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C45A1" w14:textId="3CA9E30E" w:rsidR="001C5E4F" w:rsidRPr="00370686" w:rsidRDefault="00130CD0" w:rsidP="00130CD0">
      <w:pPr>
        <w:spacing w:after="0"/>
        <w:jc w:val="center"/>
        <w:rPr>
          <w:rFonts w:ascii="Times New Roman" w:hAnsi="Times New Roman" w:cs="Times New Roman"/>
          <w:b/>
          <w:bCs/>
          <w:sz w:val="28"/>
          <w:szCs w:val="28"/>
          <w:lang w:val="uk-UA"/>
        </w:rPr>
      </w:pPr>
      <w:bookmarkStart w:id="0" w:name="_Hlk104390352"/>
      <w:r w:rsidRPr="00370686">
        <w:rPr>
          <w:rFonts w:ascii="Times New Roman" w:hAnsi="Times New Roman" w:cs="Times New Roman"/>
          <w:b/>
          <w:bCs/>
          <w:sz w:val="28"/>
          <w:szCs w:val="28"/>
          <w:lang w:val="uk-UA"/>
        </w:rPr>
        <w:t>ПОРІВНЯЛЬНА ТАБЛИЦЯ</w:t>
      </w:r>
    </w:p>
    <w:p w14:paraId="1B7D835B" w14:textId="10B7AFD6" w:rsidR="00640658" w:rsidRPr="00370686" w:rsidRDefault="00130CD0" w:rsidP="00640658">
      <w:pPr>
        <w:widowControl w:val="0"/>
        <w:tabs>
          <w:tab w:val="left" w:pos="180"/>
        </w:tabs>
        <w:spacing w:after="0" w:line="240" w:lineRule="auto"/>
        <w:jc w:val="center"/>
        <w:rPr>
          <w:rFonts w:ascii="Times New Roman" w:eastAsia="Times New Roman" w:hAnsi="Times New Roman" w:cs="Times New Roman"/>
          <w:b/>
          <w:bCs/>
          <w:sz w:val="28"/>
          <w:szCs w:val="28"/>
          <w:lang w:val="uk-UA" w:eastAsia="ru-RU"/>
        </w:rPr>
      </w:pPr>
      <w:r w:rsidRPr="00370686">
        <w:rPr>
          <w:rFonts w:ascii="Times New Roman" w:hAnsi="Times New Roman" w:cs="Times New Roman"/>
          <w:b/>
          <w:bCs/>
          <w:sz w:val="28"/>
          <w:szCs w:val="28"/>
          <w:lang w:val="uk-UA"/>
        </w:rPr>
        <w:t xml:space="preserve">до проекту </w:t>
      </w:r>
      <w:r w:rsidR="0000349D" w:rsidRPr="00370686">
        <w:rPr>
          <w:rFonts w:ascii="Times New Roman" w:hAnsi="Times New Roman" w:cs="Times New Roman"/>
          <w:b/>
          <w:bCs/>
          <w:sz w:val="28"/>
          <w:szCs w:val="28"/>
          <w:lang w:val="uk-UA"/>
        </w:rPr>
        <w:t>Закону «Про внесення змін до Закону України «Про електронні комунікації»</w:t>
      </w:r>
      <w:r w:rsidR="00640658" w:rsidRPr="00370686">
        <w:rPr>
          <w:rFonts w:ascii="Times New Roman" w:eastAsia="Times New Roman" w:hAnsi="Times New Roman" w:cs="Times New Roman"/>
          <w:b/>
          <w:bCs/>
          <w:sz w:val="28"/>
          <w:szCs w:val="28"/>
          <w:lang w:val="uk-UA" w:eastAsia="ru-RU"/>
        </w:rPr>
        <w:t xml:space="preserve"> </w:t>
      </w:r>
    </w:p>
    <w:p w14:paraId="66F70076" w14:textId="025D5BAA" w:rsidR="00130CD0" w:rsidRDefault="00640658" w:rsidP="00640658">
      <w:pPr>
        <w:spacing w:after="0"/>
        <w:jc w:val="center"/>
        <w:rPr>
          <w:rFonts w:ascii="Times New Roman" w:hAnsi="Times New Roman" w:cs="Times New Roman"/>
          <w:b/>
          <w:sz w:val="28"/>
          <w:szCs w:val="28"/>
          <w:lang w:val="ru-RU" w:eastAsia="ru-RU"/>
        </w:rPr>
      </w:pPr>
      <w:r w:rsidRPr="00370686">
        <w:rPr>
          <w:rFonts w:ascii="Times New Roman" w:eastAsia="Times New Roman" w:hAnsi="Times New Roman" w:cs="Times New Roman"/>
          <w:b/>
          <w:bCs/>
          <w:sz w:val="28"/>
          <w:szCs w:val="28"/>
          <w:lang w:val="uk-UA" w:eastAsia="ru-RU"/>
        </w:rPr>
        <w:t xml:space="preserve">та деяких інших </w:t>
      </w:r>
      <w:r w:rsidRPr="00370686">
        <w:rPr>
          <w:rFonts w:ascii="Times New Roman" w:hAnsi="Times New Roman" w:cs="Times New Roman"/>
          <w:b/>
          <w:sz w:val="28"/>
          <w:szCs w:val="28"/>
          <w:lang w:val="uk-UA" w:eastAsia="ru-RU"/>
        </w:rPr>
        <w:t xml:space="preserve">законодавчих актів України </w:t>
      </w:r>
      <w:r w:rsidRPr="00370686">
        <w:rPr>
          <w:rFonts w:ascii="Times New Roman" w:eastAsia="Times New Roman" w:hAnsi="Times New Roman" w:cs="Times New Roman"/>
          <w:b/>
          <w:bCs/>
          <w:sz w:val="28"/>
          <w:szCs w:val="28"/>
          <w:lang w:val="uk-UA" w:eastAsia="ru-RU"/>
        </w:rPr>
        <w:t xml:space="preserve">щодо удосконалення </w:t>
      </w:r>
      <w:r w:rsidRPr="00370686">
        <w:rPr>
          <w:rFonts w:ascii="Times New Roman" w:hAnsi="Times New Roman" w:cs="Times New Roman"/>
          <w:b/>
          <w:sz w:val="28"/>
          <w:szCs w:val="28"/>
          <w:lang w:val="uk-UA" w:eastAsia="ru-RU"/>
        </w:rPr>
        <w:t>окремих положень сфери електронних комунікацій</w:t>
      </w:r>
      <w:r w:rsidR="00FA1104" w:rsidRPr="00370686">
        <w:rPr>
          <w:rFonts w:ascii="Times New Roman" w:hAnsi="Times New Roman" w:cs="Times New Roman"/>
          <w:b/>
          <w:sz w:val="28"/>
          <w:szCs w:val="28"/>
          <w:lang w:val="ru-RU" w:eastAsia="ru-RU"/>
        </w:rPr>
        <w:t>»</w:t>
      </w:r>
    </w:p>
    <w:p w14:paraId="5728D3F8" w14:textId="5458B5F2" w:rsidR="00130CD0" w:rsidRPr="00370686" w:rsidRDefault="00130CD0" w:rsidP="00130CD0">
      <w:pPr>
        <w:spacing w:after="0"/>
        <w:jc w:val="center"/>
        <w:rPr>
          <w:rFonts w:ascii="Times New Roman" w:hAnsi="Times New Roman" w:cs="Times New Roman"/>
          <w:b/>
          <w:bCs/>
          <w:sz w:val="28"/>
          <w:szCs w:val="28"/>
          <w:shd w:val="clear" w:color="auto" w:fill="FFFFFF"/>
          <w:lang w:val="uk-UA"/>
        </w:rPr>
      </w:pPr>
    </w:p>
    <w:tbl>
      <w:tblPr>
        <w:tblStyle w:val="a3"/>
        <w:tblW w:w="15304" w:type="dxa"/>
        <w:tblLook w:val="04A0" w:firstRow="1" w:lastRow="0" w:firstColumn="1" w:lastColumn="0" w:noHBand="0" w:noVBand="1"/>
      </w:tblPr>
      <w:tblGrid>
        <w:gridCol w:w="7650"/>
        <w:gridCol w:w="7654"/>
      </w:tblGrid>
      <w:tr w:rsidR="00277873" w:rsidRPr="00370686" w14:paraId="7C3F52FA" w14:textId="77777777" w:rsidTr="00757E8E">
        <w:tc>
          <w:tcPr>
            <w:tcW w:w="7650" w:type="dxa"/>
            <w:vAlign w:val="center"/>
          </w:tcPr>
          <w:p w14:paraId="056B224A" w14:textId="77777777" w:rsidR="00277873" w:rsidRPr="00370686" w:rsidRDefault="00277873" w:rsidP="00130CD0">
            <w:pPr>
              <w:jc w:val="center"/>
              <w:rPr>
                <w:rFonts w:ascii="Times New Roman" w:hAnsi="Times New Roman" w:cs="Times New Roman"/>
                <w:b/>
                <w:sz w:val="28"/>
                <w:szCs w:val="28"/>
                <w:shd w:val="clear" w:color="auto" w:fill="FFFFFF"/>
              </w:rPr>
            </w:pPr>
          </w:p>
          <w:p w14:paraId="3A387053" w14:textId="71CAA00E" w:rsidR="00277873" w:rsidRPr="00370686" w:rsidRDefault="00277873" w:rsidP="00130CD0">
            <w:pPr>
              <w:jc w:val="center"/>
              <w:rPr>
                <w:rFonts w:ascii="Times New Roman" w:hAnsi="Times New Roman" w:cs="Times New Roman"/>
                <w:b/>
                <w:sz w:val="28"/>
                <w:szCs w:val="28"/>
                <w:shd w:val="clear" w:color="auto" w:fill="FFFFFF"/>
              </w:rPr>
            </w:pPr>
            <w:r w:rsidRPr="00370686">
              <w:rPr>
                <w:rFonts w:ascii="Times New Roman" w:hAnsi="Times New Roman" w:cs="Times New Roman"/>
                <w:b/>
                <w:sz w:val="28"/>
                <w:szCs w:val="28"/>
                <w:shd w:val="clear" w:color="auto" w:fill="FFFFFF"/>
              </w:rPr>
              <w:t>Зміст положення акта законодавства</w:t>
            </w:r>
          </w:p>
          <w:p w14:paraId="673EB8B1" w14:textId="6CCAC6C5" w:rsidR="00277873" w:rsidRPr="00370686" w:rsidRDefault="00277873" w:rsidP="00130CD0">
            <w:pPr>
              <w:jc w:val="center"/>
              <w:rPr>
                <w:rFonts w:ascii="Times New Roman" w:hAnsi="Times New Roman" w:cs="Times New Roman"/>
                <w:b/>
                <w:bCs/>
                <w:sz w:val="28"/>
                <w:szCs w:val="28"/>
                <w:lang w:val="uk-UA"/>
              </w:rPr>
            </w:pPr>
          </w:p>
        </w:tc>
        <w:tc>
          <w:tcPr>
            <w:tcW w:w="7654" w:type="dxa"/>
            <w:vAlign w:val="center"/>
          </w:tcPr>
          <w:p w14:paraId="6C405D11" w14:textId="2A46635E" w:rsidR="00277873" w:rsidRPr="00370686" w:rsidRDefault="00277873" w:rsidP="00130CD0">
            <w:pPr>
              <w:jc w:val="center"/>
              <w:rPr>
                <w:rFonts w:ascii="Times New Roman" w:hAnsi="Times New Roman" w:cs="Times New Roman"/>
                <w:b/>
                <w:bCs/>
                <w:sz w:val="28"/>
                <w:szCs w:val="28"/>
                <w:lang w:val="uk-UA"/>
              </w:rPr>
            </w:pPr>
            <w:r w:rsidRPr="00370686">
              <w:rPr>
                <w:rFonts w:ascii="Times New Roman" w:hAnsi="Times New Roman" w:cs="Times New Roman"/>
                <w:b/>
                <w:sz w:val="28"/>
                <w:szCs w:val="28"/>
                <w:shd w:val="clear" w:color="auto" w:fill="FFFFFF"/>
              </w:rPr>
              <w:t>Зміст відповідного положення проекту акта</w:t>
            </w:r>
          </w:p>
        </w:tc>
      </w:tr>
      <w:tr w:rsidR="0094417F" w:rsidRPr="00370686" w14:paraId="47067BE2" w14:textId="77777777" w:rsidTr="0094417F">
        <w:tc>
          <w:tcPr>
            <w:tcW w:w="15304" w:type="dxa"/>
            <w:gridSpan w:val="2"/>
            <w:vAlign w:val="center"/>
          </w:tcPr>
          <w:p w14:paraId="45D68F16" w14:textId="77777777" w:rsidR="0094417F" w:rsidRDefault="0094417F" w:rsidP="0094417F">
            <w:pPr>
              <w:jc w:val="center"/>
              <w:rPr>
                <w:rFonts w:ascii="Times New Roman" w:hAnsi="Times New Roman" w:cs="Times New Roman"/>
                <w:b/>
                <w:bCs/>
                <w:sz w:val="28"/>
                <w:szCs w:val="28"/>
                <w:lang w:val="uk-UA"/>
              </w:rPr>
            </w:pPr>
            <w:r w:rsidRPr="00370686">
              <w:rPr>
                <w:rFonts w:ascii="Times New Roman" w:hAnsi="Times New Roman" w:cs="Times New Roman"/>
                <w:b/>
                <w:bCs/>
                <w:sz w:val="28"/>
                <w:szCs w:val="28"/>
                <w:lang w:val="uk-UA"/>
              </w:rPr>
              <w:t>Закон України «Про електронні комунікації»</w:t>
            </w:r>
          </w:p>
          <w:p w14:paraId="7CF46653" w14:textId="4C572295" w:rsidR="005D5BC8" w:rsidRPr="00370686" w:rsidRDefault="005D5BC8" w:rsidP="0094417F">
            <w:pPr>
              <w:jc w:val="center"/>
              <w:rPr>
                <w:rFonts w:ascii="Times New Roman" w:hAnsi="Times New Roman" w:cs="Times New Roman"/>
                <w:b/>
                <w:sz w:val="28"/>
                <w:szCs w:val="28"/>
                <w:shd w:val="clear" w:color="auto" w:fill="FFFFFF"/>
                <w:lang w:val="uk-UA"/>
              </w:rPr>
            </w:pPr>
          </w:p>
        </w:tc>
      </w:tr>
      <w:bookmarkEnd w:id="0"/>
      <w:tr w:rsidR="00277873" w:rsidRPr="00370686" w14:paraId="696813AA" w14:textId="77777777" w:rsidTr="00757E8E">
        <w:trPr>
          <w:trHeight w:val="70"/>
        </w:trPr>
        <w:tc>
          <w:tcPr>
            <w:tcW w:w="7650" w:type="dxa"/>
          </w:tcPr>
          <w:p w14:paraId="7AC11477" w14:textId="7C49F0E7" w:rsidR="00DC7C7E" w:rsidRPr="00370686" w:rsidRDefault="00DC7C7E" w:rsidP="0000349D">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Style w:val="rvts9"/>
                <w:rFonts w:ascii="Times New Roman" w:hAnsi="Times New Roman" w:cs="Times New Roman"/>
                <w:b/>
                <w:bCs/>
                <w:sz w:val="28"/>
                <w:szCs w:val="28"/>
                <w:shd w:val="clear" w:color="auto" w:fill="FFFFFF"/>
                <w:lang w:val="uk-UA"/>
              </w:rPr>
              <w:t>Стаття 2.</w:t>
            </w:r>
            <w:r w:rsidRPr="00370686">
              <w:rPr>
                <w:rFonts w:ascii="Times New Roman" w:hAnsi="Times New Roman" w:cs="Times New Roman"/>
                <w:sz w:val="28"/>
                <w:szCs w:val="28"/>
                <w:shd w:val="clear" w:color="auto" w:fill="FFFFFF"/>
                <w:lang w:val="uk-UA"/>
              </w:rPr>
              <w:t> Визначення термінів</w:t>
            </w:r>
          </w:p>
          <w:p w14:paraId="3BABD5C3" w14:textId="427AFBF3" w:rsidR="00DC7C7E" w:rsidRDefault="00DC7C7E" w:rsidP="0000349D">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032075D1" w14:textId="217A0CE2" w:rsidR="00E7447C" w:rsidRDefault="00E7447C" w:rsidP="0000349D">
            <w:pPr>
              <w:shd w:val="clear" w:color="auto" w:fill="FFFFFF"/>
              <w:spacing w:after="150"/>
              <w:ind w:firstLine="450"/>
              <w:jc w:val="both"/>
              <w:rPr>
                <w:rFonts w:asciiTheme="majorBidi" w:hAnsiTheme="majorBidi" w:cstheme="majorBidi"/>
                <w:sz w:val="28"/>
                <w:szCs w:val="28"/>
                <w:shd w:val="clear" w:color="auto" w:fill="FFFFFF"/>
                <w:lang w:val="uk-UA"/>
              </w:rPr>
            </w:pPr>
            <w:r w:rsidRPr="00E7447C">
              <w:rPr>
                <w:rFonts w:asciiTheme="majorBidi" w:hAnsiTheme="majorBidi" w:cstheme="majorBidi"/>
                <w:sz w:val="28"/>
                <w:szCs w:val="28"/>
                <w:shd w:val="clear" w:color="auto" w:fill="FFFFFF"/>
                <w:lang w:val="uk-UA"/>
              </w:rPr>
              <w:t>10) виділення смуг радіочастот - запис у </w:t>
            </w:r>
            <w:hyperlink r:id="rId7" w:anchor="n82" w:tgtFrame="_blank" w:history="1">
              <w:r w:rsidRPr="00E7447C">
                <w:rPr>
                  <w:rStyle w:val="a4"/>
                  <w:rFonts w:asciiTheme="majorBidi" w:hAnsiTheme="majorBidi" w:cstheme="majorBidi"/>
                  <w:color w:val="auto"/>
                  <w:sz w:val="28"/>
                  <w:szCs w:val="28"/>
                  <w:u w:val="none"/>
                  <w:shd w:val="clear" w:color="auto" w:fill="FFFFFF"/>
                  <w:lang w:val="uk-UA"/>
                </w:rPr>
                <w:t xml:space="preserve">Плані розподілу і користування </w:t>
              </w:r>
              <w:r w:rsidRPr="007877F0">
                <w:rPr>
                  <w:rStyle w:val="a4"/>
                  <w:rFonts w:asciiTheme="majorBidi" w:hAnsiTheme="majorBidi" w:cstheme="majorBidi"/>
                  <w:color w:val="auto"/>
                  <w:sz w:val="28"/>
                  <w:szCs w:val="28"/>
                  <w:u w:val="none"/>
                  <w:shd w:val="clear" w:color="auto" w:fill="FFFFFF"/>
                  <w:lang w:val="uk-UA"/>
                </w:rPr>
                <w:t>радіочастотним</w:t>
              </w:r>
              <w:r w:rsidRPr="00E7447C">
                <w:rPr>
                  <w:rStyle w:val="a4"/>
                  <w:rFonts w:asciiTheme="majorBidi" w:hAnsiTheme="majorBidi" w:cstheme="majorBidi"/>
                  <w:color w:val="auto"/>
                  <w:sz w:val="28"/>
                  <w:szCs w:val="28"/>
                  <w:u w:val="none"/>
                  <w:shd w:val="clear" w:color="auto" w:fill="FFFFFF"/>
                  <w:lang w:val="uk-UA"/>
                </w:rPr>
                <w:t xml:space="preserve"> </w:t>
              </w:r>
              <w:r w:rsidRPr="00E7447C">
                <w:rPr>
                  <w:rStyle w:val="a4"/>
                  <w:rFonts w:asciiTheme="majorBidi" w:hAnsiTheme="majorBidi" w:cstheme="majorBidi"/>
                  <w:b/>
                  <w:bCs/>
                  <w:color w:val="auto"/>
                  <w:sz w:val="28"/>
                  <w:szCs w:val="28"/>
                  <w:u w:val="none"/>
                  <w:shd w:val="clear" w:color="auto" w:fill="FFFFFF"/>
                  <w:lang w:val="uk-UA"/>
                </w:rPr>
                <w:t>спектром України</w:t>
              </w:r>
            </w:hyperlink>
            <w:r w:rsidRPr="00E7447C">
              <w:rPr>
                <w:rFonts w:asciiTheme="majorBidi" w:hAnsiTheme="majorBidi" w:cstheme="majorBidi"/>
                <w:sz w:val="28"/>
                <w:szCs w:val="28"/>
                <w:shd w:val="clear" w:color="auto" w:fill="FFFFFF"/>
                <w:lang w:val="uk-UA"/>
              </w:rPr>
              <w:t xml:space="preserve"> визначеної смуги радіочастот для користування однією або більше </w:t>
            </w:r>
            <w:proofErr w:type="spellStart"/>
            <w:r w:rsidRPr="00E7447C">
              <w:rPr>
                <w:rFonts w:asciiTheme="majorBidi" w:hAnsiTheme="majorBidi" w:cstheme="majorBidi"/>
                <w:sz w:val="28"/>
                <w:szCs w:val="28"/>
                <w:shd w:val="clear" w:color="auto" w:fill="FFFFFF"/>
                <w:lang w:val="uk-UA"/>
              </w:rPr>
              <w:t>радіотехнологіями</w:t>
            </w:r>
            <w:proofErr w:type="spellEnd"/>
            <w:r w:rsidRPr="00E7447C">
              <w:rPr>
                <w:rFonts w:asciiTheme="majorBidi" w:hAnsiTheme="majorBidi" w:cstheme="majorBidi"/>
                <w:sz w:val="28"/>
                <w:szCs w:val="28"/>
                <w:shd w:val="clear" w:color="auto" w:fill="FFFFFF"/>
                <w:lang w:val="uk-UA"/>
              </w:rPr>
              <w:t xml:space="preserve"> за певних умов, а також для встановлення категорії користувачів зазначених технологій;</w:t>
            </w:r>
          </w:p>
          <w:p w14:paraId="624CEC01" w14:textId="7B4119FB" w:rsidR="005D758E" w:rsidRPr="00E7447C" w:rsidRDefault="005D758E" w:rsidP="0000349D">
            <w:pPr>
              <w:shd w:val="clear" w:color="auto" w:fill="FFFFFF"/>
              <w:spacing w:after="150"/>
              <w:ind w:firstLine="450"/>
              <w:jc w:val="both"/>
              <w:rPr>
                <w:rFonts w:asciiTheme="majorBidi" w:hAnsiTheme="majorBidi" w:cstheme="majorBidi"/>
                <w:sz w:val="28"/>
                <w:szCs w:val="28"/>
                <w:shd w:val="clear" w:color="auto" w:fill="FFFFFF"/>
                <w:lang w:val="uk-UA"/>
              </w:rPr>
            </w:pPr>
            <w:r>
              <w:rPr>
                <w:rFonts w:asciiTheme="majorBidi" w:hAnsiTheme="majorBidi" w:cstheme="majorBidi"/>
                <w:sz w:val="28"/>
                <w:szCs w:val="28"/>
                <w:shd w:val="clear" w:color="auto" w:fill="FFFFFF"/>
                <w:lang w:val="uk-UA"/>
              </w:rPr>
              <w:t>…</w:t>
            </w:r>
          </w:p>
          <w:p w14:paraId="7620B51F" w14:textId="33D92BEF" w:rsidR="00B24C19" w:rsidRPr="00370686" w:rsidRDefault="00B24C19" w:rsidP="0000349D">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 xml:space="preserve">14) високошвидкісна мережа – електронна комунікаційна мережа, здатна забезпечувати надання послуг широкосмугового доступу із швидкістю </w:t>
            </w:r>
            <w:bookmarkStart w:id="1" w:name="_Hlk103112873"/>
            <w:r w:rsidRPr="00370686">
              <w:rPr>
                <w:rFonts w:ascii="Times New Roman" w:hAnsi="Times New Roman" w:cs="Times New Roman"/>
                <w:b/>
                <w:sz w:val="28"/>
                <w:szCs w:val="28"/>
                <w:shd w:val="clear" w:color="auto" w:fill="FFFFFF"/>
                <w:lang w:val="uk-UA"/>
              </w:rPr>
              <w:t xml:space="preserve">не </w:t>
            </w:r>
            <w:r w:rsidRPr="00370686">
              <w:rPr>
                <w:rFonts w:ascii="Times New Roman" w:hAnsi="Times New Roman" w:cs="Times New Roman"/>
                <w:b/>
                <w:bCs/>
                <w:sz w:val="28"/>
                <w:szCs w:val="28"/>
                <w:shd w:val="clear" w:color="auto" w:fill="FFFFFF"/>
                <w:lang w:val="uk-UA"/>
              </w:rPr>
              <w:t>менше</w:t>
            </w:r>
            <w:r w:rsidRPr="00370686">
              <w:rPr>
                <w:rFonts w:ascii="Times New Roman" w:hAnsi="Times New Roman" w:cs="Times New Roman"/>
                <w:b/>
                <w:sz w:val="28"/>
                <w:szCs w:val="28"/>
                <w:shd w:val="clear" w:color="auto" w:fill="FFFFFF"/>
                <w:lang w:val="uk-UA"/>
              </w:rPr>
              <w:t xml:space="preserve"> за встановлену законодавством</w:t>
            </w:r>
            <w:bookmarkEnd w:id="1"/>
            <w:r w:rsidRPr="00370686">
              <w:rPr>
                <w:rFonts w:ascii="Times New Roman" w:hAnsi="Times New Roman" w:cs="Times New Roman"/>
                <w:sz w:val="28"/>
                <w:szCs w:val="28"/>
                <w:shd w:val="clear" w:color="auto" w:fill="FFFFFF"/>
                <w:lang w:val="uk-UA"/>
              </w:rPr>
              <w:t>;</w:t>
            </w:r>
          </w:p>
          <w:p w14:paraId="2D774D43" w14:textId="1E9734E0" w:rsidR="00DC7C7E" w:rsidRPr="00370686" w:rsidRDefault="00DC7C7E" w:rsidP="00F70B49">
            <w:pPr>
              <w:shd w:val="clear" w:color="auto" w:fill="FFFFFF"/>
              <w:ind w:firstLine="448"/>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23E907D3" w14:textId="77777777" w:rsidR="00F70B49" w:rsidRPr="00370686" w:rsidRDefault="00F70B49" w:rsidP="0000349D">
            <w:pPr>
              <w:shd w:val="clear" w:color="auto" w:fill="FFFFFF"/>
              <w:spacing w:after="150"/>
              <w:ind w:firstLine="450"/>
              <w:jc w:val="both"/>
              <w:rPr>
                <w:rFonts w:ascii="Times New Roman" w:hAnsi="Times New Roman" w:cs="Times New Roman"/>
                <w:sz w:val="28"/>
                <w:szCs w:val="28"/>
                <w:shd w:val="clear" w:color="auto" w:fill="FFFFFF"/>
                <w:lang w:val="uk-UA"/>
              </w:rPr>
            </w:pPr>
          </w:p>
          <w:p w14:paraId="29D42794" w14:textId="4EFB90A6" w:rsidR="007A5449" w:rsidRPr="00370686" w:rsidRDefault="007A5449" w:rsidP="0000349D">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lastRenderedPageBreak/>
              <w:t xml:space="preserve">26) електронна комунікаційна мережа загального користування - електронна комунікаційна мережа, </w:t>
            </w:r>
            <w:r w:rsidRPr="00370686">
              <w:rPr>
                <w:rFonts w:ascii="Times New Roman" w:hAnsi="Times New Roman" w:cs="Times New Roman"/>
                <w:b/>
                <w:sz w:val="28"/>
                <w:szCs w:val="28"/>
                <w:shd w:val="clear" w:color="auto" w:fill="FFFFFF"/>
                <w:lang w:val="uk-UA"/>
              </w:rPr>
              <w:t>доступ до якої відкритий для всіх кінцевих користувачів послуг</w:t>
            </w:r>
            <w:r w:rsidRPr="00370686">
              <w:rPr>
                <w:rFonts w:ascii="Times New Roman" w:hAnsi="Times New Roman" w:cs="Times New Roman"/>
                <w:sz w:val="28"/>
                <w:szCs w:val="28"/>
                <w:shd w:val="clear" w:color="auto" w:fill="FFFFFF"/>
                <w:lang w:val="uk-UA"/>
              </w:rPr>
              <w:t>;</w:t>
            </w:r>
          </w:p>
          <w:p w14:paraId="687189E4" w14:textId="2880F10E" w:rsidR="007A5449" w:rsidRPr="00370686" w:rsidRDefault="007A5449" w:rsidP="0000349D">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75AC6CBE" w14:textId="72D499E0" w:rsidR="007A5449" w:rsidRPr="00370686" w:rsidRDefault="007A5449" w:rsidP="0000349D">
            <w:pPr>
              <w:shd w:val="clear" w:color="auto" w:fill="FFFFFF"/>
              <w:spacing w:after="150"/>
              <w:ind w:firstLine="450"/>
              <w:jc w:val="both"/>
              <w:rPr>
                <w:rFonts w:ascii="Times New Roman" w:hAnsi="Times New Roman" w:cs="Times New Roman"/>
                <w:sz w:val="28"/>
                <w:szCs w:val="28"/>
                <w:shd w:val="clear" w:color="auto" w:fill="FFFFFF"/>
                <w:lang w:val="uk-UA"/>
              </w:rPr>
            </w:pPr>
          </w:p>
          <w:p w14:paraId="61201318" w14:textId="26896F24" w:rsidR="007A5449" w:rsidRPr="00370686" w:rsidRDefault="007A5449" w:rsidP="0000349D">
            <w:pPr>
              <w:shd w:val="clear" w:color="auto" w:fill="FFFFFF"/>
              <w:spacing w:after="150"/>
              <w:ind w:firstLine="450"/>
              <w:jc w:val="both"/>
              <w:rPr>
                <w:rFonts w:ascii="Times New Roman" w:hAnsi="Times New Roman" w:cs="Times New Roman"/>
                <w:sz w:val="28"/>
                <w:szCs w:val="28"/>
                <w:shd w:val="clear" w:color="auto" w:fill="FFFFFF"/>
                <w:lang w:val="uk-UA"/>
              </w:rPr>
            </w:pPr>
          </w:p>
          <w:p w14:paraId="66314C88" w14:textId="470CBEDE" w:rsidR="005D3F72" w:rsidRPr="00370686" w:rsidRDefault="005D3F72" w:rsidP="0000349D">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 xml:space="preserve">28) електронна комунікація </w:t>
            </w:r>
            <w:r w:rsidRPr="00481A08">
              <w:rPr>
                <w:rFonts w:ascii="Times New Roman" w:hAnsi="Times New Roman" w:cs="Times New Roman"/>
                <w:sz w:val="28"/>
                <w:szCs w:val="28"/>
                <w:shd w:val="clear" w:color="auto" w:fill="FFFFFF"/>
                <w:lang w:val="uk-UA"/>
              </w:rPr>
              <w:t>(</w:t>
            </w:r>
            <w:r w:rsidRPr="007329A8">
              <w:rPr>
                <w:rFonts w:asciiTheme="majorBidi" w:hAnsiTheme="majorBidi" w:cstheme="majorBidi"/>
                <w:sz w:val="28"/>
                <w:szCs w:val="28"/>
                <w:shd w:val="clear" w:color="auto" w:fill="FFFFFF"/>
                <w:lang w:val="uk-UA"/>
              </w:rPr>
              <w:t>телекомунікація</w:t>
            </w:r>
            <w:r w:rsidR="007329A8" w:rsidRPr="007329A8">
              <w:rPr>
                <w:rFonts w:asciiTheme="majorBidi" w:hAnsiTheme="majorBidi" w:cstheme="majorBidi"/>
                <w:sz w:val="28"/>
                <w:szCs w:val="28"/>
                <w:shd w:val="clear" w:color="auto" w:fill="FFFFFF"/>
                <w:lang w:val="uk-UA"/>
              </w:rPr>
              <w:t xml:space="preserve">, </w:t>
            </w:r>
            <w:proofErr w:type="spellStart"/>
            <w:r w:rsidR="007329A8" w:rsidRPr="007329A8">
              <w:rPr>
                <w:rFonts w:asciiTheme="majorBidi" w:hAnsiTheme="majorBidi" w:cstheme="majorBidi"/>
                <w:sz w:val="28"/>
                <w:szCs w:val="28"/>
                <w:shd w:val="clear" w:color="auto" w:fill="FFFFFF"/>
              </w:rPr>
              <w:t>електрозв’язок</w:t>
            </w:r>
            <w:proofErr w:type="spellEnd"/>
            <w:r w:rsidRPr="00481A08">
              <w:rPr>
                <w:rFonts w:ascii="Times New Roman" w:hAnsi="Times New Roman" w:cs="Times New Roman"/>
                <w:sz w:val="28"/>
                <w:szCs w:val="28"/>
                <w:shd w:val="clear" w:color="auto" w:fill="FFFFFF"/>
                <w:lang w:val="uk-UA"/>
              </w:rPr>
              <w:t>)</w:t>
            </w:r>
            <w:r w:rsidRPr="00370686">
              <w:rPr>
                <w:rFonts w:ascii="Times New Roman" w:hAnsi="Times New Roman" w:cs="Times New Roman"/>
                <w:sz w:val="28"/>
                <w:szCs w:val="28"/>
                <w:shd w:val="clear" w:color="auto" w:fill="FFFFFF"/>
                <w:lang w:val="uk-UA"/>
              </w:rPr>
              <w:t xml:space="preserve"> - передавання та/або приймання інформації незалежно від її типу або виду </w:t>
            </w:r>
            <w:r w:rsidRPr="00370686">
              <w:rPr>
                <w:rFonts w:ascii="Times New Roman" w:hAnsi="Times New Roman" w:cs="Times New Roman"/>
                <w:b/>
                <w:sz w:val="28"/>
                <w:szCs w:val="28"/>
                <w:shd w:val="clear" w:color="auto" w:fill="FFFFFF"/>
                <w:lang w:val="uk-UA"/>
              </w:rPr>
              <w:t>у вигляді</w:t>
            </w:r>
            <w:r w:rsidRPr="00370686">
              <w:rPr>
                <w:rFonts w:ascii="Times New Roman" w:hAnsi="Times New Roman" w:cs="Times New Roman"/>
                <w:sz w:val="28"/>
                <w:szCs w:val="28"/>
                <w:shd w:val="clear" w:color="auto" w:fill="FFFFFF"/>
                <w:lang w:val="uk-UA"/>
              </w:rPr>
              <w:t xml:space="preserve"> електромагнітних сигналів за допомогою технічних засобів електронних комунікацій;</w:t>
            </w:r>
          </w:p>
          <w:p w14:paraId="34630FD7" w14:textId="3B987594" w:rsidR="00134D75" w:rsidRPr="00370686" w:rsidRDefault="00134D75" w:rsidP="0000349D">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5DF5F714" w14:textId="4BA3E9C1" w:rsidR="00D126F9" w:rsidRPr="00370686" w:rsidRDefault="00D126F9" w:rsidP="00F70B49">
            <w:pPr>
              <w:shd w:val="clear" w:color="auto" w:fill="FFFFFF"/>
              <w:ind w:firstLine="448"/>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42) кінцевий користувач послуг - користувач послуг, який не надає електронних комунікаційних послуг;</w:t>
            </w:r>
          </w:p>
          <w:p w14:paraId="5F88D112" w14:textId="77777777" w:rsidR="00F70B49" w:rsidRPr="00370686" w:rsidRDefault="00F70B49" w:rsidP="0000349D">
            <w:pPr>
              <w:shd w:val="clear" w:color="auto" w:fill="FFFFFF"/>
              <w:spacing w:after="150"/>
              <w:ind w:firstLine="450"/>
              <w:jc w:val="both"/>
              <w:rPr>
                <w:rFonts w:ascii="Times New Roman" w:hAnsi="Times New Roman" w:cs="Times New Roman"/>
                <w:sz w:val="28"/>
                <w:szCs w:val="28"/>
                <w:shd w:val="clear" w:color="auto" w:fill="FFFFFF"/>
                <w:lang w:val="uk-UA"/>
              </w:rPr>
            </w:pPr>
          </w:p>
          <w:p w14:paraId="6A4B6C60" w14:textId="744A408F" w:rsidR="00D126F9" w:rsidRDefault="00D126F9" w:rsidP="0000349D">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 xml:space="preserve">43) кінцевий пункт мережі - фізична точка, в якій кінцевому користувачу надається доступ до загальнодоступної електронної комунікаційної мережі, і яка у випадку мереж, що включають комутацію або маршрутизацію, визначається за певною мережевою </w:t>
            </w:r>
            <w:proofErr w:type="spellStart"/>
            <w:r w:rsidRPr="00370686">
              <w:rPr>
                <w:rFonts w:ascii="Times New Roman" w:hAnsi="Times New Roman" w:cs="Times New Roman"/>
                <w:sz w:val="28"/>
                <w:szCs w:val="28"/>
                <w:shd w:val="clear" w:color="auto" w:fill="FFFFFF"/>
                <w:lang w:val="uk-UA"/>
              </w:rPr>
              <w:t>адресою</w:t>
            </w:r>
            <w:proofErr w:type="spellEnd"/>
            <w:r w:rsidRPr="00370686">
              <w:rPr>
                <w:rFonts w:ascii="Times New Roman" w:hAnsi="Times New Roman" w:cs="Times New Roman"/>
                <w:sz w:val="28"/>
                <w:szCs w:val="28"/>
                <w:shd w:val="clear" w:color="auto" w:fill="FFFFFF"/>
                <w:lang w:val="uk-UA"/>
              </w:rPr>
              <w:t>;</w:t>
            </w:r>
          </w:p>
          <w:p w14:paraId="5F9B9A38" w14:textId="4645053D" w:rsidR="00807DB9" w:rsidRDefault="00807DB9" w:rsidP="0000349D">
            <w:pPr>
              <w:shd w:val="clear" w:color="auto" w:fill="FFFFFF"/>
              <w:spacing w:after="150"/>
              <w:ind w:firstLine="450"/>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w:t>
            </w:r>
          </w:p>
          <w:p w14:paraId="5BE47B2D" w14:textId="1C51417E" w:rsidR="00807DB9" w:rsidRPr="00807DB9" w:rsidRDefault="00807DB9" w:rsidP="0000349D">
            <w:pPr>
              <w:shd w:val="clear" w:color="auto" w:fill="FFFFFF"/>
              <w:spacing w:after="150"/>
              <w:ind w:firstLine="450"/>
              <w:jc w:val="both"/>
              <w:rPr>
                <w:rFonts w:ascii="Times New Roman" w:hAnsi="Times New Roman" w:cs="Times New Roman"/>
                <w:b/>
                <w:bCs/>
                <w:sz w:val="28"/>
                <w:szCs w:val="28"/>
                <w:shd w:val="clear" w:color="auto" w:fill="FFFFFF"/>
                <w:lang w:val="uk-UA"/>
              </w:rPr>
            </w:pPr>
            <w:r w:rsidRPr="00807DB9">
              <w:rPr>
                <w:rFonts w:ascii="Times New Roman" w:hAnsi="Times New Roman" w:cs="Times New Roman"/>
                <w:b/>
                <w:bCs/>
                <w:sz w:val="28"/>
                <w:szCs w:val="28"/>
                <w:shd w:val="clear" w:color="auto" w:fill="FFFFFF"/>
                <w:lang w:val="uk-UA"/>
              </w:rPr>
              <w:t>Пункт відсутній</w:t>
            </w:r>
          </w:p>
          <w:p w14:paraId="7D5BCDE7" w14:textId="1E08E679" w:rsidR="00C9464C" w:rsidRPr="00370686" w:rsidRDefault="00D126F9" w:rsidP="0000349D">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lastRenderedPageBreak/>
              <w:t>…</w:t>
            </w:r>
          </w:p>
          <w:p w14:paraId="2937B7E8" w14:textId="77777777" w:rsidR="00807DB9" w:rsidRDefault="00807DB9" w:rsidP="0000349D">
            <w:pPr>
              <w:shd w:val="clear" w:color="auto" w:fill="FFFFFF"/>
              <w:spacing w:after="150"/>
              <w:ind w:firstLine="450"/>
              <w:jc w:val="both"/>
              <w:rPr>
                <w:rFonts w:ascii="Times New Roman" w:hAnsi="Times New Roman" w:cs="Times New Roman"/>
                <w:sz w:val="28"/>
                <w:szCs w:val="28"/>
                <w:shd w:val="clear" w:color="auto" w:fill="FFFFFF"/>
                <w:lang w:val="uk-UA"/>
              </w:rPr>
            </w:pPr>
          </w:p>
          <w:p w14:paraId="0FBAC4D7" w14:textId="77777777" w:rsidR="00807DB9" w:rsidRDefault="00807DB9" w:rsidP="0000349D">
            <w:pPr>
              <w:shd w:val="clear" w:color="auto" w:fill="FFFFFF"/>
              <w:spacing w:after="150"/>
              <w:ind w:firstLine="450"/>
              <w:jc w:val="both"/>
              <w:rPr>
                <w:rFonts w:ascii="Times New Roman" w:hAnsi="Times New Roman" w:cs="Times New Roman"/>
                <w:sz w:val="28"/>
                <w:szCs w:val="28"/>
                <w:shd w:val="clear" w:color="auto" w:fill="FFFFFF"/>
                <w:lang w:val="uk-UA"/>
              </w:rPr>
            </w:pPr>
          </w:p>
          <w:p w14:paraId="1F2417FE" w14:textId="77777777" w:rsidR="00807DB9" w:rsidRDefault="00807DB9" w:rsidP="0000349D">
            <w:pPr>
              <w:shd w:val="clear" w:color="auto" w:fill="FFFFFF"/>
              <w:spacing w:after="150"/>
              <w:ind w:firstLine="450"/>
              <w:jc w:val="both"/>
              <w:rPr>
                <w:rFonts w:ascii="Times New Roman" w:hAnsi="Times New Roman" w:cs="Times New Roman"/>
                <w:sz w:val="28"/>
                <w:szCs w:val="28"/>
                <w:shd w:val="clear" w:color="auto" w:fill="FFFFFF"/>
                <w:lang w:val="uk-UA"/>
              </w:rPr>
            </w:pPr>
          </w:p>
          <w:p w14:paraId="196E6B09" w14:textId="0B1E2953" w:rsidR="00B47A01" w:rsidRPr="00370686" w:rsidRDefault="00B47A01" w:rsidP="0000349D">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 xml:space="preserve">50) ліцензія на користування радіочастотним спектром - право суб’єкта господарювання на користування певними </w:t>
            </w:r>
            <w:r w:rsidRPr="00831750">
              <w:rPr>
                <w:rFonts w:ascii="Times New Roman" w:hAnsi="Times New Roman" w:cs="Times New Roman"/>
                <w:b/>
                <w:bCs/>
                <w:sz w:val="28"/>
                <w:szCs w:val="28"/>
                <w:shd w:val="clear" w:color="auto" w:fill="FFFFFF"/>
                <w:lang w:val="uk-UA"/>
              </w:rPr>
              <w:t>смугами (смугою) радіочастот</w:t>
            </w:r>
            <w:r w:rsidRPr="00370686">
              <w:rPr>
                <w:rFonts w:ascii="Times New Roman" w:hAnsi="Times New Roman" w:cs="Times New Roman"/>
                <w:sz w:val="28"/>
                <w:szCs w:val="28"/>
                <w:shd w:val="clear" w:color="auto" w:fill="FFFFFF"/>
                <w:lang w:val="uk-UA"/>
              </w:rPr>
              <w:t xml:space="preserve"> на індивідуальних засадах у ліцензованому діапазоні радіочастот протягом визначеного строку у визначених регіонах (на територіях) та на визначених умовах;</w:t>
            </w:r>
          </w:p>
          <w:p w14:paraId="4FE081DA" w14:textId="76A71E9F" w:rsidR="00B47A01" w:rsidRPr="00370686" w:rsidRDefault="00B47A01" w:rsidP="0000349D">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044E9E8B" w14:textId="5DE60A5A" w:rsidR="00B47A01" w:rsidRPr="00370686" w:rsidRDefault="00B47A01" w:rsidP="0000349D">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 xml:space="preserve">53) малопотужна базова станція – радіообладнання малої потужності, що використовується у ліцензованому діапазоні радіочастот та для невеликої території на підставі присвоєння радіочастот </w:t>
            </w:r>
            <w:bookmarkStart w:id="2" w:name="_Hlk103114012"/>
            <w:r w:rsidRPr="00370686">
              <w:rPr>
                <w:rFonts w:ascii="Times New Roman" w:hAnsi="Times New Roman" w:cs="Times New Roman"/>
                <w:strike/>
                <w:sz w:val="28"/>
                <w:szCs w:val="28"/>
                <w:shd w:val="clear" w:color="auto" w:fill="FFFFFF"/>
                <w:lang w:val="uk-UA"/>
              </w:rPr>
              <w:t xml:space="preserve">без необхідності розрахунку електромагнітної сумісності </w:t>
            </w:r>
            <w:bookmarkEnd w:id="2"/>
            <w:r w:rsidRPr="00370686">
              <w:rPr>
                <w:rFonts w:ascii="Times New Roman" w:hAnsi="Times New Roman" w:cs="Times New Roman"/>
                <w:sz w:val="28"/>
                <w:szCs w:val="28"/>
                <w:shd w:val="clear" w:color="auto" w:fill="FFFFFF"/>
                <w:lang w:val="uk-UA"/>
              </w:rPr>
              <w:t>або на підставі загальної авторизації;</w:t>
            </w:r>
          </w:p>
          <w:p w14:paraId="45C2DC6D" w14:textId="136BEBA3" w:rsidR="00B47A01" w:rsidRPr="00370686" w:rsidRDefault="00B47A01" w:rsidP="00655589">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2E3B98B8" w14:textId="5F51934E" w:rsidR="007F2DE3" w:rsidRPr="00370686" w:rsidRDefault="005E29BE" w:rsidP="00655589">
            <w:pPr>
              <w:pStyle w:val="rvps2"/>
              <w:shd w:val="clear" w:color="auto" w:fill="FFFFFF"/>
              <w:spacing w:before="0" w:beforeAutospacing="0" w:after="150" w:afterAutospacing="0"/>
              <w:ind w:firstLine="450"/>
              <w:jc w:val="both"/>
              <w:rPr>
                <w:b/>
                <w:sz w:val="28"/>
                <w:szCs w:val="28"/>
                <w:lang w:val="uk-UA"/>
              </w:rPr>
            </w:pPr>
            <w:r w:rsidRPr="00370686">
              <w:rPr>
                <w:b/>
                <w:sz w:val="28"/>
                <w:szCs w:val="28"/>
                <w:lang w:val="uk-UA"/>
              </w:rPr>
              <w:t>Відсутній</w:t>
            </w:r>
          </w:p>
          <w:p w14:paraId="6C820EF6" w14:textId="24285496" w:rsidR="005E29BE" w:rsidRPr="00370686" w:rsidRDefault="005E29BE" w:rsidP="00F70B49">
            <w:pPr>
              <w:pStyle w:val="rvps2"/>
              <w:shd w:val="clear" w:color="auto" w:fill="FFFFFF"/>
              <w:spacing w:before="0" w:beforeAutospacing="0" w:after="0" w:afterAutospacing="0"/>
              <w:ind w:firstLine="448"/>
              <w:jc w:val="both"/>
              <w:rPr>
                <w:sz w:val="28"/>
                <w:szCs w:val="28"/>
                <w:lang w:val="uk-UA"/>
              </w:rPr>
            </w:pPr>
          </w:p>
          <w:p w14:paraId="0F4058CD" w14:textId="77777777" w:rsidR="00F70B49" w:rsidRPr="00370686" w:rsidRDefault="00F70B49" w:rsidP="00F70B49">
            <w:pPr>
              <w:pStyle w:val="rvps2"/>
              <w:shd w:val="clear" w:color="auto" w:fill="FFFFFF"/>
              <w:spacing w:before="0" w:beforeAutospacing="0" w:after="0" w:afterAutospacing="0"/>
              <w:ind w:firstLine="448"/>
              <w:jc w:val="both"/>
              <w:rPr>
                <w:sz w:val="28"/>
                <w:szCs w:val="28"/>
                <w:lang w:val="uk-UA"/>
              </w:rPr>
            </w:pPr>
          </w:p>
          <w:p w14:paraId="718BB414" w14:textId="43B0F164" w:rsidR="00655589" w:rsidRPr="00370686" w:rsidRDefault="00655589" w:rsidP="00655589">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55) мережа надвисокої пропускної здатності - електронна комунікаційна мережа, що відповідає одній з таких вимог:</w:t>
            </w:r>
          </w:p>
          <w:p w14:paraId="17884C05" w14:textId="77777777" w:rsidR="00655589" w:rsidRPr="00370686" w:rsidRDefault="00655589" w:rsidP="00655589">
            <w:pPr>
              <w:pStyle w:val="rvps2"/>
              <w:shd w:val="clear" w:color="auto" w:fill="FFFFFF"/>
              <w:spacing w:before="0" w:beforeAutospacing="0" w:after="150" w:afterAutospacing="0"/>
              <w:ind w:firstLine="450"/>
              <w:jc w:val="both"/>
              <w:rPr>
                <w:sz w:val="28"/>
                <w:szCs w:val="28"/>
                <w:lang w:val="uk-UA"/>
              </w:rPr>
            </w:pPr>
            <w:bookmarkStart w:id="3" w:name="n69"/>
            <w:bookmarkEnd w:id="3"/>
            <w:r w:rsidRPr="00370686">
              <w:rPr>
                <w:sz w:val="28"/>
                <w:szCs w:val="28"/>
                <w:lang w:val="uk-UA"/>
              </w:rPr>
              <w:lastRenderedPageBreak/>
              <w:t>повністю складається з оптоволоконних елементів, щонайменше до кінцевого пункту мережі постачальника такої електронної комунікаційної мережі;</w:t>
            </w:r>
          </w:p>
          <w:p w14:paraId="62D90CE5" w14:textId="6CA61B99" w:rsidR="00655589" w:rsidRPr="00370686" w:rsidRDefault="00655589" w:rsidP="00655589">
            <w:pPr>
              <w:pStyle w:val="rvps2"/>
              <w:shd w:val="clear" w:color="auto" w:fill="FFFFFF"/>
              <w:spacing w:before="0" w:beforeAutospacing="0" w:after="150" w:afterAutospacing="0"/>
              <w:ind w:firstLine="450"/>
              <w:jc w:val="both"/>
              <w:rPr>
                <w:sz w:val="28"/>
                <w:szCs w:val="28"/>
                <w:lang w:val="uk-UA"/>
              </w:rPr>
            </w:pPr>
            <w:bookmarkStart w:id="4" w:name="n70"/>
            <w:bookmarkEnd w:id="4"/>
            <w:r w:rsidRPr="00370686">
              <w:rPr>
                <w:sz w:val="28"/>
                <w:szCs w:val="28"/>
                <w:lang w:val="uk-UA"/>
              </w:rPr>
              <w:t xml:space="preserve">інша мережа, здатна забезпечувати за звичайних умов у час найбільшого навантаження функціонування, аналогічне мережам, зазначеним в </w:t>
            </w:r>
            <w:hyperlink r:id="rId8" w:anchor="n69" w:history="1">
              <w:r w:rsidRPr="00370686">
                <w:rPr>
                  <w:rStyle w:val="a4"/>
                  <w:color w:val="auto"/>
                  <w:sz w:val="28"/>
                  <w:szCs w:val="28"/>
                  <w:u w:val="none"/>
                  <w:lang w:val="uk-UA"/>
                </w:rPr>
                <w:t>абзаці другому</w:t>
              </w:r>
            </w:hyperlink>
            <w:r w:rsidRPr="00370686">
              <w:rPr>
                <w:sz w:val="28"/>
                <w:szCs w:val="28"/>
                <w:lang w:val="uk-UA"/>
              </w:rPr>
              <w:t xml:space="preserve"> цього пункту. Функціонування мережі вважається аналогічним за показниками, визначеними законодавством, та незалежно від того, чи змінюються </w:t>
            </w:r>
            <w:r w:rsidRPr="00370686">
              <w:rPr>
                <w:b/>
                <w:sz w:val="28"/>
                <w:szCs w:val="28"/>
                <w:lang w:val="uk-UA"/>
              </w:rPr>
              <w:t>параметри</w:t>
            </w:r>
            <w:r w:rsidRPr="00370686">
              <w:rPr>
                <w:sz w:val="28"/>
                <w:szCs w:val="28"/>
                <w:lang w:val="uk-UA"/>
              </w:rPr>
              <w:t xml:space="preserve"> електронних комунікаційних послуг у результаті зміни характеристик середовища, за допомогою якого електронна комунікаційна мережа з’єднується з кінцевим пунктом мережі;</w:t>
            </w:r>
          </w:p>
          <w:p w14:paraId="3B7DB60B" w14:textId="39EB6EE2" w:rsidR="005E29BE" w:rsidRPr="00370686" w:rsidRDefault="005E29BE" w:rsidP="00655589">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18099EA8" w14:textId="106B04F1" w:rsidR="00896E74" w:rsidRPr="00370686" w:rsidRDefault="00896E74" w:rsidP="00655589">
            <w:pPr>
              <w:pStyle w:val="rvps2"/>
              <w:shd w:val="clear" w:color="auto" w:fill="FFFFFF"/>
              <w:spacing w:before="0" w:beforeAutospacing="0" w:after="150" w:afterAutospacing="0"/>
              <w:ind w:firstLine="450"/>
              <w:jc w:val="both"/>
              <w:rPr>
                <w:sz w:val="28"/>
                <w:szCs w:val="28"/>
                <w:lang w:val="uk-UA"/>
              </w:rPr>
            </w:pPr>
            <w:r w:rsidRPr="00370686">
              <w:rPr>
                <w:sz w:val="28"/>
                <w:szCs w:val="28"/>
                <w:shd w:val="clear" w:color="auto" w:fill="FFFFFF"/>
                <w:lang w:val="uk-UA"/>
              </w:rPr>
              <w:t xml:space="preserve">59) мобільний зв’язок - електронні комунікації із застосуванням </w:t>
            </w:r>
            <w:proofErr w:type="spellStart"/>
            <w:r w:rsidRPr="00370686">
              <w:rPr>
                <w:sz w:val="28"/>
                <w:szCs w:val="28"/>
                <w:shd w:val="clear" w:color="auto" w:fill="FFFFFF"/>
                <w:lang w:val="uk-UA"/>
              </w:rPr>
              <w:t>радіотехнологій</w:t>
            </w:r>
            <w:proofErr w:type="spellEnd"/>
            <w:r w:rsidRPr="00370686">
              <w:rPr>
                <w:sz w:val="28"/>
                <w:szCs w:val="28"/>
                <w:shd w:val="clear" w:color="auto" w:fill="FFFFFF"/>
                <w:lang w:val="uk-UA"/>
              </w:rPr>
              <w:t xml:space="preserve">, під час яких кінцеве обладнання хоча б одного із </w:t>
            </w:r>
            <w:r w:rsidRPr="00370686">
              <w:rPr>
                <w:b/>
                <w:sz w:val="28"/>
                <w:szCs w:val="28"/>
                <w:shd w:val="clear" w:color="auto" w:fill="FFFFFF"/>
                <w:lang w:val="uk-UA"/>
              </w:rPr>
              <w:t>споживачів</w:t>
            </w:r>
            <w:r w:rsidRPr="00370686">
              <w:rPr>
                <w:sz w:val="28"/>
                <w:szCs w:val="28"/>
                <w:shd w:val="clear" w:color="auto" w:fill="FFFFFF"/>
                <w:lang w:val="uk-UA"/>
              </w:rPr>
              <w:t xml:space="preserve"> може вільно переміщатися в межах усіх пунктів закінчення електронної комунікаційної мережі;</w:t>
            </w:r>
          </w:p>
          <w:p w14:paraId="45433854" w14:textId="469B9426" w:rsidR="005E0C60" w:rsidRPr="00370686" w:rsidRDefault="005E0C60" w:rsidP="00655589">
            <w:pPr>
              <w:pStyle w:val="rvps2"/>
              <w:shd w:val="clear" w:color="auto" w:fill="FFFFFF"/>
              <w:spacing w:before="0" w:beforeAutospacing="0" w:after="150" w:afterAutospacing="0"/>
              <w:ind w:firstLine="450"/>
              <w:jc w:val="both"/>
              <w:rPr>
                <w:sz w:val="28"/>
                <w:szCs w:val="28"/>
                <w:shd w:val="clear" w:color="auto" w:fill="FFFFFF"/>
                <w:lang w:val="uk-UA"/>
              </w:rPr>
            </w:pPr>
            <w:bookmarkStart w:id="5" w:name="n71"/>
            <w:bookmarkEnd w:id="5"/>
            <w:r w:rsidRPr="00370686">
              <w:rPr>
                <w:sz w:val="28"/>
                <w:szCs w:val="28"/>
                <w:shd w:val="clear" w:color="auto" w:fill="FFFFFF"/>
                <w:lang w:val="uk-UA"/>
              </w:rPr>
              <w:t xml:space="preserve">60) модель ефективного оператора - система розрахунку необхідних ресурсів (витрат) для забезпечення гіпотетичним постачальником електронних комунікаційних послуг надання визначеного обсягу певних послуг кінцевим користувачам без порушень існуючих показників </w:t>
            </w:r>
            <w:bookmarkStart w:id="6" w:name="_Hlk103114951"/>
            <w:r w:rsidRPr="00370686">
              <w:rPr>
                <w:strike/>
                <w:sz w:val="28"/>
                <w:szCs w:val="28"/>
                <w:shd w:val="clear" w:color="auto" w:fill="FFFFFF"/>
                <w:lang w:val="uk-UA"/>
              </w:rPr>
              <w:t>та параметрів</w:t>
            </w:r>
            <w:r w:rsidRPr="00370686">
              <w:rPr>
                <w:sz w:val="28"/>
                <w:szCs w:val="28"/>
                <w:shd w:val="clear" w:color="auto" w:fill="FFFFFF"/>
                <w:lang w:val="uk-UA"/>
              </w:rPr>
              <w:t xml:space="preserve"> </w:t>
            </w:r>
            <w:bookmarkEnd w:id="6"/>
            <w:r w:rsidRPr="00370686">
              <w:rPr>
                <w:sz w:val="28"/>
                <w:szCs w:val="28"/>
                <w:shd w:val="clear" w:color="auto" w:fill="FFFFFF"/>
                <w:lang w:val="uk-UA"/>
              </w:rPr>
              <w:t>якості;</w:t>
            </w:r>
          </w:p>
          <w:p w14:paraId="61464687" w14:textId="27F2D942" w:rsidR="005E0C60" w:rsidRPr="00370686" w:rsidRDefault="005E0C60" w:rsidP="00655589">
            <w:pPr>
              <w:pStyle w:val="rvps2"/>
              <w:shd w:val="clear" w:color="auto" w:fill="FFFFFF"/>
              <w:spacing w:before="0" w:beforeAutospacing="0" w:after="150" w:afterAutospacing="0"/>
              <w:ind w:firstLine="450"/>
              <w:jc w:val="both"/>
              <w:rPr>
                <w:sz w:val="28"/>
                <w:szCs w:val="28"/>
                <w:shd w:val="clear" w:color="auto" w:fill="FFFFFF"/>
                <w:lang w:val="uk-UA"/>
              </w:rPr>
            </w:pPr>
            <w:r w:rsidRPr="00370686">
              <w:rPr>
                <w:sz w:val="28"/>
                <w:szCs w:val="28"/>
                <w:shd w:val="clear" w:color="auto" w:fill="FFFFFF"/>
                <w:lang w:val="uk-UA"/>
              </w:rPr>
              <w:t>…</w:t>
            </w:r>
          </w:p>
          <w:p w14:paraId="1BBB95B9" w14:textId="7EC1F032" w:rsidR="00656FBE" w:rsidRPr="00370686" w:rsidRDefault="00876FC0" w:rsidP="00BA3CB7">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lastRenderedPageBreak/>
              <w:t xml:space="preserve">64) національний план нумерації України - нормативно-правовий акт, що визначає формат та структуру </w:t>
            </w:r>
            <w:r w:rsidRPr="00370686">
              <w:rPr>
                <w:b/>
                <w:sz w:val="28"/>
                <w:szCs w:val="28"/>
                <w:lang w:val="uk-UA"/>
              </w:rPr>
              <w:t xml:space="preserve">ресурсу </w:t>
            </w:r>
            <w:r w:rsidRPr="00370686">
              <w:rPr>
                <w:sz w:val="28"/>
                <w:szCs w:val="28"/>
                <w:lang w:val="uk-UA"/>
              </w:rPr>
              <w:t>нумерації в електронних комунікаційних мережах;</w:t>
            </w:r>
          </w:p>
          <w:p w14:paraId="4E0FD6EB" w14:textId="200978D6" w:rsidR="00876FC0" w:rsidRPr="00370686" w:rsidRDefault="00876FC0" w:rsidP="00655589">
            <w:pPr>
              <w:pStyle w:val="rvps2"/>
              <w:shd w:val="clear" w:color="auto" w:fill="FFFFFF"/>
              <w:spacing w:before="0" w:beforeAutospacing="0" w:after="150" w:afterAutospacing="0"/>
              <w:ind w:firstLine="450"/>
              <w:jc w:val="both"/>
              <w:rPr>
                <w:sz w:val="28"/>
                <w:szCs w:val="28"/>
                <w:shd w:val="clear" w:color="auto" w:fill="FFFFFF"/>
                <w:lang w:val="uk-UA"/>
              </w:rPr>
            </w:pPr>
            <w:r w:rsidRPr="00370686">
              <w:rPr>
                <w:sz w:val="28"/>
                <w:szCs w:val="28"/>
                <w:shd w:val="clear" w:color="auto" w:fill="FFFFFF"/>
                <w:lang w:val="uk-UA"/>
              </w:rPr>
              <w:t>…</w:t>
            </w:r>
          </w:p>
          <w:p w14:paraId="31657542" w14:textId="0F000B28" w:rsidR="005E0C60" w:rsidRPr="00A46F57" w:rsidRDefault="005E0C60" w:rsidP="00655589">
            <w:pPr>
              <w:pStyle w:val="rvps2"/>
              <w:shd w:val="clear" w:color="auto" w:fill="FFFFFF"/>
              <w:spacing w:before="0" w:beforeAutospacing="0" w:after="150" w:afterAutospacing="0"/>
              <w:ind w:firstLine="450"/>
              <w:jc w:val="both"/>
              <w:rPr>
                <w:b/>
                <w:bCs/>
                <w:sz w:val="28"/>
                <w:szCs w:val="28"/>
                <w:shd w:val="clear" w:color="auto" w:fill="FFFFFF"/>
                <w:lang w:val="uk-UA"/>
              </w:rPr>
            </w:pPr>
            <w:r w:rsidRPr="00A46F57">
              <w:rPr>
                <w:b/>
                <w:bCs/>
                <w:sz w:val="28"/>
                <w:szCs w:val="28"/>
                <w:shd w:val="clear" w:color="auto" w:fill="FFFFFF"/>
                <w:lang w:val="uk-UA"/>
              </w:rPr>
              <w:t xml:space="preserve">68) неліцензований діапазон радіочастот - радіочастоти, визначені планом розподілу та користування радіочастотним спектром в Україні у відповідному діапазоні, для забезпечення суспільних потреб радіозв’язку </w:t>
            </w:r>
            <w:bookmarkStart w:id="7" w:name="_Hlk103115079"/>
            <w:r w:rsidRPr="00A46F57">
              <w:rPr>
                <w:b/>
                <w:bCs/>
                <w:sz w:val="28"/>
                <w:szCs w:val="28"/>
                <w:shd w:val="clear" w:color="auto" w:fill="FFFFFF"/>
                <w:lang w:val="uk-UA"/>
              </w:rPr>
              <w:t>на коротких відстанях, у тому числі</w:t>
            </w:r>
            <w:bookmarkEnd w:id="7"/>
            <w:r w:rsidRPr="00A46F57">
              <w:rPr>
                <w:b/>
                <w:bCs/>
                <w:sz w:val="28"/>
                <w:szCs w:val="28"/>
                <w:shd w:val="clear" w:color="auto" w:fill="FFFFFF"/>
                <w:lang w:val="uk-UA"/>
              </w:rPr>
              <w:t xml:space="preserve"> надання електронних комунікаційних послуг без необхідності отримання ліцензій на користування радіочастотним спектром;</w:t>
            </w:r>
          </w:p>
          <w:p w14:paraId="0FB8C564" w14:textId="4B58627C" w:rsidR="00915E3E" w:rsidRPr="00370686" w:rsidRDefault="00915E3E" w:rsidP="00655589">
            <w:pPr>
              <w:pStyle w:val="rvps2"/>
              <w:shd w:val="clear" w:color="auto" w:fill="FFFFFF"/>
              <w:spacing w:before="0" w:beforeAutospacing="0" w:after="150" w:afterAutospacing="0"/>
              <w:ind w:firstLine="450"/>
              <w:jc w:val="both"/>
              <w:rPr>
                <w:sz w:val="28"/>
                <w:szCs w:val="28"/>
                <w:shd w:val="clear" w:color="auto" w:fill="FFFFFF"/>
                <w:lang w:val="uk-UA"/>
              </w:rPr>
            </w:pPr>
            <w:r w:rsidRPr="00370686">
              <w:rPr>
                <w:sz w:val="28"/>
                <w:szCs w:val="28"/>
                <w:shd w:val="clear" w:color="auto" w:fill="FFFFFF"/>
                <w:lang w:val="uk-UA"/>
              </w:rPr>
              <w:t>…</w:t>
            </w:r>
          </w:p>
          <w:p w14:paraId="05891AAB" w14:textId="77777777" w:rsidR="00915E3E" w:rsidRPr="00370686" w:rsidRDefault="00915E3E" w:rsidP="00915E3E">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70) оператор електронних комунікацій (оператор) - суб’єкт господарювання, який володіє, здійснює експлуатацію та управління електронними комунікаційними мережами та/або пов’язаними засобами.</w:t>
            </w:r>
          </w:p>
          <w:p w14:paraId="74769673" w14:textId="491E6B07" w:rsidR="005E0C60" w:rsidRPr="00370686" w:rsidRDefault="005E0C60" w:rsidP="00655589">
            <w:pPr>
              <w:pStyle w:val="rvps2"/>
              <w:shd w:val="clear" w:color="auto" w:fill="FFFFFF"/>
              <w:spacing w:before="0" w:beforeAutospacing="0" w:after="150" w:afterAutospacing="0"/>
              <w:ind w:firstLine="450"/>
              <w:jc w:val="both"/>
              <w:rPr>
                <w:sz w:val="28"/>
                <w:szCs w:val="28"/>
                <w:lang w:val="uk-UA"/>
              </w:rPr>
            </w:pPr>
            <w:bookmarkStart w:id="8" w:name="n86"/>
            <w:bookmarkEnd w:id="8"/>
            <w:r w:rsidRPr="00370686">
              <w:rPr>
                <w:sz w:val="28"/>
                <w:szCs w:val="28"/>
                <w:lang w:val="uk-UA"/>
              </w:rPr>
              <w:t>…</w:t>
            </w:r>
          </w:p>
          <w:p w14:paraId="2EFCBD4B" w14:textId="3D9A2E27" w:rsidR="00E40790" w:rsidRPr="00370686" w:rsidRDefault="00E40790" w:rsidP="00655589">
            <w:pPr>
              <w:pStyle w:val="rvps2"/>
              <w:shd w:val="clear" w:color="auto" w:fill="FFFFFF"/>
              <w:spacing w:before="0" w:beforeAutospacing="0" w:after="150" w:afterAutospacing="0"/>
              <w:ind w:firstLine="450"/>
              <w:jc w:val="both"/>
              <w:rPr>
                <w:sz w:val="28"/>
                <w:szCs w:val="28"/>
                <w:shd w:val="clear" w:color="auto" w:fill="FFFFFF"/>
                <w:lang w:val="uk-UA"/>
              </w:rPr>
            </w:pPr>
            <w:r w:rsidRPr="00370686">
              <w:rPr>
                <w:sz w:val="28"/>
                <w:szCs w:val="28"/>
                <w:shd w:val="clear" w:color="auto" w:fill="FFFFFF"/>
                <w:lang w:val="uk-UA"/>
              </w:rPr>
              <w:t xml:space="preserve">71) оптовий ринок </w:t>
            </w:r>
            <w:r w:rsidRPr="00370686">
              <w:rPr>
                <w:strike/>
                <w:sz w:val="28"/>
                <w:szCs w:val="28"/>
                <w:shd w:val="clear" w:color="auto" w:fill="FFFFFF"/>
                <w:lang w:val="uk-UA"/>
              </w:rPr>
              <w:t>певних</w:t>
            </w:r>
            <w:r w:rsidRPr="00370686">
              <w:rPr>
                <w:sz w:val="28"/>
                <w:szCs w:val="28"/>
                <w:shd w:val="clear" w:color="auto" w:fill="FFFFFF"/>
                <w:lang w:val="uk-UA"/>
              </w:rPr>
              <w:t xml:space="preserve"> електронних комунікаційних послуг (оптовий ринок) - сфера обігу електронних комунікацій, де постачальниками електронних комунікаційних мереж та/або послуг надаються електронні комунікаційні мережі та/або послуги іншим постачальникам електронних комунікаційних мереж та/або послуг з метою </w:t>
            </w:r>
            <w:r w:rsidRPr="00370686">
              <w:rPr>
                <w:sz w:val="28"/>
                <w:szCs w:val="28"/>
                <w:shd w:val="clear" w:color="auto" w:fill="FFFFFF"/>
                <w:lang w:val="uk-UA"/>
              </w:rPr>
              <w:lastRenderedPageBreak/>
              <w:t>надання такими постачальниками електронних комунікаційних послуг користувачам послуг;</w:t>
            </w:r>
          </w:p>
          <w:p w14:paraId="25B29CE6" w14:textId="69CA1AAD" w:rsidR="005E0C60" w:rsidRPr="001446E4" w:rsidRDefault="005E0C60" w:rsidP="00655589">
            <w:pPr>
              <w:pStyle w:val="rvps2"/>
              <w:shd w:val="clear" w:color="auto" w:fill="FFFFFF"/>
              <w:spacing w:before="0" w:beforeAutospacing="0" w:after="150" w:afterAutospacing="0"/>
              <w:ind w:firstLine="450"/>
              <w:jc w:val="both"/>
              <w:rPr>
                <w:sz w:val="28"/>
                <w:szCs w:val="28"/>
                <w:lang w:val="uk-UA"/>
              </w:rPr>
            </w:pPr>
            <w:r w:rsidRPr="001446E4">
              <w:rPr>
                <w:sz w:val="28"/>
                <w:szCs w:val="28"/>
                <w:lang w:val="uk-UA"/>
              </w:rPr>
              <w:t>…</w:t>
            </w:r>
          </w:p>
          <w:p w14:paraId="4E0B7A21" w14:textId="45705598" w:rsidR="007B27EE" w:rsidRPr="00370686" w:rsidRDefault="007B27EE" w:rsidP="00655589">
            <w:pPr>
              <w:pStyle w:val="rvps2"/>
              <w:shd w:val="clear" w:color="auto" w:fill="FFFFFF"/>
              <w:spacing w:before="0" w:beforeAutospacing="0" w:after="150" w:afterAutospacing="0"/>
              <w:ind w:firstLine="450"/>
              <w:jc w:val="both"/>
              <w:rPr>
                <w:sz w:val="28"/>
                <w:szCs w:val="28"/>
                <w:shd w:val="clear" w:color="auto" w:fill="FFFFFF"/>
                <w:lang w:val="uk-UA"/>
              </w:rPr>
            </w:pPr>
            <w:r w:rsidRPr="00370686">
              <w:rPr>
                <w:sz w:val="28"/>
                <w:szCs w:val="28"/>
                <w:shd w:val="clear" w:color="auto" w:fill="FFFFFF"/>
                <w:lang w:val="uk-UA"/>
              </w:rPr>
              <w:t xml:space="preserve">78) попереднє регулювання - регуляторні зобов’язання, що спрямовані на забезпечення розвитку економічної конкуренції на ринках постачання електронних комунікаційних мереж та/або послуг, необхідність накладення яких визначається регуляторним органом за результатами проведеного аналізу таких ринків, та покладаються на визначених регуляторним органом постачальників електронних комунікаційних мереж та/або послуг </w:t>
            </w:r>
            <w:bookmarkStart w:id="9" w:name="_Hlk103115356"/>
            <w:r w:rsidRPr="00370686">
              <w:rPr>
                <w:b/>
                <w:sz w:val="28"/>
                <w:szCs w:val="28"/>
                <w:shd w:val="clear" w:color="auto" w:fill="FFFFFF"/>
                <w:lang w:val="uk-UA"/>
              </w:rPr>
              <w:t>з істотною ринковою перевагою</w:t>
            </w:r>
            <w:r w:rsidRPr="00370686">
              <w:rPr>
                <w:sz w:val="28"/>
                <w:szCs w:val="28"/>
                <w:shd w:val="clear" w:color="auto" w:fill="FFFFFF"/>
                <w:lang w:val="uk-UA"/>
              </w:rPr>
              <w:t xml:space="preserve"> </w:t>
            </w:r>
            <w:bookmarkEnd w:id="9"/>
            <w:r w:rsidRPr="00370686">
              <w:rPr>
                <w:sz w:val="28"/>
                <w:szCs w:val="28"/>
                <w:shd w:val="clear" w:color="auto" w:fill="FFFFFF"/>
                <w:lang w:val="uk-UA"/>
              </w:rPr>
              <w:t>на обмежений строк;</w:t>
            </w:r>
          </w:p>
          <w:p w14:paraId="0EB25637" w14:textId="37071843" w:rsidR="007B27EE" w:rsidRPr="00370686" w:rsidRDefault="007B27EE" w:rsidP="00655589">
            <w:pPr>
              <w:pStyle w:val="rvps2"/>
              <w:shd w:val="clear" w:color="auto" w:fill="FFFFFF"/>
              <w:spacing w:before="0" w:beforeAutospacing="0" w:after="150" w:afterAutospacing="0"/>
              <w:ind w:firstLine="450"/>
              <w:jc w:val="both"/>
              <w:rPr>
                <w:b/>
                <w:sz w:val="28"/>
                <w:szCs w:val="28"/>
                <w:lang w:val="uk-UA"/>
              </w:rPr>
            </w:pPr>
            <w:r w:rsidRPr="00370686">
              <w:rPr>
                <w:b/>
                <w:sz w:val="28"/>
                <w:szCs w:val="28"/>
                <w:lang w:val="uk-UA"/>
              </w:rPr>
              <w:t>…</w:t>
            </w:r>
          </w:p>
          <w:p w14:paraId="263A8973" w14:textId="51E72452" w:rsidR="007B27EE" w:rsidRPr="00370686" w:rsidRDefault="007B27EE" w:rsidP="00655589">
            <w:pPr>
              <w:pStyle w:val="rvps2"/>
              <w:shd w:val="clear" w:color="auto" w:fill="FFFFFF"/>
              <w:spacing w:before="0" w:beforeAutospacing="0" w:after="150" w:afterAutospacing="0"/>
              <w:ind w:firstLine="450"/>
              <w:jc w:val="both"/>
              <w:rPr>
                <w:sz w:val="28"/>
                <w:szCs w:val="28"/>
                <w:shd w:val="clear" w:color="auto" w:fill="FFFFFF"/>
                <w:lang w:val="uk-UA"/>
              </w:rPr>
            </w:pPr>
            <w:r w:rsidRPr="00370686">
              <w:rPr>
                <w:sz w:val="28"/>
                <w:szCs w:val="28"/>
                <w:shd w:val="clear" w:color="auto" w:fill="FFFFFF"/>
                <w:lang w:val="uk-UA"/>
              </w:rPr>
              <w:t xml:space="preserve">83) послуга міжособистісної електронної комунікації з використанням нумерації - послуга міжособистісної електронної комунікації, під час надання якої використовується номер (номери) з національного чи міжнародних планів нумерації або здійснюється зв’язок з </w:t>
            </w:r>
            <w:bookmarkStart w:id="10" w:name="_Hlk103115631"/>
            <w:r w:rsidRPr="00370686">
              <w:rPr>
                <w:b/>
                <w:sz w:val="28"/>
                <w:szCs w:val="28"/>
                <w:shd w:val="clear" w:color="auto" w:fill="FFFFFF"/>
                <w:lang w:val="uk-UA"/>
              </w:rPr>
              <w:t>номером (номерами) з</w:t>
            </w:r>
            <w:r w:rsidRPr="00370686">
              <w:rPr>
                <w:sz w:val="28"/>
                <w:szCs w:val="28"/>
                <w:shd w:val="clear" w:color="auto" w:fill="FFFFFF"/>
                <w:lang w:val="uk-UA"/>
              </w:rPr>
              <w:t xml:space="preserve"> </w:t>
            </w:r>
            <w:bookmarkEnd w:id="10"/>
            <w:r w:rsidRPr="00370686">
              <w:rPr>
                <w:sz w:val="28"/>
                <w:szCs w:val="28"/>
                <w:shd w:val="clear" w:color="auto" w:fill="FFFFFF"/>
                <w:lang w:val="uk-UA"/>
              </w:rPr>
              <w:t>національного чи міжнародних планів нумерації;</w:t>
            </w:r>
          </w:p>
          <w:p w14:paraId="2B694BC9" w14:textId="183A3B00" w:rsidR="00BA2158" w:rsidRPr="00370686" w:rsidRDefault="00BA2158" w:rsidP="00655589">
            <w:pPr>
              <w:pStyle w:val="rvps2"/>
              <w:shd w:val="clear" w:color="auto" w:fill="FFFFFF"/>
              <w:spacing w:before="0" w:beforeAutospacing="0" w:after="150" w:afterAutospacing="0"/>
              <w:ind w:firstLine="450"/>
              <w:jc w:val="both"/>
              <w:rPr>
                <w:b/>
                <w:sz w:val="28"/>
                <w:szCs w:val="28"/>
                <w:lang w:val="uk-UA"/>
              </w:rPr>
            </w:pPr>
            <w:r w:rsidRPr="00370686">
              <w:rPr>
                <w:b/>
                <w:sz w:val="28"/>
                <w:szCs w:val="28"/>
                <w:lang w:val="uk-UA"/>
              </w:rPr>
              <w:t>…</w:t>
            </w:r>
          </w:p>
          <w:p w14:paraId="6DEFB68C" w14:textId="3F0D1DEF" w:rsidR="00DC7C7E" w:rsidRPr="00370686" w:rsidRDefault="0017015B" w:rsidP="00655589">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 xml:space="preserve">92) радіоелектронний засіб та випромінювальний пристрій спеціального призначення </w:t>
            </w:r>
            <w:r w:rsidR="00B24C19" w:rsidRPr="00370686">
              <w:rPr>
                <w:rFonts w:ascii="Times New Roman" w:hAnsi="Times New Roman" w:cs="Times New Roman"/>
                <w:sz w:val="28"/>
                <w:szCs w:val="28"/>
                <w:shd w:val="clear" w:color="auto" w:fill="FFFFFF"/>
                <w:lang w:val="uk-UA"/>
              </w:rPr>
              <w:t>–</w:t>
            </w:r>
            <w:r w:rsidRPr="00370686">
              <w:rPr>
                <w:rFonts w:ascii="Times New Roman" w:hAnsi="Times New Roman" w:cs="Times New Roman"/>
                <w:sz w:val="28"/>
                <w:szCs w:val="28"/>
                <w:shd w:val="clear" w:color="auto" w:fill="FFFFFF"/>
                <w:lang w:val="uk-UA"/>
              </w:rPr>
              <w:t xml:space="preserve"> радіообладнання, радіоелектронний засіб та/або випромінювальний пристрій, </w:t>
            </w:r>
            <w:r w:rsidRPr="00370686">
              <w:rPr>
                <w:rFonts w:ascii="Times New Roman" w:hAnsi="Times New Roman" w:cs="Times New Roman"/>
                <w:sz w:val="28"/>
                <w:szCs w:val="28"/>
                <w:shd w:val="clear" w:color="auto" w:fill="FFFFFF"/>
                <w:lang w:val="uk-UA"/>
              </w:rPr>
              <w:lastRenderedPageBreak/>
              <w:t>що використовуються спеціальними користувачами виключно для виконання їх функцій та завдань;</w:t>
            </w:r>
          </w:p>
          <w:p w14:paraId="7B214629" w14:textId="09041E5A" w:rsidR="00655589" w:rsidRPr="00370686" w:rsidRDefault="00BA2158" w:rsidP="00DC7C7E">
            <w:pPr>
              <w:shd w:val="clear" w:color="auto" w:fill="FFFFFF"/>
              <w:spacing w:after="150"/>
              <w:ind w:firstLine="450"/>
              <w:jc w:val="both"/>
              <w:rPr>
                <w:rFonts w:ascii="Times New Roman" w:hAnsi="Times New Roman" w:cs="Times New Roman"/>
                <w:b/>
                <w:bCs/>
                <w:sz w:val="28"/>
                <w:szCs w:val="28"/>
                <w:shd w:val="clear" w:color="auto" w:fill="FFFFFF"/>
                <w:lang w:val="uk-UA"/>
              </w:rPr>
            </w:pPr>
            <w:r w:rsidRPr="00370686">
              <w:rPr>
                <w:rFonts w:ascii="Times New Roman" w:hAnsi="Times New Roman" w:cs="Times New Roman"/>
                <w:b/>
                <w:bCs/>
                <w:sz w:val="28"/>
                <w:szCs w:val="28"/>
                <w:shd w:val="clear" w:color="auto" w:fill="FFFFFF"/>
                <w:lang w:val="uk-UA"/>
              </w:rPr>
              <w:t>…</w:t>
            </w:r>
          </w:p>
          <w:p w14:paraId="724E4B1C" w14:textId="68C509B6" w:rsidR="00BA2158" w:rsidRPr="00370686" w:rsidRDefault="00BA2158" w:rsidP="00DC7C7E">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 xml:space="preserve">102) радіочастотний спектр </w:t>
            </w:r>
            <w:r w:rsidRPr="00370686">
              <w:rPr>
                <w:rFonts w:ascii="Times New Roman" w:hAnsi="Times New Roman" w:cs="Times New Roman"/>
                <w:strike/>
                <w:sz w:val="28"/>
                <w:szCs w:val="28"/>
                <w:shd w:val="clear" w:color="auto" w:fill="FFFFFF"/>
                <w:lang w:val="uk-UA"/>
              </w:rPr>
              <w:t>(радіочастотний ресурс)</w:t>
            </w:r>
            <w:r w:rsidRPr="00370686">
              <w:rPr>
                <w:rFonts w:ascii="Times New Roman" w:hAnsi="Times New Roman" w:cs="Times New Roman"/>
                <w:sz w:val="28"/>
                <w:szCs w:val="28"/>
                <w:shd w:val="clear" w:color="auto" w:fill="FFFFFF"/>
                <w:lang w:val="uk-UA"/>
              </w:rPr>
              <w:t xml:space="preserve"> - радіохвилі, частоти яких нижчі за 3000 ГГц, що придатні для передавання та/або приймання електромагнітної енергії радіообладнанням, випромінювальними пристроями, радіоелектронними засобами та випромінювальними пристроями спеціального призначення та якими можна користуватися на території України та за її межами відповідно до цього Закону, міжнародних договорів України, а також на виділених для України </w:t>
            </w:r>
            <w:proofErr w:type="spellStart"/>
            <w:r w:rsidRPr="00370686">
              <w:rPr>
                <w:rFonts w:ascii="Times New Roman" w:hAnsi="Times New Roman" w:cs="Times New Roman"/>
                <w:sz w:val="28"/>
                <w:szCs w:val="28"/>
                <w:shd w:val="clear" w:color="auto" w:fill="FFFFFF"/>
                <w:lang w:val="uk-UA"/>
              </w:rPr>
              <w:t>частотно</w:t>
            </w:r>
            <w:proofErr w:type="spellEnd"/>
            <w:r w:rsidRPr="00370686">
              <w:rPr>
                <w:rFonts w:ascii="Times New Roman" w:hAnsi="Times New Roman" w:cs="Times New Roman"/>
                <w:sz w:val="28"/>
                <w:szCs w:val="28"/>
                <w:shd w:val="clear" w:color="auto" w:fill="FFFFFF"/>
                <w:lang w:val="uk-UA"/>
              </w:rPr>
              <w:t>-орбітальних позиціях;</w:t>
            </w:r>
          </w:p>
          <w:p w14:paraId="6A126C39" w14:textId="31113B01" w:rsidR="00983D78" w:rsidRPr="00370686" w:rsidRDefault="00983D78" w:rsidP="00DC7C7E">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103) регуляторна звітність - визначені рішенням регуляторного органу періодичні відомості та/або дані, у тому числі такі, що містять фінансово-економічні показники діяльності постачальників електронних комунікаційних</w:t>
            </w:r>
            <w:r w:rsidRPr="00370686">
              <w:rPr>
                <w:rFonts w:ascii="Times New Roman" w:hAnsi="Times New Roman" w:cs="Times New Roman"/>
                <w:b/>
                <w:sz w:val="28"/>
                <w:szCs w:val="28"/>
                <w:shd w:val="clear" w:color="auto" w:fill="FFFFFF"/>
                <w:lang w:val="uk-UA"/>
              </w:rPr>
              <w:t xml:space="preserve"> послуг</w:t>
            </w:r>
            <w:r w:rsidRPr="00370686">
              <w:rPr>
                <w:rFonts w:ascii="Times New Roman" w:hAnsi="Times New Roman" w:cs="Times New Roman"/>
                <w:sz w:val="28"/>
                <w:szCs w:val="28"/>
                <w:shd w:val="clear" w:color="auto" w:fill="FFFFFF"/>
                <w:lang w:val="uk-UA"/>
              </w:rPr>
              <w:t>, необхідні регуляторному органу для виконання своїх повноважень і завдань;</w:t>
            </w:r>
          </w:p>
          <w:p w14:paraId="13E9E6F9" w14:textId="386C66FA" w:rsidR="00983D78" w:rsidRPr="00370686" w:rsidRDefault="00983D78" w:rsidP="00DC7C7E">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4DE9D1F9" w14:textId="2B305829" w:rsidR="00983D78" w:rsidRPr="00370686" w:rsidRDefault="00983D78" w:rsidP="00DC7C7E">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 xml:space="preserve">111) ресурс нумерації (номерний ресурс) - коди, номери, ідентифікатори, що використовуються для позначення (ідентифікації) електронних комунікаційних мереж, кінцевих пунктів мережі, послуг, абонентів під час </w:t>
            </w:r>
            <w:bookmarkStart w:id="11" w:name="_Hlk103116028"/>
            <w:r w:rsidRPr="00370686">
              <w:rPr>
                <w:rFonts w:ascii="Times New Roman" w:hAnsi="Times New Roman" w:cs="Times New Roman"/>
                <w:b/>
                <w:sz w:val="28"/>
                <w:szCs w:val="28"/>
                <w:shd w:val="clear" w:color="auto" w:fill="FFFFFF"/>
                <w:lang w:val="uk-UA"/>
              </w:rPr>
              <w:t xml:space="preserve">маршрутизації та </w:t>
            </w:r>
            <w:r w:rsidRPr="00370686">
              <w:rPr>
                <w:rFonts w:ascii="Times New Roman" w:hAnsi="Times New Roman" w:cs="Times New Roman"/>
                <w:b/>
                <w:sz w:val="28"/>
                <w:szCs w:val="28"/>
                <w:shd w:val="clear" w:color="auto" w:fill="FFFFFF"/>
                <w:lang w:val="uk-UA"/>
              </w:rPr>
              <w:lastRenderedPageBreak/>
              <w:t>здійснення виклику в електронних комунікаційних мережах загального користування</w:t>
            </w:r>
            <w:bookmarkEnd w:id="11"/>
            <w:r w:rsidRPr="00370686">
              <w:rPr>
                <w:rFonts w:ascii="Times New Roman" w:hAnsi="Times New Roman" w:cs="Times New Roman"/>
                <w:sz w:val="28"/>
                <w:szCs w:val="28"/>
                <w:shd w:val="clear" w:color="auto" w:fill="FFFFFF"/>
                <w:lang w:val="uk-UA"/>
              </w:rPr>
              <w:t>;</w:t>
            </w:r>
          </w:p>
          <w:p w14:paraId="09DCF9FF" w14:textId="50BEED66" w:rsidR="00983D78" w:rsidRPr="00370686" w:rsidRDefault="00983D78" w:rsidP="00DC7C7E">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6B68A4AF" w14:textId="77777777" w:rsidR="00591299" w:rsidRPr="00370686" w:rsidRDefault="00591299" w:rsidP="00DC7C7E">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 xml:space="preserve">114) розподіл смуг радіочастот – запис у плані розподілу і користування радіочастотним спектром в Україні визначеної смуги радіочастот для користування однією або більше </w:t>
            </w:r>
            <w:bookmarkStart w:id="12" w:name="_Hlk103116192"/>
            <w:r w:rsidRPr="00370686">
              <w:rPr>
                <w:rFonts w:ascii="Times New Roman" w:hAnsi="Times New Roman" w:cs="Times New Roman"/>
                <w:strike/>
                <w:sz w:val="28"/>
                <w:szCs w:val="28"/>
                <w:shd w:val="clear" w:color="auto" w:fill="FFFFFF"/>
                <w:lang w:val="uk-UA"/>
              </w:rPr>
              <w:t>наземними або космічними</w:t>
            </w:r>
            <w:r w:rsidRPr="00370686">
              <w:rPr>
                <w:rFonts w:ascii="Times New Roman" w:hAnsi="Times New Roman" w:cs="Times New Roman"/>
                <w:sz w:val="28"/>
                <w:szCs w:val="28"/>
                <w:shd w:val="clear" w:color="auto" w:fill="FFFFFF"/>
                <w:lang w:val="uk-UA"/>
              </w:rPr>
              <w:t xml:space="preserve"> </w:t>
            </w:r>
            <w:bookmarkEnd w:id="12"/>
            <w:proofErr w:type="spellStart"/>
            <w:r w:rsidRPr="00370686">
              <w:rPr>
                <w:rFonts w:ascii="Times New Roman" w:hAnsi="Times New Roman" w:cs="Times New Roman"/>
                <w:sz w:val="28"/>
                <w:szCs w:val="28"/>
                <w:shd w:val="clear" w:color="auto" w:fill="FFFFFF"/>
                <w:lang w:val="uk-UA"/>
              </w:rPr>
              <w:t>радіослужбами</w:t>
            </w:r>
            <w:proofErr w:type="spellEnd"/>
            <w:r w:rsidRPr="00370686">
              <w:rPr>
                <w:rFonts w:ascii="Times New Roman" w:hAnsi="Times New Roman" w:cs="Times New Roman"/>
                <w:sz w:val="28"/>
                <w:szCs w:val="28"/>
                <w:shd w:val="clear" w:color="auto" w:fill="FFFFFF"/>
                <w:lang w:val="uk-UA"/>
              </w:rPr>
              <w:t xml:space="preserve"> за певних умов, а також для встановлення категорії користувачів радіочастотного спектра;</w:t>
            </w:r>
          </w:p>
          <w:p w14:paraId="21088D13" w14:textId="77777777" w:rsidR="00C048A0" w:rsidRPr="00370686" w:rsidRDefault="00C048A0" w:rsidP="00DC7C7E">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275AB731" w14:textId="24C47D55" w:rsidR="00C048A0" w:rsidRPr="000E04F9" w:rsidRDefault="00C048A0" w:rsidP="00DC7C7E">
            <w:pPr>
              <w:shd w:val="clear" w:color="auto" w:fill="FFFFFF"/>
              <w:spacing w:after="150"/>
              <w:ind w:firstLine="450"/>
              <w:jc w:val="both"/>
              <w:rPr>
                <w:rFonts w:ascii="Times New Roman" w:hAnsi="Times New Roman" w:cs="Times New Roman"/>
                <w:b/>
                <w:sz w:val="28"/>
                <w:szCs w:val="28"/>
                <w:shd w:val="clear" w:color="auto" w:fill="FFFFFF"/>
                <w:lang w:val="uk-UA"/>
              </w:rPr>
            </w:pPr>
            <w:r w:rsidRPr="000E04F9">
              <w:rPr>
                <w:rFonts w:ascii="Times New Roman" w:hAnsi="Times New Roman" w:cs="Times New Roman"/>
                <w:b/>
                <w:sz w:val="28"/>
                <w:szCs w:val="28"/>
                <w:shd w:val="clear" w:color="auto" w:fill="FFFFFF"/>
                <w:lang w:val="uk-UA"/>
              </w:rPr>
              <w:t>121) споживач послуг - будь-яка фізична особа, яка використовує або замовляє електронну комунікаційну послугу для власних потреб та не надає електронних комунікаційних послуг;</w:t>
            </w:r>
          </w:p>
          <w:p w14:paraId="5DEE525B" w14:textId="6F2480EC" w:rsidR="00A16BE7" w:rsidRPr="00370686" w:rsidRDefault="00A16BE7" w:rsidP="00DC7C7E">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399DD417" w14:textId="00257E65" w:rsidR="00A16BE7" w:rsidRPr="00370686" w:rsidRDefault="00A16BE7" w:rsidP="00DC7C7E">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124) тарифний план - запропонована кінцевому користувачу постачальником електронних комунікаційних послуг пропозиція, щодо вартості, умов та обсягу надання певних електронних комунікаційних послуг;</w:t>
            </w:r>
          </w:p>
          <w:p w14:paraId="344E64C4" w14:textId="77777777" w:rsidR="0040280A" w:rsidRPr="00370686" w:rsidRDefault="00A16BE7" w:rsidP="0025211A">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5F9C8A6A" w14:textId="42B487FF" w:rsidR="00C20A37" w:rsidRDefault="00C20A37" w:rsidP="0025211A">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 xml:space="preserve">136) трафік - сукупність інформаційних сигналів, що передаються електронною комунікаційною мережею за </w:t>
            </w:r>
            <w:r w:rsidRPr="00370686">
              <w:rPr>
                <w:rFonts w:ascii="Times New Roman" w:hAnsi="Times New Roman" w:cs="Times New Roman"/>
                <w:sz w:val="28"/>
                <w:szCs w:val="28"/>
                <w:shd w:val="clear" w:color="auto" w:fill="FFFFFF"/>
                <w:lang w:val="uk-UA"/>
              </w:rPr>
              <w:lastRenderedPageBreak/>
              <w:t xml:space="preserve">визначений інтервал часу, у тому числі інформаційні дані </w:t>
            </w:r>
            <w:r w:rsidRPr="00370686">
              <w:rPr>
                <w:rFonts w:ascii="Times New Roman" w:hAnsi="Times New Roman" w:cs="Times New Roman"/>
                <w:b/>
                <w:sz w:val="28"/>
                <w:szCs w:val="28"/>
                <w:shd w:val="clear" w:color="auto" w:fill="FFFFFF"/>
                <w:lang w:val="uk-UA"/>
              </w:rPr>
              <w:t>споживача</w:t>
            </w:r>
            <w:r w:rsidRPr="00370686">
              <w:rPr>
                <w:rFonts w:ascii="Times New Roman" w:hAnsi="Times New Roman" w:cs="Times New Roman"/>
                <w:sz w:val="28"/>
                <w:szCs w:val="28"/>
                <w:shd w:val="clear" w:color="auto" w:fill="FFFFFF"/>
                <w:lang w:val="uk-UA"/>
              </w:rPr>
              <w:t xml:space="preserve"> та/або службова інформація;</w:t>
            </w:r>
          </w:p>
          <w:p w14:paraId="1FFF7519" w14:textId="73AB2F83" w:rsidR="003B3378" w:rsidRPr="00370686" w:rsidRDefault="003B3378" w:rsidP="0066461B">
            <w:pPr>
              <w:shd w:val="clear" w:color="auto" w:fill="FFFFFF"/>
              <w:spacing w:after="150"/>
              <w:ind w:firstLine="450"/>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w:t>
            </w:r>
          </w:p>
        </w:tc>
        <w:tc>
          <w:tcPr>
            <w:tcW w:w="7654" w:type="dxa"/>
          </w:tcPr>
          <w:p w14:paraId="38897F16" w14:textId="0CA77C47" w:rsidR="00DC7C7E" w:rsidRPr="00370686" w:rsidRDefault="00DC7C7E" w:rsidP="00DC7C7E">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Style w:val="rvts9"/>
                <w:rFonts w:ascii="Times New Roman" w:hAnsi="Times New Roman" w:cs="Times New Roman"/>
                <w:b/>
                <w:bCs/>
                <w:sz w:val="28"/>
                <w:szCs w:val="28"/>
                <w:shd w:val="clear" w:color="auto" w:fill="FFFFFF"/>
                <w:lang w:val="uk-UA"/>
              </w:rPr>
              <w:lastRenderedPageBreak/>
              <w:t>Стаття 2.</w:t>
            </w:r>
            <w:r w:rsidRPr="00370686">
              <w:rPr>
                <w:rFonts w:ascii="Times New Roman" w:hAnsi="Times New Roman" w:cs="Times New Roman"/>
                <w:sz w:val="28"/>
                <w:szCs w:val="28"/>
                <w:shd w:val="clear" w:color="auto" w:fill="FFFFFF"/>
                <w:lang w:val="uk-UA"/>
              </w:rPr>
              <w:t> Визначення термінів</w:t>
            </w:r>
          </w:p>
          <w:p w14:paraId="10577627" w14:textId="189DB52A" w:rsidR="00DC7C7E" w:rsidRDefault="00DC7C7E" w:rsidP="00DC7C7E">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73EDD26C" w14:textId="162389FA" w:rsidR="005D758E" w:rsidRPr="00D9796A" w:rsidRDefault="005D758E" w:rsidP="005D758E">
            <w:pPr>
              <w:shd w:val="clear" w:color="auto" w:fill="FFFFFF"/>
              <w:spacing w:after="150"/>
              <w:ind w:firstLine="450"/>
              <w:jc w:val="both"/>
              <w:rPr>
                <w:rFonts w:asciiTheme="majorBidi" w:hAnsiTheme="majorBidi" w:cstheme="majorBidi"/>
                <w:sz w:val="28"/>
                <w:szCs w:val="28"/>
                <w:shd w:val="clear" w:color="auto" w:fill="FFFFFF"/>
                <w:lang w:val="uk-UA"/>
              </w:rPr>
            </w:pPr>
            <w:r w:rsidRPr="00D9796A">
              <w:rPr>
                <w:rFonts w:asciiTheme="majorBidi" w:hAnsiTheme="majorBidi" w:cstheme="majorBidi"/>
                <w:sz w:val="28"/>
                <w:szCs w:val="28"/>
                <w:shd w:val="clear" w:color="auto" w:fill="FFFFFF"/>
                <w:lang w:val="uk-UA"/>
              </w:rPr>
              <w:t>10) виділення смуг радіочастот - запис у </w:t>
            </w:r>
            <w:hyperlink r:id="rId9" w:anchor="n82" w:tgtFrame="_blank" w:history="1">
              <w:r w:rsidRPr="00D9796A">
                <w:rPr>
                  <w:rStyle w:val="a4"/>
                  <w:rFonts w:asciiTheme="majorBidi" w:hAnsiTheme="majorBidi" w:cstheme="majorBidi"/>
                  <w:color w:val="auto"/>
                  <w:sz w:val="28"/>
                  <w:szCs w:val="28"/>
                  <w:u w:val="none"/>
                  <w:shd w:val="clear" w:color="auto" w:fill="FFFFFF"/>
                  <w:lang w:val="uk-UA"/>
                </w:rPr>
                <w:t xml:space="preserve">Плані розподілу і користування радіочастотним </w:t>
              </w:r>
              <w:r w:rsidRPr="00D9796A">
                <w:rPr>
                  <w:rStyle w:val="a4"/>
                  <w:rFonts w:asciiTheme="majorBidi" w:hAnsiTheme="majorBidi" w:cstheme="majorBidi"/>
                  <w:b/>
                  <w:bCs/>
                  <w:color w:val="auto"/>
                  <w:sz w:val="28"/>
                  <w:szCs w:val="28"/>
                  <w:u w:val="none"/>
                  <w:shd w:val="clear" w:color="auto" w:fill="FFFFFF"/>
                  <w:lang w:val="uk-UA"/>
                </w:rPr>
                <w:t>спектром в Украї</w:t>
              </w:r>
              <w:r w:rsidR="00000585" w:rsidRPr="00D9796A">
                <w:rPr>
                  <w:rStyle w:val="a4"/>
                  <w:rFonts w:asciiTheme="majorBidi" w:hAnsiTheme="majorBidi" w:cstheme="majorBidi"/>
                  <w:b/>
                  <w:bCs/>
                  <w:color w:val="auto"/>
                  <w:sz w:val="28"/>
                  <w:szCs w:val="28"/>
                  <w:u w:val="none"/>
                  <w:shd w:val="clear" w:color="auto" w:fill="FFFFFF"/>
                  <w:lang w:val="uk-UA"/>
                </w:rPr>
                <w:t>ні</w:t>
              </w:r>
            </w:hyperlink>
            <w:r w:rsidRPr="00D9796A">
              <w:rPr>
                <w:rFonts w:asciiTheme="majorBidi" w:hAnsiTheme="majorBidi" w:cstheme="majorBidi"/>
                <w:sz w:val="28"/>
                <w:szCs w:val="28"/>
                <w:shd w:val="clear" w:color="auto" w:fill="FFFFFF"/>
                <w:lang w:val="uk-UA"/>
              </w:rPr>
              <w:t xml:space="preserve"> визначеної смуги радіочастот для користування однією або більше </w:t>
            </w:r>
            <w:proofErr w:type="spellStart"/>
            <w:r w:rsidRPr="00D9796A">
              <w:rPr>
                <w:rFonts w:asciiTheme="majorBidi" w:hAnsiTheme="majorBidi" w:cstheme="majorBidi"/>
                <w:sz w:val="28"/>
                <w:szCs w:val="28"/>
                <w:shd w:val="clear" w:color="auto" w:fill="FFFFFF"/>
                <w:lang w:val="uk-UA"/>
              </w:rPr>
              <w:t>радіотехнологіями</w:t>
            </w:r>
            <w:proofErr w:type="spellEnd"/>
            <w:r w:rsidRPr="00D9796A">
              <w:rPr>
                <w:rFonts w:asciiTheme="majorBidi" w:hAnsiTheme="majorBidi" w:cstheme="majorBidi"/>
                <w:sz w:val="28"/>
                <w:szCs w:val="28"/>
                <w:shd w:val="clear" w:color="auto" w:fill="FFFFFF"/>
                <w:lang w:val="uk-UA"/>
              </w:rPr>
              <w:t xml:space="preserve"> за певних умов, а також для встановлення категорії користувачів зазначених технологій;</w:t>
            </w:r>
          </w:p>
          <w:p w14:paraId="753BC8B9" w14:textId="5863AB27" w:rsidR="00E7447C" w:rsidRPr="00000585" w:rsidRDefault="005D758E" w:rsidP="00DC7C7E">
            <w:pPr>
              <w:shd w:val="clear" w:color="auto" w:fill="FFFFFF"/>
              <w:spacing w:after="150"/>
              <w:ind w:firstLine="450"/>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uk-UA"/>
              </w:rPr>
              <w:t>…</w:t>
            </w:r>
          </w:p>
          <w:p w14:paraId="6C9BA681" w14:textId="3BC0B0EB" w:rsidR="00B24C19" w:rsidRPr="00370686" w:rsidRDefault="00B24C19" w:rsidP="0017015B">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 xml:space="preserve">14) високошвидкісна мережа – електронна комунікаційна мережа, здатна забезпечувати надання послуг широкосмугового доступу із швидкістю </w:t>
            </w:r>
            <w:bookmarkStart w:id="13" w:name="_Hlk103112908"/>
            <w:r w:rsidR="00F85280" w:rsidRPr="00370686">
              <w:rPr>
                <w:rFonts w:ascii="Times New Roman" w:hAnsi="Times New Roman" w:cs="Times New Roman"/>
                <w:b/>
                <w:sz w:val="28"/>
                <w:szCs w:val="28"/>
                <w:shd w:val="clear" w:color="auto" w:fill="FFFFFF"/>
                <w:lang w:val="uk-UA"/>
              </w:rPr>
              <w:t>т</w:t>
            </w:r>
            <w:r w:rsidRPr="00370686">
              <w:rPr>
                <w:rFonts w:ascii="Times New Roman" w:hAnsi="Times New Roman" w:cs="Times New Roman"/>
                <w:b/>
                <w:bCs/>
                <w:sz w:val="28"/>
                <w:szCs w:val="28"/>
                <w:shd w:val="clear" w:color="auto" w:fill="FFFFFF"/>
                <w:lang w:val="uk-UA"/>
              </w:rPr>
              <w:t xml:space="preserve">а іншими </w:t>
            </w:r>
            <w:r w:rsidR="00734C95" w:rsidRPr="00370686">
              <w:rPr>
                <w:rFonts w:ascii="Times New Roman" w:hAnsi="Times New Roman" w:cs="Times New Roman"/>
                <w:b/>
                <w:bCs/>
                <w:sz w:val="28"/>
                <w:szCs w:val="28"/>
                <w:shd w:val="clear" w:color="auto" w:fill="FFFFFF"/>
                <w:lang w:val="uk-UA"/>
              </w:rPr>
              <w:t>показниками</w:t>
            </w:r>
            <w:r w:rsidRPr="00370686">
              <w:rPr>
                <w:rFonts w:ascii="Times New Roman" w:hAnsi="Times New Roman" w:cs="Times New Roman"/>
                <w:b/>
                <w:bCs/>
                <w:sz w:val="28"/>
                <w:szCs w:val="28"/>
                <w:shd w:val="clear" w:color="auto" w:fill="FFFFFF"/>
                <w:lang w:val="uk-UA"/>
              </w:rPr>
              <w:t xml:space="preserve"> якості електронних комунікаційних послуг</w:t>
            </w:r>
            <w:r w:rsidRPr="00370686">
              <w:rPr>
                <w:rFonts w:ascii="Times New Roman" w:hAnsi="Times New Roman" w:cs="Times New Roman"/>
                <w:sz w:val="28"/>
                <w:szCs w:val="28"/>
                <w:shd w:val="clear" w:color="auto" w:fill="FFFFFF"/>
                <w:lang w:val="uk-UA"/>
              </w:rPr>
              <w:t xml:space="preserve"> </w:t>
            </w:r>
            <w:r w:rsidRPr="00370686">
              <w:rPr>
                <w:rFonts w:ascii="Times New Roman" w:hAnsi="Times New Roman" w:cs="Times New Roman"/>
                <w:b/>
                <w:sz w:val="28"/>
                <w:szCs w:val="28"/>
                <w:shd w:val="clear" w:color="auto" w:fill="FFFFFF"/>
                <w:lang w:val="uk-UA"/>
              </w:rPr>
              <w:t>не</w:t>
            </w:r>
            <w:r w:rsidRPr="00370686">
              <w:rPr>
                <w:rFonts w:ascii="Times New Roman" w:hAnsi="Times New Roman" w:cs="Times New Roman"/>
                <w:sz w:val="28"/>
                <w:szCs w:val="28"/>
                <w:shd w:val="clear" w:color="auto" w:fill="FFFFFF"/>
                <w:lang w:val="uk-UA"/>
              </w:rPr>
              <w:t xml:space="preserve"> </w:t>
            </w:r>
            <w:r w:rsidRPr="00370686">
              <w:rPr>
                <w:rFonts w:ascii="Times New Roman" w:hAnsi="Times New Roman" w:cs="Times New Roman"/>
                <w:b/>
                <w:bCs/>
                <w:sz w:val="28"/>
                <w:szCs w:val="28"/>
                <w:shd w:val="clear" w:color="auto" w:fill="FFFFFF"/>
                <w:lang w:val="uk-UA"/>
              </w:rPr>
              <w:t xml:space="preserve">меншими </w:t>
            </w:r>
            <w:r w:rsidRPr="00370686">
              <w:rPr>
                <w:rFonts w:ascii="Times New Roman" w:hAnsi="Times New Roman" w:cs="Times New Roman"/>
                <w:b/>
                <w:sz w:val="28"/>
                <w:szCs w:val="28"/>
                <w:shd w:val="clear" w:color="auto" w:fill="FFFFFF"/>
                <w:lang w:val="uk-UA"/>
              </w:rPr>
              <w:t>за встановлен</w:t>
            </w:r>
            <w:r w:rsidR="00E62F1A" w:rsidRPr="00370686">
              <w:rPr>
                <w:rFonts w:ascii="Times New Roman" w:hAnsi="Times New Roman" w:cs="Times New Roman"/>
                <w:b/>
                <w:sz w:val="28"/>
                <w:szCs w:val="28"/>
                <w:shd w:val="clear" w:color="auto" w:fill="FFFFFF"/>
                <w:lang w:val="uk-UA"/>
              </w:rPr>
              <w:t>і</w:t>
            </w:r>
            <w:r w:rsidRPr="00370686">
              <w:rPr>
                <w:rFonts w:ascii="Times New Roman" w:hAnsi="Times New Roman" w:cs="Times New Roman"/>
                <w:b/>
                <w:sz w:val="28"/>
                <w:szCs w:val="28"/>
                <w:shd w:val="clear" w:color="auto" w:fill="FFFFFF"/>
                <w:lang w:val="uk-UA"/>
              </w:rPr>
              <w:t xml:space="preserve"> законодавством</w:t>
            </w:r>
            <w:bookmarkEnd w:id="13"/>
            <w:r w:rsidRPr="00370686">
              <w:rPr>
                <w:rFonts w:ascii="Times New Roman" w:hAnsi="Times New Roman" w:cs="Times New Roman"/>
                <w:sz w:val="28"/>
                <w:szCs w:val="28"/>
                <w:shd w:val="clear" w:color="auto" w:fill="FFFFFF"/>
                <w:lang w:val="uk-UA"/>
              </w:rPr>
              <w:t>;</w:t>
            </w:r>
          </w:p>
          <w:p w14:paraId="066ADA68" w14:textId="0AAD69C9" w:rsidR="00DC7C7E" w:rsidRPr="00370686" w:rsidRDefault="00DC7C7E" w:rsidP="0017015B">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39C000DD" w14:textId="403C481D" w:rsidR="007A5449" w:rsidRPr="00370686" w:rsidRDefault="007A5449" w:rsidP="0017015B">
            <w:pPr>
              <w:shd w:val="clear" w:color="auto" w:fill="FFFFFF"/>
              <w:spacing w:after="150"/>
              <w:ind w:firstLine="450"/>
              <w:jc w:val="both"/>
              <w:rPr>
                <w:rFonts w:ascii="Times New Roman" w:hAnsi="Times New Roman" w:cs="Times New Roman"/>
                <w:b/>
                <w:bCs/>
                <w:sz w:val="28"/>
                <w:szCs w:val="28"/>
                <w:lang w:val="uk-UA"/>
              </w:rPr>
            </w:pPr>
            <w:bookmarkStart w:id="14" w:name="_Hlk106893341"/>
            <w:r w:rsidRPr="00370686">
              <w:rPr>
                <w:rFonts w:ascii="Times New Roman" w:hAnsi="Times New Roman" w:cs="Times New Roman"/>
                <w:sz w:val="28"/>
                <w:szCs w:val="28"/>
                <w:lang w:val="uk-UA"/>
              </w:rPr>
              <w:lastRenderedPageBreak/>
              <w:t xml:space="preserve">26) електронна комунікаційна мережа загального користування – електронна комунікаційна мережа, </w:t>
            </w:r>
            <w:r w:rsidRPr="00370686">
              <w:rPr>
                <w:rFonts w:ascii="Times New Roman" w:hAnsi="Times New Roman" w:cs="Times New Roman"/>
                <w:b/>
                <w:bCs/>
                <w:sz w:val="28"/>
                <w:szCs w:val="28"/>
                <w:lang w:val="uk-UA"/>
              </w:rPr>
              <w:t>яка використовується для надання електронних комунікаційних послуг, що підтримують передавання інформації між кінцевими пунктами електронної комунікаційної мережі;</w:t>
            </w:r>
          </w:p>
          <w:bookmarkEnd w:id="14"/>
          <w:p w14:paraId="5ECFA882" w14:textId="2366596A" w:rsidR="007A5449" w:rsidRPr="00370686" w:rsidRDefault="007A5449" w:rsidP="0017015B">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41419D08" w14:textId="5BFF2ADA" w:rsidR="005D3F72" w:rsidRPr="00370686" w:rsidRDefault="005D3F72" w:rsidP="005D3F72">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28) електронна комунікація</w:t>
            </w:r>
            <w:r w:rsidR="00A32DA0" w:rsidRPr="00370686">
              <w:rPr>
                <w:rFonts w:ascii="Times New Roman" w:hAnsi="Times New Roman" w:cs="Times New Roman"/>
                <w:sz w:val="28"/>
                <w:szCs w:val="28"/>
                <w:shd w:val="clear" w:color="auto" w:fill="FFFFFF"/>
                <w:lang w:val="uk-UA"/>
              </w:rPr>
              <w:t xml:space="preserve"> </w:t>
            </w:r>
            <w:r w:rsidR="00CD23ED" w:rsidRPr="00481A08">
              <w:rPr>
                <w:rFonts w:ascii="Times New Roman" w:hAnsi="Times New Roman" w:cs="Times New Roman"/>
                <w:sz w:val="28"/>
                <w:szCs w:val="28"/>
                <w:shd w:val="clear" w:color="auto" w:fill="FFFFFF"/>
                <w:lang w:val="uk-UA"/>
              </w:rPr>
              <w:t>(</w:t>
            </w:r>
            <w:r w:rsidR="007329A8" w:rsidRPr="007329A8">
              <w:rPr>
                <w:rFonts w:asciiTheme="majorBidi" w:hAnsiTheme="majorBidi" w:cstheme="majorBidi"/>
                <w:sz w:val="28"/>
                <w:szCs w:val="28"/>
                <w:shd w:val="clear" w:color="auto" w:fill="FFFFFF"/>
                <w:lang w:val="uk-UA"/>
              </w:rPr>
              <w:t xml:space="preserve">телекомунікація, </w:t>
            </w:r>
            <w:r w:rsidR="007329A8" w:rsidRPr="007329A8">
              <w:rPr>
                <w:rFonts w:asciiTheme="majorBidi" w:hAnsiTheme="majorBidi" w:cstheme="majorBidi"/>
                <w:sz w:val="28"/>
                <w:szCs w:val="28"/>
                <w:shd w:val="clear" w:color="auto" w:fill="FFFFFF"/>
              </w:rPr>
              <w:t>електрозв’язок</w:t>
            </w:r>
            <w:r w:rsidR="00CD23ED" w:rsidRPr="00481A08">
              <w:rPr>
                <w:rFonts w:ascii="Times New Roman" w:hAnsi="Times New Roman" w:cs="Times New Roman"/>
                <w:sz w:val="28"/>
                <w:szCs w:val="28"/>
                <w:shd w:val="clear" w:color="auto" w:fill="FFFFFF"/>
                <w:lang w:val="uk-UA"/>
              </w:rPr>
              <w:t>)</w:t>
            </w:r>
            <w:r w:rsidR="00CD23ED" w:rsidRPr="00370686">
              <w:rPr>
                <w:rFonts w:ascii="Times New Roman" w:hAnsi="Times New Roman" w:cs="Times New Roman"/>
                <w:sz w:val="28"/>
                <w:szCs w:val="28"/>
                <w:shd w:val="clear" w:color="auto" w:fill="FFFFFF"/>
                <w:lang w:val="uk-UA"/>
              </w:rPr>
              <w:t xml:space="preserve"> </w:t>
            </w:r>
            <w:r w:rsidRPr="00370686">
              <w:rPr>
                <w:rFonts w:ascii="Times New Roman" w:hAnsi="Times New Roman" w:cs="Times New Roman"/>
                <w:sz w:val="28"/>
                <w:szCs w:val="28"/>
                <w:shd w:val="clear" w:color="auto" w:fill="FFFFFF"/>
                <w:lang w:val="uk-UA"/>
              </w:rPr>
              <w:t xml:space="preserve">- передавання та/або приймання інформації незалежно від її типу або виду </w:t>
            </w:r>
            <w:bookmarkStart w:id="15" w:name="_Hlk103113411"/>
            <w:r w:rsidR="003726CC" w:rsidRPr="00370686">
              <w:rPr>
                <w:rFonts w:ascii="Times New Roman" w:hAnsi="Times New Roman" w:cs="Times New Roman"/>
                <w:b/>
                <w:sz w:val="28"/>
                <w:szCs w:val="28"/>
                <w:shd w:val="clear" w:color="auto" w:fill="FFFFFF"/>
                <w:lang w:val="uk-UA"/>
              </w:rPr>
              <w:t>шляхом використання</w:t>
            </w:r>
            <w:bookmarkEnd w:id="15"/>
            <w:r w:rsidRPr="00370686">
              <w:rPr>
                <w:rFonts w:ascii="Times New Roman" w:hAnsi="Times New Roman" w:cs="Times New Roman"/>
                <w:sz w:val="28"/>
                <w:szCs w:val="28"/>
                <w:shd w:val="clear" w:color="auto" w:fill="FFFFFF"/>
                <w:lang w:val="uk-UA"/>
              </w:rPr>
              <w:t xml:space="preserve"> електромагнітних сигналів за допомогою технічних засобів електронних комунікацій;</w:t>
            </w:r>
          </w:p>
          <w:p w14:paraId="24E04544" w14:textId="150FB6B3" w:rsidR="007D6B8D" w:rsidRPr="00370686" w:rsidRDefault="007D6B8D" w:rsidP="005D3F72">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747F00A9" w14:textId="08DC1EAC" w:rsidR="00D126F9" w:rsidRPr="00370686" w:rsidRDefault="00D126F9" w:rsidP="00D126F9">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 xml:space="preserve">42) </w:t>
            </w:r>
            <w:bookmarkStart w:id="16" w:name="_Hlk103113706"/>
            <w:r w:rsidRPr="00370686">
              <w:rPr>
                <w:rFonts w:ascii="Times New Roman" w:hAnsi="Times New Roman" w:cs="Times New Roman"/>
                <w:sz w:val="28"/>
                <w:szCs w:val="28"/>
                <w:shd w:val="clear" w:color="auto" w:fill="FFFFFF"/>
                <w:lang w:val="uk-UA"/>
              </w:rPr>
              <w:t xml:space="preserve">кінцевий користувач </w:t>
            </w:r>
            <w:bookmarkStart w:id="17" w:name="_Hlk106893620"/>
            <w:r w:rsidR="0030362C" w:rsidRPr="00370686">
              <w:rPr>
                <w:rFonts w:ascii="Times New Roman" w:hAnsi="Times New Roman" w:cs="Times New Roman"/>
                <w:b/>
                <w:sz w:val="28"/>
                <w:szCs w:val="28"/>
                <w:shd w:val="clear" w:color="auto" w:fill="FFFFFF"/>
                <w:lang w:val="uk-UA"/>
              </w:rPr>
              <w:t>електронних комунікаційних</w:t>
            </w:r>
            <w:r w:rsidR="0030362C" w:rsidRPr="00370686">
              <w:rPr>
                <w:rFonts w:ascii="Times New Roman" w:hAnsi="Times New Roman" w:cs="Times New Roman"/>
                <w:sz w:val="28"/>
                <w:szCs w:val="28"/>
                <w:shd w:val="clear" w:color="auto" w:fill="FFFFFF"/>
                <w:lang w:val="uk-UA"/>
              </w:rPr>
              <w:t xml:space="preserve"> </w:t>
            </w:r>
            <w:r w:rsidRPr="00370686">
              <w:rPr>
                <w:rFonts w:ascii="Times New Roman" w:hAnsi="Times New Roman" w:cs="Times New Roman"/>
                <w:sz w:val="28"/>
                <w:szCs w:val="28"/>
                <w:shd w:val="clear" w:color="auto" w:fill="FFFFFF"/>
                <w:lang w:val="uk-UA"/>
              </w:rPr>
              <w:t>послуг</w:t>
            </w:r>
            <w:r w:rsidR="0030362C" w:rsidRPr="00370686">
              <w:rPr>
                <w:rFonts w:ascii="Times New Roman" w:hAnsi="Times New Roman" w:cs="Times New Roman"/>
                <w:sz w:val="28"/>
                <w:szCs w:val="28"/>
                <w:shd w:val="clear" w:color="auto" w:fill="FFFFFF"/>
                <w:lang w:val="uk-UA"/>
              </w:rPr>
              <w:t xml:space="preserve"> </w:t>
            </w:r>
            <w:r w:rsidR="0030362C" w:rsidRPr="00370686">
              <w:rPr>
                <w:rFonts w:ascii="Times New Roman" w:hAnsi="Times New Roman" w:cs="Times New Roman"/>
                <w:b/>
                <w:sz w:val="28"/>
                <w:szCs w:val="28"/>
                <w:shd w:val="clear" w:color="auto" w:fill="FFFFFF"/>
                <w:lang w:val="uk-UA"/>
              </w:rPr>
              <w:t>(кінцевий користувач)</w:t>
            </w:r>
            <w:bookmarkEnd w:id="17"/>
            <w:r w:rsidRPr="00370686">
              <w:rPr>
                <w:rFonts w:ascii="Times New Roman" w:hAnsi="Times New Roman" w:cs="Times New Roman"/>
                <w:sz w:val="28"/>
                <w:szCs w:val="28"/>
                <w:shd w:val="clear" w:color="auto" w:fill="FFFFFF"/>
                <w:lang w:val="uk-UA"/>
              </w:rPr>
              <w:t xml:space="preserve"> </w:t>
            </w:r>
            <w:bookmarkEnd w:id="16"/>
            <w:r w:rsidRPr="00370686">
              <w:rPr>
                <w:rFonts w:ascii="Times New Roman" w:hAnsi="Times New Roman" w:cs="Times New Roman"/>
                <w:sz w:val="28"/>
                <w:szCs w:val="28"/>
                <w:shd w:val="clear" w:color="auto" w:fill="FFFFFF"/>
                <w:lang w:val="uk-UA"/>
              </w:rPr>
              <w:t>- користувач послуг, який не надає електронних комунікаційних послуг;</w:t>
            </w:r>
          </w:p>
          <w:p w14:paraId="6024D8A4" w14:textId="60E6BDEA" w:rsidR="00D126F9" w:rsidRDefault="00D126F9" w:rsidP="00D126F9">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 xml:space="preserve">43) </w:t>
            </w:r>
            <w:bookmarkStart w:id="18" w:name="_Hlk103113821"/>
            <w:r w:rsidRPr="00370686">
              <w:rPr>
                <w:rFonts w:ascii="Times New Roman" w:hAnsi="Times New Roman" w:cs="Times New Roman"/>
                <w:sz w:val="28"/>
                <w:szCs w:val="28"/>
                <w:shd w:val="clear" w:color="auto" w:fill="FFFFFF"/>
                <w:lang w:val="uk-UA"/>
              </w:rPr>
              <w:t xml:space="preserve">кінцевий пункт </w:t>
            </w:r>
            <w:r w:rsidRPr="00370686">
              <w:rPr>
                <w:rFonts w:ascii="Times New Roman" w:hAnsi="Times New Roman" w:cs="Times New Roman"/>
                <w:b/>
                <w:sz w:val="28"/>
                <w:szCs w:val="28"/>
                <w:shd w:val="clear" w:color="auto" w:fill="FFFFFF"/>
                <w:lang w:val="uk-UA"/>
              </w:rPr>
              <w:t>електронної комунікаційної</w:t>
            </w:r>
            <w:r w:rsidRPr="00370686">
              <w:rPr>
                <w:rFonts w:ascii="Times New Roman" w:hAnsi="Times New Roman" w:cs="Times New Roman"/>
                <w:sz w:val="28"/>
                <w:szCs w:val="28"/>
                <w:shd w:val="clear" w:color="auto" w:fill="FFFFFF"/>
                <w:lang w:val="uk-UA"/>
              </w:rPr>
              <w:t xml:space="preserve"> мережі </w:t>
            </w:r>
            <w:bookmarkEnd w:id="18"/>
            <w:r w:rsidRPr="00370686">
              <w:rPr>
                <w:rFonts w:ascii="Times New Roman" w:hAnsi="Times New Roman" w:cs="Times New Roman"/>
                <w:sz w:val="28"/>
                <w:szCs w:val="28"/>
                <w:shd w:val="clear" w:color="auto" w:fill="FFFFFF"/>
                <w:lang w:val="uk-UA"/>
              </w:rPr>
              <w:t xml:space="preserve">- фізична точка, в якій кінцевому користувачу надається доступ до загальнодоступної електронної комунікаційної мережі, і яка у випадку мереж, що включають комутацію або маршрутизацію, визначається за певною мережевою </w:t>
            </w:r>
            <w:proofErr w:type="spellStart"/>
            <w:r w:rsidRPr="00370686">
              <w:rPr>
                <w:rFonts w:ascii="Times New Roman" w:hAnsi="Times New Roman" w:cs="Times New Roman"/>
                <w:sz w:val="28"/>
                <w:szCs w:val="28"/>
                <w:shd w:val="clear" w:color="auto" w:fill="FFFFFF"/>
                <w:lang w:val="uk-UA"/>
              </w:rPr>
              <w:t>адресою</w:t>
            </w:r>
            <w:proofErr w:type="spellEnd"/>
            <w:r w:rsidRPr="00370686">
              <w:rPr>
                <w:rFonts w:ascii="Times New Roman" w:hAnsi="Times New Roman" w:cs="Times New Roman"/>
                <w:sz w:val="28"/>
                <w:szCs w:val="28"/>
                <w:shd w:val="clear" w:color="auto" w:fill="FFFFFF"/>
                <w:lang w:val="uk-UA"/>
              </w:rPr>
              <w:t>;</w:t>
            </w:r>
          </w:p>
          <w:p w14:paraId="0F10A229" w14:textId="2CCA25F1" w:rsidR="00807DB9" w:rsidRDefault="00807DB9" w:rsidP="00D126F9">
            <w:pPr>
              <w:shd w:val="clear" w:color="auto" w:fill="FFFFFF"/>
              <w:spacing w:after="150"/>
              <w:ind w:firstLine="450"/>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w:t>
            </w:r>
          </w:p>
          <w:p w14:paraId="046EC136" w14:textId="77777777" w:rsidR="00807DB9" w:rsidRPr="00807DB9" w:rsidRDefault="00807DB9" w:rsidP="00807DB9">
            <w:pPr>
              <w:shd w:val="clear" w:color="auto" w:fill="FFFFFF"/>
              <w:spacing w:after="150"/>
              <w:ind w:firstLine="450"/>
              <w:jc w:val="both"/>
              <w:rPr>
                <w:rFonts w:ascii="Times New Roman" w:eastAsia="Times New Roman" w:hAnsi="Times New Roman" w:cs="Times New Roman"/>
                <w:sz w:val="28"/>
                <w:szCs w:val="28"/>
                <w:lang w:val="uk-UA" w:eastAsia="ru-UA"/>
              </w:rPr>
            </w:pPr>
            <w:bookmarkStart w:id="19" w:name="_Hlk113013145"/>
            <w:r w:rsidRPr="00807DB9">
              <w:rPr>
                <w:rFonts w:ascii="Times New Roman" w:eastAsia="Times New Roman" w:hAnsi="Times New Roman" w:cs="Times New Roman"/>
                <w:b/>
                <w:bCs/>
                <w:color w:val="000000"/>
                <w:sz w:val="28"/>
                <w:szCs w:val="28"/>
                <w:lang w:val="uk-UA" w:eastAsia="ru-UA"/>
              </w:rPr>
              <w:t>48</w:t>
            </w:r>
            <w:r w:rsidRPr="00807DB9">
              <w:rPr>
                <w:rFonts w:ascii="Times New Roman" w:eastAsia="Times New Roman" w:hAnsi="Times New Roman" w:cs="Times New Roman"/>
                <w:b/>
                <w:bCs/>
                <w:color w:val="000000"/>
                <w:sz w:val="28"/>
                <w:szCs w:val="28"/>
                <w:vertAlign w:val="superscript"/>
                <w:lang w:val="uk-UA" w:eastAsia="ru-UA"/>
              </w:rPr>
              <w:t>1</w:t>
            </w:r>
            <w:r w:rsidRPr="00807DB9">
              <w:rPr>
                <w:rFonts w:ascii="Times New Roman" w:eastAsia="Times New Roman" w:hAnsi="Times New Roman" w:cs="Times New Roman"/>
                <w:b/>
                <w:bCs/>
                <w:color w:val="000000"/>
                <w:sz w:val="28"/>
                <w:szCs w:val="28"/>
                <w:lang w:val="uk-UA" w:eastAsia="ru-UA"/>
              </w:rPr>
              <w:t xml:space="preserve">) </w:t>
            </w:r>
            <w:proofErr w:type="spellStart"/>
            <w:r w:rsidRPr="00807DB9">
              <w:rPr>
                <w:rFonts w:ascii="Times New Roman" w:eastAsia="Times New Roman" w:hAnsi="Times New Roman" w:cs="Times New Roman"/>
                <w:b/>
                <w:bCs/>
                <w:color w:val="000000"/>
                <w:sz w:val="28"/>
                <w:szCs w:val="28"/>
                <w:lang w:val="uk-UA" w:eastAsia="ru-UA"/>
              </w:rPr>
              <w:t>краудсорсинг</w:t>
            </w:r>
            <w:proofErr w:type="spellEnd"/>
            <w:r w:rsidRPr="00807DB9">
              <w:rPr>
                <w:rFonts w:ascii="Times New Roman" w:eastAsia="Times New Roman" w:hAnsi="Times New Roman" w:cs="Times New Roman"/>
                <w:b/>
                <w:bCs/>
                <w:color w:val="000000"/>
                <w:sz w:val="28"/>
                <w:szCs w:val="28"/>
                <w:lang w:val="uk-UA" w:eastAsia="ru-UA"/>
              </w:rPr>
              <w:t xml:space="preserve"> – збір та узагальнення результатів активних або пасивних випробувань показників якості </w:t>
            </w:r>
            <w:r w:rsidRPr="00807DB9">
              <w:rPr>
                <w:rFonts w:ascii="Times New Roman" w:eastAsia="Times New Roman" w:hAnsi="Times New Roman" w:cs="Times New Roman"/>
                <w:b/>
                <w:bCs/>
                <w:color w:val="000000"/>
                <w:sz w:val="28"/>
                <w:szCs w:val="28"/>
                <w:lang w:val="uk-UA" w:eastAsia="ru-UA"/>
              </w:rPr>
              <w:lastRenderedPageBreak/>
              <w:t>електронних комунікаційних послуг, проведених споживачами на мережах постачальників послуг;</w:t>
            </w:r>
          </w:p>
          <w:bookmarkEnd w:id="19"/>
          <w:p w14:paraId="558899BE" w14:textId="3DD9BAEA" w:rsidR="00D126F9" w:rsidRPr="00370686" w:rsidRDefault="00D126F9" w:rsidP="00E2092D">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56590F26" w14:textId="6D2A605C" w:rsidR="00B47A01" w:rsidRPr="00370686" w:rsidRDefault="00B47A01" w:rsidP="00B47A01">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 xml:space="preserve">50) ліцензія на користування радіочастотним спектром - право суб’єкта господарювання на користування певними </w:t>
            </w:r>
            <w:bookmarkStart w:id="20" w:name="_Hlk103113921"/>
            <w:r w:rsidRPr="00831750">
              <w:rPr>
                <w:rFonts w:ascii="Times New Roman" w:hAnsi="Times New Roman" w:cs="Times New Roman"/>
                <w:b/>
                <w:bCs/>
                <w:sz w:val="28"/>
                <w:szCs w:val="28"/>
                <w:shd w:val="clear" w:color="auto" w:fill="FFFFFF"/>
                <w:lang w:val="uk-UA"/>
              </w:rPr>
              <w:t>смугами (смугою),</w:t>
            </w:r>
            <w:r w:rsidRPr="00370686">
              <w:rPr>
                <w:rFonts w:ascii="Times New Roman" w:hAnsi="Times New Roman" w:cs="Times New Roman"/>
                <w:b/>
                <w:sz w:val="28"/>
                <w:szCs w:val="28"/>
                <w:shd w:val="clear" w:color="auto" w:fill="FFFFFF"/>
                <w:lang w:val="uk-UA"/>
              </w:rPr>
              <w:t xml:space="preserve"> номіналами </w:t>
            </w:r>
            <w:r w:rsidRPr="00370686">
              <w:rPr>
                <w:rFonts w:ascii="Times New Roman" w:hAnsi="Times New Roman" w:cs="Times New Roman"/>
                <w:sz w:val="28"/>
                <w:szCs w:val="28"/>
                <w:shd w:val="clear" w:color="auto" w:fill="FFFFFF"/>
                <w:lang w:val="uk-UA"/>
              </w:rPr>
              <w:t xml:space="preserve">радіочастот </w:t>
            </w:r>
            <w:bookmarkEnd w:id="20"/>
            <w:r w:rsidRPr="00370686">
              <w:rPr>
                <w:rFonts w:ascii="Times New Roman" w:hAnsi="Times New Roman" w:cs="Times New Roman"/>
                <w:sz w:val="28"/>
                <w:szCs w:val="28"/>
                <w:shd w:val="clear" w:color="auto" w:fill="FFFFFF"/>
                <w:lang w:val="uk-UA"/>
              </w:rPr>
              <w:t>на індивідуальних засадах у ліцензованому діапазоні радіочастот протягом визначеного строку у визначених регіонах (на територіях) та на визначених умовах;</w:t>
            </w:r>
          </w:p>
          <w:p w14:paraId="0DBFA4C2" w14:textId="384F01EB" w:rsidR="00B47A01" w:rsidRPr="00370686" w:rsidRDefault="00B47A01" w:rsidP="00B47A01">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62F06C2A" w14:textId="46A70377" w:rsidR="00B47A01" w:rsidRPr="00370686" w:rsidRDefault="00B47A01" w:rsidP="00B47A01">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53) малопотужна базова станція – радіообладнання малої потужності, що використовується у ліцензованому діапазоні радіочастот та для невеликої території на підставі присвоєння радіочастот або на підставі загальної авторизації;</w:t>
            </w:r>
          </w:p>
          <w:p w14:paraId="03F67553" w14:textId="578CFCDD" w:rsidR="00B47A01" w:rsidRPr="00370686" w:rsidRDefault="00B47A01" w:rsidP="0017015B">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56CD88D8" w14:textId="39E45ED9" w:rsidR="005E29BE" w:rsidRPr="00370686" w:rsidRDefault="005E29BE" w:rsidP="0017015B">
            <w:pPr>
              <w:shd w:val="clear" w:color="auto" w:fill="FFFFFF"/>
              <w:spacing w:after="150"/>
              <w:ind w:firstLine="450"/>
              <w:jc w:val="both"/>
              <w:rPr>
                <w:rFonts w:ascii="Times New Roman" w:hAnsi="Times New Roman" w:cs="Times New Roman"/>
                <w:b/>
                <w:sz w:val="28"/>
                <w:szCs w:val="28"/>
                <w:shd w:val="clear" w:color="auto" w:fill="FFFFFF"/>
                <w:lang w:val="uk-UA"/>
              </w:rPr>
            </w:pPr>
            <w:bookmarkStart w:id="21" w:name="_Hlk103114085"/>
            <w:r w:rsidRPr="00370686">
              <w:rPr>
                <w:rFonts w:ascii="Times New Roman" w:hAnsi="Times New Roman" w:cs="Times New Roman"/>
                <w:b/>
                <w:bCs/>
                <w:sz w:val="28"/>
                <w:szCs w:val="28"/>
                <w:shd w:val="clear" w:color="auto" w:fill="FFFFFF"/>
                <w:lang w:val="uk-UA"/>
              </w:rPr>
              <w:t>54</w:t>
            </w:r>
            <w:r w:rsidRPr="00370686">
              <w:rPr>
                <w:rFonts w:ascii="Times New Roman" w:hAnsi="Times New Roman" w:cs="Times New Roman"/>
                <w:b/>
                <w:bCs/>
                <w:sz w:val="28"/>
                <w:szCs w:val="28"/>
                <w:shd w:val="clear" w:color="auto" w:fill="FFFFFF"/>
                <w:vertAlign w:val="superscript"/>
                <w:lang w:val="uk-UA"/>
              </w:rPr>
              <w:t>1</w:t>
            </w:r>
            <w:r w:rsidRPr="00370686">
              <w:rPr>
                <w:rFonts w:ascii="Times New Roman" w:hAnsi="Times New Roman" w:cs="Times New Roman"/>
                <w:b/>
                <w:bCs/>
                <w:sz w:val="28"/>
                <w:szCs w:val="28"/>
                <w:shd w:val="clear" w:color="auto" w:fill="FFFFFF"/>
                <w:lang w:val="uk-UA"/>
              </w:rPr>
              <w:t xml:space="preserve">) </w:t>
            </w:r>
            <w:bookmarkStart w:id="22" w:name="_Hlk106893839"/>
            <w:r w:rsidRPr="00370686">
              <w:rPr>
                <w:rFonts w:ascii="Times New Roman" w:hAnsi="Times New Roman" w:cs="Times New Roman"/>
                <w:b/>
                <w:bCs/>
                <w:sz w:val="28"/>
                <w:szCs w:val="28"/>
                <w:shd w:val="clear" w:color="auto" w:fill="FFFFFF"/>
                <w:lang w:val="uk-UA"/>
              </w:rPr>
              <w:t xml:space="preserve">мережа високої пропускної здатності - електронна комунікаційна мережа призначена для надання послуг обміну інформацією (передавання даних) зі </w:t>
            </w:r>
            <w:r w:rsidR="00867BA6" w:rsidRPr="00370686">
              <w:rPr>
                <w:rFonts w:ascii="Times New Roman" w:hAnsi="Times New Roman" w:cs="Times New Roman"/>
                <w:b/>
                <w:bCs/>
                <w:sz w:val="28"/>
                <w:szCs w:val="28"/>
                <w:shd w:val="clear" w:color="auto" w:fill="FFFFFF"/>
                <w:lang w:val="uk-UA"/>
              </w:rPr>
              <w:t>швидкістю та іншими показниками якості електронних комунікаційних послуг не меншими за встановлені законодавством</w:t>
            </w:r>
            <w:r w:rsidR="00766FE6" w:rsidRPr="00370686">
              <w:rPr>
                <w:rFonts w:ascii="Times New Roman" w:hAnsi="Times New Roman" w:cs="Times New Roman"/>
                <w:b/>
                <w:bCs/>
                <w:sz w:val="28"/>
                <w:szCs w:val="28"/>
                <w:shd w:val="clear" w:color="auto" w:fill="FFFFFF"/>
                <w:lang w:val="uk-UA"/>
              </w:rPr>
              <w:t>;</w:t>
            </w:r>
            <w:bookmarkEnd w:id="22"/>
          </w:p>
          <w:bookmarkEnd w:id="21"/>
          <w:p w14:paraId="4BA86EEC" w14:textId="6408CAD4" w:rsidR="000F2365" w:rsidRPr="00370686" w:rsidRDefault="000F2365" w:rsidP="000F2365">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55) мережа надвисокої пропускної здатності - електронна комунікаційна мережа, що відповідає одній з таких вимог:</w:t>
            </w:r>
          </w:p>
          <w:p w14:paraId="17B44328" w14:textId="77777777" w:rsidR="000F2365" w:rsidRPr="00370686" w:rsidRDefault="000F2365" w:rsidP="000F2365">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lastRenderedPageBreak/>
              <w:t>повністю складається з оптоволоконних елементів, щонайменше до кінцевого пункту мережі постачальника такої електронної комунікаційної мережі;</w:t>
            </w:r>
          </w:p>
          <w:p w14:paraId="79810CD3" w14:textId="1BF6BC5E" w:rsidR="000F2365" w:rsidRPr="00370686" w:rsidRDefault="000F2365" w:rsidP="000F2365">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інша мережа, здатна забезпечувати за звичайних умов у час найбільшого навантаження функціонування, аналогічне мережам, зазначеним в </w:t>
            </w:r>
            <w:hyperlink r:id="rId10" w:anchor="n69" w:history="1">
              <w:r w:rsidRPr="00370686">
                <w:rPr>
                  <w:rStyle w:val="a4"/>
                  <w:color w:val="auto"/>
                  <w:sz w:val="28"/>
                  <w:szCs w:val="28"/>
                  <w:u w:val="none"/>
                  <w:lang w:val="uk-UA"/>
                </w:rPr>
                <w:t>абзаці другому</w:t>
              </w:r>
            </w:hyperlink>
            <w:r w:rsidRPr="00370686">
              <w:rPr>
                <w:sz w:val="28"/>
                <w:szCs w:val="28"/>
                <w:lang w:val="uk-UA"/>
              </w:rPr>
              <w:t xml:space="preserve"> цього пункту. Функціонування мережі вважається аналогічним за показниками, визначеними законодавством, та незалежно від того, чи змінюються </w:t>
            </w:r>
            <w:r w:rsidR="005E0C60" w:rsidRPr="00370686">
              <w:rPr>
                <w:b/>
                <w:sz w:val="28"/>
                <w:szCs w:val="28"/>
                <w:lang w:val="uk-UA"/>
              </w:rPr>
              <w:t>показники</w:t>
            </w:r>
            <w:r w:rsidRPr="00370686">
              <w:rPr>
                <w:sz w:val="28"/>
                <w:szCs w:val="28"/>
                <w:lang w:val="uk-UA"/>
              </w:rPr>
              <w:t xml:space="preserve"> електронних комунікаційних послуг у результаті зміни характеристик середовища, за допомогою якого електронна комунікаційна мережа з’єднується з кінцевим пунктом мережі;</w:t>
            </w:r>
          </w:p>
          <w:p w14:paraId="63A520B6" w14:textId="3C19D3DE" w:rsidR="005E29BE" w:rsidRPr="00370686" w:rsidRDefault="005E29BE" w:rsidP="000F2365">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7F489643" w14:textId="2AA94C45" w:rsidR="00896E74" w:rsidRPr="00370686" w:rsidRDefault="00896E74" w:rsidP="00896E74">
            <w:pPr>
              <w:pStyle w:val="rvps2"/>
              <w:shd w:val="clear" w:color="auto" w:fill="FFFFFF"/>
              <w:spacing w:before="0" w:beforeAutospacing="0" w:after="150" w:afterAutospacing="0"/>
              <w:ind w:firstLine="450"/>
              <w:jc w:val="both"/>
              <w:rPr>
                <w:sz w:val="28"/>
                <w:szCs w:val="28"/>
                <w:lang w:val="uk-UA"/>
              </w:rPr>
            </w:pPr>
            <w:r w:rsidRPr="00370686">
              <w:rPr>
                <w:sz w:val="28"/>
                <w:szCs w:val="28"/>
                <w:shd w:val="clear" w:color="auto" w:fill="FFFFFF"/>
                <w:lang w:val="uk-UA"/>
              </w:rPr>
              <w:t xml:space="preserve">59) мобільний зв’язок - електронні комунікації із застосуванням </w:t>
            </w:r>
            <w:proofErr w:type="spellStart"/>
            <w:r w:rsidRPr="00370686">
              <w:rPr>
                <w:sz w:val="28"/>
                <w:szCs w:val="28"/>
                <w:shd w:val="clear" w:color="auto" w:fill="FFFFFF"/>
                <w:lang w:val="uk-UA"/>
              </w:rPr>
              <w:t>радіотехнологій</w:t>
            </w:r>
            <w:proofErr w:type="spellEnd"/>
            <w:r w:rsidRPr="00370686">
              <w:rPr>
                <w:sz w:val="28"/>
                <w:szCs w:val="28"/>
                <w:shd w:val="clear" w:color="auto" w:fill="FFFFFF"/>
                <w:lang w:val="uk-UA"/>
              </w:rPr>
              <w:t xml:space="preserve">, під час яких кінцеве обладнання хоча б одного із </w:t>
            </w:r>
            <w:r w:rsidRPr="00370686">
              <w:rPr>
                <w:b/>
                <w:sz w:val="28"/>
                <w:szCs w:val="28"/>
                <w:shd w:val="clear" w:color="auto" w:fill="FFFFFF"/>
                <w:lang w:val="uk-UA"/>
              </w:rPr>
              <w:t>кінцевих користувачів</w:t>
            </w:r>
            <w:r w:rsidRPr="00370686">
              <w:rPr>
                <w:sz w:val="28"/>
                <w:szCs w:val="28"/>
                <w:shd w:val="clear" w:color="auto" w:fill="FFFFFF"/>
                <w:lang w:val="uk-UA"/>
              </w:rPr>
              <w:t xml:space="preserve"> може вільно переміщатися в межах усіх пунктів закінчення електронної комунікаційної мережі;</w:t>
            </w:r>
          </w:p>
          <w:p w14:paraId="4FE30EDA" w14:textId="538615B9" w:rsidR="005E0C60" w:rsidRPr="00370686" w:rsidRDefault="005E0C60" w:rsidP="005E0C60">
            <w:pPr>
              <w:pStyle w:val="rvps2"/>
              <w:shd w:val="clear" w:color="auto" w:fill="FFFFFF"/>
              <w:spacing w:before="0" w:beforeAutospacing="0" w:after="150" w:afterAutospacing="0"/>
              <w:ind w:firstLine="450"/>
              <w:jc w:val="both"/>
              <w:rPr>
                <w:sz w:val="28"/>
                <w:szCs w:val="28"/>
                <w:shd w:val="clear" w:color="auto" w:fill="FFFFFF"/>
                <w:lang w:val="uk-UA"/>
              </w:rPr>
            </w:pPr>
            <w:r w:rsidRPr="00370686">
              <w:rPr>
                <w:sz w:val="28"/>
                <w:szCs w:val="28"/>
                <w:shd w:val="clear" w:color="auto" w:fill="FFFFFF"/>
                <w:lang w:val="uk-UA"/>
              </w:rPr>
              <w:t>60) модель ефективного оператора - система розрахунку необхідних ресурсів (витрат) для забезпечення гіпотетичним постачальником електронних комунікаційних послуг надання визначеного обсягу певних послуг кінцевим користувачам без порушень існуючих показників якості;</w:t>
            </w:r>
          </w:p>
          <w:p w14:paraId="3020894E" w14:textId="2C6217D1" w:rsidR="00655589" w:rsidRPr="00370686" w:rsidRDefault="005E0C60" w:rsidP="00DC7C7E">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6BCD4EB4" w14:textId="266D5ABF" w:rsidR="00656FBE" w:rsidRPr="00370686" w:rsidRDefault="00876FC0" w:rsidP="00DC7C7E">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lang w:val="uk-UA"/>
              </w:rPr>
              <w:lastRenderedPageBreak/>
              <w:t xml:space="preserve">64) національний план нумерації України - нормативно-правовий акт, що визначає формат та структуру </w:t>
            </w:r>
            <w:r w:rsidRPr="00370686">
              <w:rPr>
                <w:rFonts w:ascii="Times New Roman" w:hAnsi="Times New Roman" w:cs="Times New Roman"/>
                <w:b/>
                <w:sz w:val="28"/>
                <w:szCs w:val="28"/>
                <w:lang w:val="uk-UA"/>
              </w:rPr>
              <w:t>ресурсів</w:t>
            </w:r>
            <w:r w:rsidRPr="00370686">
              <w:rPr>
                <w:rFonts w:ascii="Times New Roman" w:hAnsi="Times New Roman" w:cs="Times New Roman"/>
                <w:sz w:val="28"/>
                <w:szCs w:val="28"/>
                <w:lang w:val="uk-UA"/>
              </w:rPr>
              <w:t xml:space="preserve"> нумерації в електронних комунікаційних мережах;</w:t>
            </w:r>
          </w:p>
          <w:p w14:paraId="4C3F2348" w14:textId="78A9DD9D" w:rsidR="00876FC0" w:rsidRPr="00370686" w:rsidRDefault="00876FC0" w:rsidP="00DC7C7E">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2647DE6F" w14:textId="1EB34B66" w:rsidR="005E0C60" w:rsidRPr="00A46F57" w:rsidRDefault="005E0C60" w:rsidP="005E0C60">
            <w:pPr>
              <w:pStyle w:val="rvps2"/>
              <w:shd w:val="clear" w:color="auto" w:fill="FFFFFF"/>
              <w:spacing w:before="0" w:beforeAutospacing="0" w:after="150" w:afterAutospacing="0"/>
              <w:ind w:firstLine="450"/>
              <w:jc w:val="both"/>
              <w:rPr>
                <w:b/>
                <w:bCs/>
                <w:sz w:val="28"/>
                <w:szCs w:val="28"/>
                <w:shd w:val="clear" w:color="auto" w:fill="FFFFFF"/>
                <w:lang w:val="uk-UA"/>
              </w:rPr>
            </w:pPr>
            <w:bookmarkStart w:id="23" w:name="_Hlk112312167"/>
            <w:r w:rsidRPr="00A46F57">
              <w:rPr>
                <w:b/>
                <w:bCs/>
                <w:sz w:val="28"/>
                <w:szCs w:val="28"/>
                <w:shd w:val="clear" w:color="auto" w:fill="FFFFFF"/>
                <w:lang w:val="uk-UA"/>
              </w:rPr>
              <w:t xml:space="preserve">68) неліцензований діапазон радіочастот - </w:t>
            </w:r>
            <w:r w:rsidR="004D5724" w:rsidRPr="00A46F57">
              <w:rPr>
                <w:b/>
                <w:bCs/>
                <w:sz w:val="28"/>
                <w:szCs w:val="28"/>
                <w:shd w:val="clear" w:color="auto" w:fill="FFFFFF"/>
                <w:lang w:val="uk-UA"/>
              </w:rPr>
              <w:t>визначені планом розподілу та користування радіочастотним спектром в Україні смуги радіочастот у відповідному діапазоні, користування якими не потребує наявності ліцензії на користування радіочастотним спектром загальними користувачами;</w:t>
            </w:r>
          </w:p>
          <w:bookmarkEnd w:id="23"/>
          <w:p w14:paraId="24A4758C" w14:textId="4AC43A33" w:rsidR="00915E3E" w:rsidRPr="00370686" w:rsidRDefault="00915E3E" w:rsidP="005E0C60">
            <w:pPr>
              <w:pStyle w:val="rvps2"/>
              <w:shd w:val="clear" w:color="auto" w:fill="FFFFFF"/>
              <w:spacing w:before="0" w:beforeAutospacing="0" w:after="150" w:afterAutospacing="0"/>
              <w:ind w:firstLine="450"/>
              <w:jc w:val="both"/>
              <w:rPr>
                <w:sz w:val="28"/>
                <w:szCs w:val="28"/>
                <w:shd w:val="clear" w:color="auto" w:fill="FFFFFF"/>
                <w:lang w:val="uk-UA"/>
              </w:rPr>
            </w:pPr>
            <w:r w:rsidRPr="00370686">
              <w:rPr>
                <w:sz w:val="28"/>
                <w:szCs w:val="28"/>
                <w:shd w:val="clear" w:color="auto" w:fill="FFFFFF"/>
                <w:lang w:val="uk-UA"/>
              </w:rPr>
              <w:t>…</w:t>
            </w:r>
          </w:p>
          <w:p w14:paraId="2C9080B3" w14:textId="7E18AD8D" w:rsidR="00915E3E" w:rsidRPr="00370686" w:rsidRDefault="00915E3E" w:rsidP="00915E3E">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70) оператор електронних комунікацій (оператор) - суб’єкт господарювання, який володіє, здійснює </w:t>
            </w:r>
            <w:r w:rsidRPr="00370686">
              <w:rPr>
                <w:rFonts w:ascii="Times New Roman" w:eastAsia="Times New Roman" w:hAnsi="Times New Roman" w:cs="Times New Roman"/>
                <w:b/>
                <w:sz w:val="28"/>
                <w:szCs w:val="28"/>
                <w:lang w:val="uk-UA"/>
              </w:rPr>
              <w:t>розгортання,</w:t>
            </w:r>
            <w:r w:rsidRPr="00370686">
              <w:rPr>
                <w:rFonts w:ascii="Times New Roman" w:eastAsia="Times New Roman" w:hAnsi="Times New Roman" w:cs="Times New Roman"/>
                <w:sz w:val="28"/>
                <w:szCs w:val="28"/>
                <w:lang w:val="uk-UA"/>
              </w:rPr>
              <w:t xml:space="preserve"> експлуатацію та управління електронними комунікаційними мережами та/або пов’язаними засобами.</w:t>
            </w:r>
          </w:p>
          <w:p w14:paraId="38466B9C" w14:textId="2941A9FB" w:rsidR="00655589" w:rsidRPr="00370686" w:rsidRDefault="005E0C60" w:rsidP="00DC7C7E">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3ADA7341" w14:textId="70B3D67F" w:rsidR="00E40790" w:rsidRPr="00370686" w:rsidRDefault="00E40790" w:rsidP="00E40790">
            <w:pPr>
              <w:pStyle w:val="rvps2"/>
              <w:shd w:val="clear" w:color="auto" w:fill="FFFFFF"/>
              <w:spacing w:before="0" w:beforeAutospacing="0" w:after="150" w:afterAutospacing="0"/>
              <w:ind w:firstLine="450"/>
              <w:jc w:val="both"/>
              <w:rPr>
                <w:sz w:val="28"/>
                <w:szCs w:val="28"/>
                <w:lang w:val="uk-UA"/>
              </w:rPr>
            </w:pPr>
            <w:r w:rsidRPr="00370686">
              <w:rPr>
                <w:sz w:val="28"/>
                <w:szCs w:val="28"/>
                <w:shd w:val="clear" w:color="auto" w:fill="FFFFFF"/>
                <w:lang w:val="uk-UA"/>
              </w:rPr>
              <w:t>71) оптовий ринок електронних комунікаційних послуг (оптовий ринок) - сфера обігу електронних комунікацій, де постачальниками електронних комунікаційних мереж та/або послуг надаються електронні комунікаційні мережі та/або послуги іншим постачальникам електронних комунікаційних мереж та/або послуг з метою надання такими постачальниками електронних комунікаційних послуг користувачам послуг;</w:t>
            </w:r>
          </w:p>
          <w:p w14:paraId="7D645F5A" w14:textId="26607960" w:rsidR="007B27EE" w:rsidRDefault="007B27EE" w:rsidP="00DC7C7E">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lastRenderedPageBreak/>
              <w:t>…</w:t>
            </w:r>
          </w:p>
          <w:p w14:paraId="77DA20E1" w14:textId="7807BDEB" w:rsidR="007B27EE" w:rsidRPr="00370686" w:rsidRDefault="007B27EE" w:rsidP="007B27EE">
            <w:pPr>
              <w:pStyle w:val="rvps2"/>
              <w:shd w:val="clear" w:color="auto" w:fill="FFFFFF"/>
              <w:spacing w:before="0" w:beforeAutospacing="0" w:after="150" w:afterAutospacing="0"/>
              <w:ind w:firstLine="450"/>
              <w:jc w:val="both"/>
              <w:rPr>
                <w:sz w:val="28"/>
                <w:szCs w:val="28"/>
                <w:shd w:val="clear" w:color="auto" w:fill="FFFFFF"/>
                <w:lang w:val="uk-UA"/>
              </w:rPr>
            </w:pPr>
            <w:r w:rsidRPr="00370686">
              <w:rPr>
                <w:sz w:val="28"/>
                <w:szCs w:val="28"/>
                <w:shd w:val="clear" w:color="auto" w:fill="FFFFFF"/>
                <w:lang w:val="uk-UA"/>
              </w:rPr>
              <w:t xml:space="preserve">78) попереднє регулювання - регуляторні зобов’язання, що спрямовані на забезпечення розвитку економічної конкуренції на ринках постачання електронних комунікаційних мереж та/або послуг, необхідність накладення яких визначається регуляторним органом за результатами проведеного аналізу таких ринків, та покладаються на визначених регуляторним органом постачальників електронних комунікаційних мереж та/або послуг </w:t>
            </w:r>
            <w:bookmarkStart w:id="24" w:name="_Hlk103115384"/>
            <w:r w:rsidRPr="00370686">
              <w:rPr>
                <w:b/>
                <w:sz w:val="28"/>
                <w:szCs w:val="28"/>
                <w:shd w:val="clear" w:color="auto" w:fill="FFFFFF"/>
                <w:lang w:val="uk-UA"/>
              </w:rPr>
              <w:t>зі значним ринковим впливом</w:t>
            </w:r>
            <w:r w:rsidRPr="00370686">
              <w:rPr>
                <w:sz w:val="28"/>
                <w:szCs w:val="28"/>
                <w:shd w:val="clear" w:color="auto" w:fill="FFFFFF"/>
                <w:lang w:val="uk-UA"/>
              </w:rPr>
              <w:t xml:space="preserve"> </w:t>
            </w:r>
            <w:bookmarkEnd w:id="24"/>
            <w:r w:rsidRPr="00370686">
              <w:rPr>
                <w:sz w:val="28"/>
                <w:szCs w:val="28"/>
                <w:shd w:val="clear" w:color="auto" w:fill="FFFFFF"/>
                <w:lang w:val="uk-UA"/>
              </w:rPr>
              <w:t>на обмежений строк;</w:t>
            </w:r>
          </w:p>
          <w:p w14:paraId="5C0DDEC6" w14:textId="6CBF0FB0" w:rsidR="007B27EE" w:rsidRPr="00370686" w:rsidRDefault="007B27EE" w:rsidP="007B27EE">
            <w:pPr>
              <w:pStyle w:val="rvps2"/>
              <w:shd w:val="clear" w:color="auto" w:fill="FFFFFF"/>
              <w:spacing w:before="0" w:beforeAutospacing="0" w:after="150" w:afterAutospacing="0"/>
              <w:ind w:firstLine="450"/>
              <w:jc w:val="both"/>
              <w:rPr>
                <w:b/>
                <w:sz w:val="28"/>
                <w:szCs w:val="28"/>
                <w:lang w:val="uk-UA"/>
              </w:rPr>
            </w:pPr>
            <w:r w:rsidRPr="00370686">
              <w:rPr>
                <w:b/>
                <w:sz w:val="28"/>
                <w:szCs w:val="28"/>
                <w:lang w:val="uk-UA"/>
              </w:rPr>
              <w:t>…</w:t>
            </w:r>
          </w:p>
          <w:p w14:paraId="7159E1F6" w14:textId="01EB11E1" w:rsidR="007B27EE" w:rsidRPr="00370686" w:rsidRDefault="007B27EE" w:rsidP="007B27EE">
            <w:pPr>
              <w:pStyle w:val="rvps2"/>
              <w:shd w:val="clear" w:color="auto" w:fill="FFFFFF"/>
              <w:spacing w:before="0" w:beforeAutospacing="0" w:after="150" w:afterAutospacing="0"/>
              <w:ind w:firstLine="450"/>
              <w:jc w:val="both"/>
              <w:rPr>
                <w:b/>
                <w:sz w:val="28"/>
                <w:szCs w:val="28"/>
                <w:lang w:val="uk-UA"/>
              </w:rPr>
            </w:pPr>
            <w:r w:rsidRPr="00370686">
              <w:rPr>
                <w:sz w:val="28"/>
                <w:szCs w:val="28"/>
                <w:shd w:val="clear" w:color="auto" w:fill="FFFFFF"/>
                <w:lang w:val="uk-UA"/>
              </w:rPr>
              <w:t xml:space="preserve">83) послуга міжособистісної електронної комунікації з використанням нумерації - послуга міжособистісної електронної комунікації, під час надання якої використовується номер (номери) з національного чи міжнародних планів нумерації або здійснюється зв’язок </w:t>
            </w:r>
            <w:r w:rsidR="00483562" w:rsidRPr="00370686">
              <w:rPr>
                <w:sz w:val="28"/>
                <w:szCs w:val="28"/>
                <w:lang w:val="uk-UA"/>
              </w:rPr>
              <w:t>з</w:t>
            </w:r>
            <w:r w:rsidR="00483562" w:rsidRPr="00370686">
              <w:rPr>
                <w:b/>
                <w:sz w:val="28"/>
                <w:szCs w:val="28"/>
                <w:lang w:val="uk-UA"/>
              </w:rPr>
              <w:t xml:space="preserve"> </w:t>
            </w:r>
            <w:bookmarkStart w:id="25" w:name="_Hlk103115675"/>
            <w:r w:rsidR="00483562" w:rsidRPr="00370686">
              <w:rPr>
                <w:b/>
                <w:sz w:val="28"/>
                <w:szCs w:val="28"/>
                <w:lang w:val="uk-UA"/>
              </w:rPr>
              <w:t>кінцевим (термінальним) обладнанням з присвоєним номером із</w:t>
            </w:r>
            <w:r w:rsidRPr="00370686">
              <w:rPr>
                <w:sz w:val="28"/>
                <w:szCs w:val="28"/>
                <w:shd w:val="clear" w:color="auto" w:fill="FFFFFF"/>
                <w:lang w:val="uk-UA"/>
              </w:rPr>
              <w:t xml:space="preserve"> </w:t>
            </w:r>
            <w:bookmarkEnd w:id="25"/>
            <w:r w:rsidRPr="00370686">
              <w:rPr>
                <w:sz w:val="28"/>
                <w:szCs w:val="28"/>
                <w:shd w:val="clear" w:color="auto" w:fill="FFFFFF"/>
                <w:lang w:val="uk-UA"/>
              </w:rPr>
              <w:t>національного чи міжнародних планів нумерації;</w:t>
            </w:r>
          </w:p>
          <w:p w14:paraId="3E401AA7" w14:textId="15E7AEE2" w:rsidR="00483562" w:rsidRPr="00370686" w:rsidRDefault="00483562" w:rsidP="00BA2158">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324B782F" w14:textId="5A7D734E" w:rsidR="00DC7C7E" w:rsidRPr="00370686" w:rsidRDefault="0017015B" w:rsidP="00DC7C7E">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92) радіоелектронний засіб та випромінювальний пристрій спеціального призначення </w:t>
            </w:r>
            <w:bookmarkStart w:id="26" w:name="_Hlk103115802"/>
            <w:r w:rsidRPr="00370686">
              <w:rPr>
                <w:rFonts w:ascii="Times New Roman" w:eastAsia="Times New Roman" w:hAnsi="Times New Roman" w:cs="Times New Roman"/>
                <w:b/>
                <w:bCs/>
                <w:sz w:val="28"/>
                <w:szCs w:val="28"/>
                <w:lang w:val="uk-UA"/>
              </w:rPr>
              <w:t>(спеціального користувача)</w:t>
            </w:r>
            <w:r w:rsidRPr="00370686">
              <w:rPr>
                <w:rFonts w:ascii="Times New Roman" w:eastAsia="Times New Roman" w:hAnsi="Times New Roman" w:cs="Times New Roman"/>
                <w:sz w:val="28"/>
                <w:szCs w:val="28"/>
                <w:lang w:val="uk-UA"/>
              </w:rPr>
              <w:t xml:space="preserve"> </w:t>
            </w:r>
            <w:bookmarkEnd w:id="26"/>
            <w:r w:rsidRPr="00370686">
              <w:rPr>
                <w:rFonts w:ascii="Times New Roman" w:eastAsia="Times New Roman" w:hAnsi="Times New Roman" w:cs="Times New Roman"/>
                <w:sz w:val="28"/>
                <w:szCs w:val="28"/>
                <w:lang w:val="uk-UA"/>
              </w:rPr>
              <w:t xml:space="preserve">– радіообладнання, радіоелектронний засіб та/або випромінювальний пристрій, що використовуються </w:t>
            </w:r>
            <w:r w:rsidRPr="00370686">
              <w:rPr>
                <w:rFonts w:ascii="Times New Roman" w:eastAsia="Times New Roman" w:hAnsi="Times New Roman" w:cs="Times New Roman"/>
                <w:sz w:val="28"/>
                <w:szCs w:val="28"/>
                <w:lang w:val="uk-UA"/>
              </w:rPr>
              <w:lastRenderedPageBreak/>
              <w:t>спеціальними користувачами виключно для виконання їх функцій та завдань;</w:t>
            </w:r>
          </w:p>
          <w:p w14:paraId="19BD61D0" w14:textId="1B812CE6" w:rsidR="00BA2158" w:rsidRPr="00370686" w:rsidRDefault="00BA2158" w:rsidP="00DC7C7E">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11B6AABD" w14:textId="1D986BD9" w:rsidR="00BA2158" w:rsidRPr="00370686" w:rsidRDefault="00BA2158" w:rsidP="00BA2158">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 xml:space="preserve">102) радіочастотний спектр – радіохвилі, частоти яких нижчі за 3000 ГГц, що придатні для передавання та/або приймання електромагнітної енергії радіообладнанням, випромінювальними пристроями, радіоелектронними засобами та випромінювальними пристроями спеціального призначення та якими можна користуватися на території України та за її межами відповідно до цього Закону, міжнародних договорів України, а також на виділених для України </w:t>
            </w:r>
            <w:proofErr w:type="spellStart"/>
            <w:r w:rsidRPr="00370686">
              <w:rPr>
                <w:rFonts w:ascii="Times New Roman" w:hAnsi="Times New Roman" w:cs="Times New Roman"/>
                <w:sz w:val="28"/>
                <w:szCs w:val="28"/>
                <w:shd w:val="clear" w:color="auto" w:fill="FFFFFF"/>
                <w:lang w:val="uk-UA"/>
              </w:rPr>
              <w:t>частотно</w:t>
            </w:r>
            <w:proofErr w:type="spellEnd"/>
            <w:r w:rsidRPr="00370686">
              <w:rPr>
                <w:rFonts w:ascii="Times New Roman" w:hAnsi="Times New Roman" w:cs="Times New Roman"/>
                <w:sz w:val="28"/>
                <w:szCs w:val="28"/>
                <w:shd w:val="clear" w:color="auto" w:fill="FFFFFF"/>
                <w:lang w:val="uk-UA"/>
              </w:rPr>
              <w:t>-орбітальних позиціях;</w:t>
            </w:r>
          </w:p>
          <w:p w14:paraId="4A83B7BB" w14:textId="78BE2152" w:rsidR="00983D78" w:rsidRPr="00370686" w:rsidRDefault="00983D78" w:rsidP="00983D78">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 xml:space="preserve">103) регуляторна звітність - визначені рішенням регуляторного органу періодичні відомості та/або дані, у тому числі такі, що містять фінансово-економічні показники діяльності постачальників електронних комунікаційних </w:t>
            </w:r>
            <w:r w:rsidRPr="00370686">
              <w:rPr>
                <w:rFonts w:ascii="Times New Roman" w:hAnsi="Times New Roman" w:cs="Times New Roman"/>
                <w:b/>
                <w:sz w:val="28"/>
                <w:szCs w:val="28"/>
                <w:shd w:val="clear" w:color="auto" w:fill="FFFFFF"/>
                <w:lang w:val="uk-UA"/>
              </w:rPr>
              <w:t>мереж та/або послуг</w:t>
            </w:r>
            <w:r w:rsidRPr="00370686">
              <w:rPr>
                <w:rFonts w:ascii="Times New Roman" w:hAnsi="Times New Roman" w:cs="Times New Roman"/>
                <w:sz w:val="28"/>
                <w:szCs w:val="28"/>
                <w:shd w:val="clear" w:color="auto" w:fill="FFFFFF"/>
                <w:lang w:val="uk-UA"/>
              </w:rPr>
              <w:t>, необхідні регуляторному органу для виконання своїх повноважень і завдань;</w:t>
            </w:r>
          </w:p>
          <w:p w14:paraId="188C4AC2" w14:textId="77777777" w:rsidR="00193BDF" w:rsidRPr="00370686" w:rsidRDefault="00983D78" w:rsidP="00193BD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43527F99" w14:textId="77777777" w:rsidR="0025211A" w:rsidRPr="00370686" w:rsidRDefault="00983D78" w:rsidP="0025211A">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shd w:val="clear" w:color="auto" w:fill="FFFFFF"/>
                <w:lang w:val="uk-UA"/>
              </w:rPr>
              <w:t xml:space="preserve">111) ресурс нумерації (номерний ресурс) - коди, номери, ідентифікатори, що використовуються для позначення (ідентифікації) електронних комунікаційних мереж, кінцевих пунктів мережі, послуг, абонентів під час </w:t>
            </w:r>
            <w:bookmarkStart w:id="27" w:name="_Hlk103116087"/>
            <w:r w:rsidRPr="00370686">
              <w:rPr>
                <w:rFonts w:ascii="Times New Roman" w:hAnsi="Times New Roman" w:cs="Times New Roman"/>
                <w:b/>
                <w:sz w:val="28"/>
                <w:szCs w:val="28"/>
                <w:lang w:val="uk-UA"/>
              </w:rPr>
              <w:t xml:space="preserve">надання електронних комунікаційних послуг та/або експлуатації </w:t>
            </w:r>
            <w:r w:rsidRPr="00370686">
              <w:rPr>
                <w:rFonts w:ascii="Times New Roman" w:hAnsi="Times New Roman" w:cs="Times New Roman"/>
                <w:b/>
                <w:sz w:val="28"/>
                <w:szCs w:val="28"/>
                <w:lang w:val="uk-UA"/>
              </w:rPr>
              <w:lastRenderedPageBreak/>
              <w:t>електронних комунікаційних мереж загального користування</w:t>
            </w:r>
            <w:bookmarkEnd w:id="27"/>
            <w:r w:rsidRPr="00370686">
              <w:rPr>
                <w:rFonts w:ascii="Times New Roman" w:hAnsi="Times New Roman" w:cs="Times New Roman"/>
                <w:sz w:val="28"/>
                <w:szCs w:val="28"/>
                <w:lang w:val="uk-UA"/>
              </w:rPr>
              <w:t>;</w:t>
            </w:r>
          </w:p>
          <w:p w14:paraId="51543AD8" w14:textId="17661C25" w:rsidR="00983D78" w:rsidRPr="00370686" w:rsidRDefault="00983D78" w:rsidP="0025211A">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52DC09D0" w14:textId="6974E0A9" w:rsidR="00591299" w:rsidRPr="00370686" w:rsidRDefault="00591299" w:rsidP="00F70B49">
            <w:pPr>
              <w:shd w:val="clear" w:color="auto" w:fill="FFFFFF"/>
              <w:ind w:firstLine="448"/>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 xml:space="preserve">114) розподіл смуг радіочастот – запис у плані розподілу і користування радіочастотним спектром в Україні визначеної смуги радіочастот для користування однією або більше </w:t>
            </w:r>
            <w:proofErr w:type="spellStart"/>
            <w:r w:rsidRPr="00370686">
              <w:rPr>
                <w:rFonts w:ascii="Times New Roman" w:hAnsi="Times New Roman" w:cs="Times New Roman"/>
                <w:sz w:val="28"/>
                <w:szCs w:val="28"/>
                <w:shd w:val="clear" w:color="auto" w:fill="FFFFFF"/>
                <w:lang w:val="uk-UA"/>
              </w:rPr>
              <w:t>радіослужбами</w:t>
            </w:r>
            <w:proofErr w:type="spellEnd"/>
            <w:r w:rsidRPr="00370686">
              <w:rPr>
                <w:rFonts w:ascii="Times New Roman" w:hAnsi="Times New Roman" w:cs="Times New Roman"/>
                <w:sz w:val="28"/>
                <w:szCs w:val="28"/>
                <w:shd w:val="clear" w:color="auto" w:fill="FFFFFF"/>
                <w:lang w:val="uk-UA"/>
              </w:rPr>
              <w:t xml:space="preserve"> за певних умов, а також для встановлення категорії користувачів радіочастотного спектра;</w:t>
            </w:r>
          </w:p>
          <w:p w14:paraId="43DBAD4E" w14:textId="0A726FA1" w:rsidR="00C048A0" w:rsidRPr="000E04F9" w:rsidRDefault="00C048A0" w:rsidP="00DC7C7E">
            <w:pPr>
              <w:shd w:val="clear" w:color="auto" w:fill="FFFFFF"/>
              <w:spacing w:after="150"/>
              <w:ind w:firstLine="450"/>
              <w:jc w:val="both"/>
              <w:rPr>
                <w:rFonts w:ascii="Times New Roman" w:hAnsi="Times New Roman" w:cs="Times New Roman"/>
                <w:b/>
                <w:bCs/>
                <w:sz w:val="28"/>
                <w:szCs w:val="28"/>
                <w:lang w:val="uk-UA"/>
              </w:rPr>
            </w:pPr>
            <w:r w:rsidRPr="000E04F9">
              <w:rPr>
                <w:rFonts w:ascii="Times New Roman" w:hAnsi="Times New Roman" w:cs="Times New Roman"/>
                <w:b/>
                <w:bCs/>
                <w:sz w:val="28"/>
                <w:szCs w:val="28"/>
                <w:lang w:val="uk-UA"/>
              </w:rPr>
              <w:t>…</w:t>
            </w:r>
          </w:p>
          <w:p w14:paraId="5D8A87C1" w14:textId="396AA3B2" w:rsidR="00592331" w:rsidRPr="000E04F9" w:rsidRDefault="00C048A0" w:rsidP="00592331">
            <w:pPr>
              <w:shd w:val="clear" w:color="auto" w:fill="FFFFFF"/>
              <w:spacing w:after="150"/>
              <w:ind w:firstLine="450"/>
              <w:jc w:val="both"/>
              <w:rPr>
                <w:rFonts w:ascii="Times New Roman" w:hAnsi="Times New Roman" w:cs="Times New Roman"/>
                <w:b/>
                <w:sz w:val="28"/>
                <w:szCs w:val="28"/>
                <w:lang w:val="uk-UA"/>
              </w:rPr>
            </w:pPr>
            <w:bookmarkStart w:id="28" w:name="_Hlk106894556"/>
            <w:r w:rsidRPr="000E04F9">
              <w:rPr>
                <w:rFonts w:ascii="Times New Roman" w:hAnsi="Times New Roman" w:cs="Times New Roman"/>
                <w:b/>
                <w:sz w:val="28"/>
                <w:szCs w:val="28"/>
                <w:shd w:val="clear" w:color="auto" w:fill="FFFFFF"/>
                <w:lang w:val="uk-UA"/>
              </w:rPr>
              <w:t xml:space="preserve">121) споживач </w:t>
            </w:r>
            <w:r w:rsidR="00A16BE7" w:rsidRPr="000E04F9">
              <w:rPr>
                <w:rFonts w:ascii="Times New Roman" w:hAnsi="Times New Roman" w:cs="Times New Roman"/>
                <w:b/>
                <w:sz w:val="28"/>
                <w:szCs w:val="28"/>
                <w:shd w:val="clear" w:color="auto" w:fill="FFFFFF"/>
                <w:lang w:val="uk-UA"/>
              </w:rPr>
              <w:t xml:space="preserve">електронних комунікаційних </w:t>
            </w:r>
            <w:r w:rsidRPr="000E04F9">
              <w:rPr>
                <w:rFonts w:ascii="Times New Roman" w:hAnsi="Times New Roman" w:cs="Times New Roman"/>
                <w:b/>
                <w:sz w:val="28"/>
                <w:szCs w:val="28"/>
                <w:shd w:val="clear" w:color="auto" w:fill="FFFFFF"/>
                <w:lang w:val="uk-UA"/>
              </w:rPr>
              <w:t>послуг</w:t>
            </w:r>
            <w:r w:rsidR="00A16BE7" w:rsidRPr="000E04F9">
              <w:rPr>
                <w:rFonts w:ascii="Times New Roman" w:hAnsi="Times New Roman" w:cs="Times New Roman"/>
                <w:b/>
                <w:sz w:val="28"/>
                <w:szCs w:val="28"/>
                <w:shd w:val="clear" w:color="auto" w:fill="FFFFFF"/>
                <w:lang w:val="uk-UA"/>
              </w:rPr>
              <w:t xml:space="preserve"> (споживач послуг)</w:t>
            </w:r>
            <w:r w:rsidRPr="000E04F9">
              <w:rPr>
                <w:rFonts w:ascii="Times New Roman" w:hAnsi="Times New Roman" w:cs="Times New Roman"/>
                <w:b/>
                <w:sz w:val="28"/>
                <w:szCs w:val="28"/>
                <w:shd w:val="clear" w:color="auto" w:fill="FFFFFF"/>
                <w:lang w:val="uk-UA"/>
              </w:rPr>
              <w:t xml:space="preserve"> - будь-яка фізична особа, </w:t>
            </w:r>
            <w:r w:rsidR="00592331" w:rsidRPr="000E04F9">
              <w:rPr>
                <w:rFonts w:ascii="Times New Roman" w:hAnsi="Times New Roman" w:cs="Times New Roman"/>
                <w:b/>
                <w:sz w:val="28"/>
                <w:szCs w:val="28"/>
                <w:lang w:val="uk-UA"/>
              </w:rPr>
              <w:t xml:space="preserve">яка використовує, замовляє, </w:t>
            </w:r>
            <w:r w:rsidR="00592331" w:rsidRPr="000E04F9">
              <w:rPr>
                <w:rFonts w:ascii="Times New Roman" w:hAnsi="Times New Roman" w:cs="Times New Roman"/>
                <w:b/>
                <w:bCs/>
                <w:sz w:val="28"/>
                <w:szCs w:val="28"/>
                <w:lang w:val="uk-UA"/>
              </w:rPr>
              <w:t xml:space="preserve">або має намір замовити </w:t>
            </w:r>
            <w:r w:rsidR="00592331" w:rsidRPr="000E04F9">
              <w:rPr>
                <w:rFonts w:ascii="Times New Roman" w:hAnsi="Times New Roman" w:cs="Times New Roman"/>
                <w:b/>
                <w:sz w:val="28"/>
                <w:szCs w:val="28"/>
                <w:lang w:val="uk-UA"/>
              </w:rPr>
              <w:t xml:space="preserve">електронну комунікаційну послугу </w:t>
            </w:r>
            <w:r w:rsidR="00592331" w:rsidRPr="000E04F9">
              <w:rPr>
                <w:rFonts w:ascii="Times New Roman" w:hAnsi="Times New Roman" w:cs="Times New Roman"/>
                <w:b/>
                <w:bCs/>
                <w:sz w:val="28"/>
                <w:szCs w:val="28"/>
                <w:lang w:val="uk-UA"/>
              </w:rPr>
              <w:t>для цілей, не пов’язаних із здійсненням нею господарської діяльності, в тому числі з надання</w:t>
            </w:r>
            <w:r w:rsidR="00592331" w:rsidRPr="000E04F9">
              <w:rPr>
                <w:rFonts w:ascii="Times New Roman" w:hAnsi="Times New Roman" w:cs="Times New Roman"/>
                <w:b/>
                <w:sz w:val="28"/>
                <w:szCs w:val="28"/>
                <w:lang w:val="uk-UA"/>
              </w:rPr>
              <w:t xml:space="preserve"> електронних комунікаційних послуг, </w:t>
            </w:r>
            <w:r w:rsidR="00592331" w:rsidRPr="000E04F9">
              <w:rPr>
                <w:rFonts w:ascii="Times New Roman" w:hAnsi="Times New Roman" w:cs="Times New Roman"/>
                <w:b/>
                <w:bCs/>
                <w:sz w:val="28"/>
                <w:szCs w:val="28"/>
                <w:lang w:val="uk-UA"/>
              </w:rPr>
              <w:t>або виконанням обов</w:t>
            </w:r>
            <w:r w:rsidR="00AD182C" w:rsidRPr="000E04F9">
              <w:rPr>
                <w:rFonts w:ascii="Times New Roman" w:hAnsi="Times New Roman" w:cs="Times New Roman"/>
                <w:b/>
                <w:bCs/>
                <w:sz w:val="28"/>
                <w:szCs w:val="28"/>
                <w:lang w:val="uk-UA"/>
              </w:rPr>
              <w:t>’</w:t>
            </w:r>
            <w:r w:rsidR="00592331" w:rsidRPr="000E04F9">
              <w:rPr>
                <w:rFonts w:ascii="Times New Roman" w:hAnsi="Times New Roman" w:cs="Times New Roman"/>
                <w:b/>
                <w:bCs/>
                <w:sz w:val="28"/>
                <w:szCs w:val="28"/>
                <w:lang w:val="uk-UA"/>
              </w:rPr>
              <w:t>язків найманого працівника</w:t>
            </w:r>
            <w:r w:rsidR="00592331" w:rsidRPr="000E04F9">
              <w:rPr>
                <w:rFonts w:ascii="Times New Roman" w:hAnsi="Times New Roman" w:cs="Times New Roman"/>
                <w:b/>
                <w:sz w:val="28"/>
                <w:szCs w:val="28"/>
                <w:lang w:val="uk-UA"/>
              </w:rPr>
              <w:t>;</w:t>
            </w:r>
          </w:p>
          <w:p w14:paraId="4B16B569" w14:textId="3CEF08B0" w:rsidR="007D6B8D" w:rsidRPr="00370686" w:rsidRDefault="007D6B8D" w:rsidP="00592331">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bookmarkEnd w:id="28"/>
          <w:p w14:paraId="0FBF4AB0" w14:textId="1684D03D" w:rsidR="00A16BE7" w:rsidRPr="00370686" w:rsidRDefault="00A16BE7" w:rsidP="00DC7C7E">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 xml:space="preserve">124) тарифний план </w:t>
            </w:r>
            <w:r w:rsidRPr="00370686">
              <w:rPr>
                <w:rFonts w:ascii="Times New Roman" w:hAnsi="Times New Roman" w:cs="Times New Roman"/>
                <w:b/>
                <w:sz w:val="28"/>
                <w:szCs w:val="28"/>
                <w:shd w:val="clear" w:color="auto" w:fill="FFFFFF"/>
                <w:lang w:val="uk-UA"/>
              </w:rPr>
              <w:t>електронних комунікаційних послуг (тарифний план)</w:t>
            </w:r>
            <w:r w:rsidRPr="00370686">
              <w:rPr>
                <w:rFonts w:ascii="Times New Roman" w:hAnsi="Times New Roman" w:cs="Times New Roman"/>
                <w:sz w:val="28"/>
                <w:szCs w:val="28"/>
                <w:shd w:val="clear" w:color="auto" w:fill="FFFFFF"/>
                <w:lang w:val="uk-UA"/>
              </w:rPr>
              <w:t xml:space="preserve"> - запропонована кінцевому користувачу постачальником електронних комунікаційних послуг пропозиція, щодо вартості, умов та обсягу надання певних електронних комунікаційних послуг;</w:t>
            </w:r>
          </w:p>
          <w:p w14:paraId="01CF4BAC" w14:textId="4F5F80D0" w:rsidR="00353D11" w:rsidRPr="00370686" w:rsidRDefault="00A16BE7" w:rsidP="0025211A">
            <w:pPr>
              <w:shd w:val="clear" w:color="auto" w:fill="FFFFFF"/>
              <w:spacing w:after="150"/>
              <w:ind w:firstLine="450"/>
              <w:jc w:val="both"/>
              <w:rPr>
                <w:rFonts w:ascii="Times New Roman" w:hAnsi="Times New Roman" w:cs="Times New Roman"/>
                <w:bCs/>
                <w:sz w:val="28"/>
                <w:szCs w:val="28"/>
                <w:lang w:val="uk-UA"/>
              </w:rPr>
            </w:pPr>
            <w:r w:rsidRPr="00370686">
              <w:rPr>
                <w:rFonts w:ascii="Times New Roman" w:hAnsi="Times New Roman" w:cs="Times New Roman"/>
                <w:bCs/>
                <w:sz w:val="28"/>
                <w:szCs w:val="28"/>
                <w:lang w:val="uk-UA"/>
              </w:rPr>
              <w:t>…</w:t>
            </w:r>
          </w:p>
          <w:p w14:paraId="1DDD85C7" w14:textId="7A57A6E6" w:rsidR="00C20A37" w:rsidRDefault="00C20A37" w:rsidP="0025211A">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lastRenderedPageBreak/>
              <w:t xml:space="preserve">136) трафік - сукупність інформаційних сигналів, що передаються електронною комунікаційною мережею за визначений інтервал часу, у тому числі інформаційні дані </w:t>
            </w:r>
            <w:r w:rsidRPr="00370686">
              <w:rPr>
                <w:rFonts w:ascii="Times New Roman" w:hAnsi="Times New Roman" w:cs="Times New Roman"/>
                <w:b/>
                <w:sz w:val="28"/>
                <w:szCs w:val="28"/>
                <w:shd w:val="clear" w:color="auto" w:fill="FFFFFF"/>
                <w:lang w:val="uk-UA"/>
              </w:rPr>
              <w:t>кінцевого користувача</w:t>
            </w:r>
            <w:r w:rsidRPr="00370686">
              <w:rPr>
                <w:rFonts w:ascii="Times New Roman" w:hAnsi="Times New Roman" w:cs="Times New Roman"/>
                <w:sz w:val="28"/>
                <w:szCs w:val="28"/>
                <w:shd w:val="clear" w:color="auto" w:fill="FFFFFF"/>
                <w:lang w:val="uk-UA"/>
              </w:rPr>
              <w:t xml:space="preserve"> та/або службова інформація;</w:t>
            </w:r>
          </w:p>
          <w:p w14:paraId="263C1115" w14:textId="762875BF" w:rsidR="00C20A37" w:rsidRPr="00BA3CB7" w:rsidRDefault="003B3378" w:rsidP="00BA3CB7">
            <w:pPr>
              <w:shd w:val="clear" w:color="auto" w:fill="FFFFFF"/>
              <w:spacing w:after="150"/>
              <w:ind w:firstLine="450"/>
              <w:jc w:val="both"/>
              <w:rPr>
                <w:rFonts w:ascii="Times New Roman" w:eastAsia="Times New Roman" w:hAnsi="Times New Roman" w:cs="Times New Roman"/>
                <w:sz w:val="28"/>
                <w:szCs w:val="28"/>
                <w:lang w:val="ru-RU"/>
              </w:rPr>
            </w:pPr>
            <w:r>
              <w:rPr>
                <w:rFonts w:ascii="Times New Roman" w:hAnsi="Times New Roman" w:cs="Times New Roman"/>
                <w:bCs/>
                <w:sz w:val="28"/>
                <w:szCs w:val="28"/>
                <w:lang w:val="uk-UA"/>
              </w:rPr>
              <w:t>…</w:t>
            </w:r>
          </w:p>
        </w:tc>
      </w:tr>
      <w:tr w:rsidR="00C84F4A" w:rsidRPr="00370686" w14:paraId="17CCD56A" w14:textId="77777777" w:rsidTr="00757E8E">
        <w:trPr>
          <w:trHeight w:val="70"/>
        </w:trPr>
        <w:tc>
          <w:tcPr>
            <w:tcW w:w="7650" w:type="dxa"/>
          </w:tcPr>
          <w:p w14:paraId="0BA6356B"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rStyle w:val="rvts9"/>
                <w:b/>
                <w:bCs/>
                <w:sz w:val="28"/>
                <w:szCs w:val="28"/>
                <w:lang w:val="uk-UA"/>
              </w:rPr>
              <w:lastRenderedPageBreak/>
              <w:t>Стаття 3. </w:t>
            </w:r>
            <w:r w:rsidRPr="00370686">
              <w:rPr>
                <w:sz w:val="28"/>
                <w:szCs w:val="28"/>
                <w:lang w:val="uk-UA"/>
              </w:rPr>
              <w:t>Законодавство у сферах електронних комунікацій та радіочастотного спектра</w:t>
            </w:r>
          </w:p>
          <w:p w14:paraId="025C00CC"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29" w:name="n162"/>
            <w:bookmarkEnd w:id="29"/>
            <w:r w:rsidRPr="00370686">
              <w:rPr>
                <w:sz w:val="28"/>
                <w:szCs w:val="28"/>
                <w:lang w:val="uk-UA"/>
              </w:rPr>
              <w:t>1. Законодавство у сферах електронних комунікацій та радіочастотного спектра складається з </w:t>
            </w:r>
            <w:hyperlink r:id="rId11" w:tgtFrame="_blank" w:history="1">
              <w:r w:rsidRPr="00370686">
                <w:rPr>
                  <w:rStyle w:val="a4"/>
                  <w:color w:val="auto"/>
                  <w:sz w:val="28"/>
                  <w:szCs w:val="28"/>
                  <w:u w:val="none"/>
                  <w:lang w:val="uk-UA"/>
                </w:rPr>
                <w:t>Конституції України</w:t>
              </w:r>
            </w:hyperlink>
            <w:r w:rsidRPr="00370686">
              <w:rPr>
                <w:sz w:val="28"/>
                <w:szCs w:val="28"/>
                <w:lang w:val="uk-UA"/>
              </w:rPr>
              <w:t xml:space="preserve">, цього Закону, </w:t>
            </w:r>
            <w:r w:rsidRPr="00D17506">
              <w:rPr>
                <w:b/>
                <w:sz w:val="28"/>
                <w:szCs w:val="28"/>
                <w:lang w:val="uk-UA"/>
              </w:rPr>
              <w:t>інших актів законодавства</w:t>
            </w:r>
            <w:r w:rsidRPr="00370686">
              <w:rPr>
                <w:sz w:val="28"/>
                <w:szCs w:val="28"/>
                <w:lang w:val="uk-UA"/>
              </w:rPr>
              <w:t>, а також міжнародних договорів України, згода на обов’язковість яких надана Верховною Радою України.</w:t>
            </w:r>
          </w:p>
          <w:p w14:paraId="662F36D9" w14:textId="4BE0A552" w:rsidR="00C84F4A" w:rsidRPr="00DE7C86" w:rsidRDefault="0042733F" w:rsidP="0000349D">
            <w:pPr>
              <w:shd w:val="clear" w:color="auto" w:fill="FFFFFF"/>
              <w:spacing w:after="150"/>
              <w:ind w:firstLine="450"/>
              <w:jc w:val="both"/>
              <w:rPr>
                <w:rStyle w:val="rvts9"/>
                <w:rFonts w:ascii="Times New Roman" w:hAnsi="Times New Roman" w:cs="Times New Roman"/>
                <w:sz w:val="28"/>
                <w:szCs w:val="28"/>
                <w:shd w:val="clear" w:color="auto" w:fill="FFFFFF"/>
                <w:lang w:val="uk-UA"/>
              </w:rPr>
            </w:pPr>
            <w:r w:rsidRPr="00DE7C86">
              <w:rPr>
                <w:rStyle w:val="rvts9"/>
                <w:rFonts w:ascii="Times New Roman" w:hAnsi="Times New Roman" w:cs="Times New Roman"/>
                <w:sz w:val="28"/>
                <w:szCs w:val="28"/>
                <w:shd w:val="clear" w:color="auto" w:fill="FFFFFF"/>
                <w:lang w:val="uk-UA"/>
              </w:rPr>
              <w:t>…</w:t>
            </w:r>
          </w:p>
        </w:tc>
        <w:tc>
          <w:tcPr>
            <w:tcW w:w="7654" w:type="dxa"/>
          </w:tcPr>
          <w:p w14:paraId="22EDDB08"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rStyle w:val="rvts9"/>
                <w:b/>
                <w:bCs/>
                <w:sz w:val="28"/>
                <w:szCs w:val="28"/>
                <w:lang w:val="uk-UA"/>
              </w:rPr>
              <w:t>Стаття 3. </w:t>
            </w:r>
            <w:r w:rsidRPr="00370686">
              <w:rPr>
                <w:sz w:val="28"/>
                <w:szCs w:val="28"/>
                <w:lang w:val="uk-UA"/>
              </w:rPr>
              <w:t>Законодавство у сферах електронних комунікацій та радіочастотного спектра</w:t>
            </w:r>
          </w:p>
          <w:p w14:paraId="19F87815" w14:textId="783E2A9E"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1. Законодавство у сферах електронних комунікацій та радіочастотного спектра складається з </w:t>
            </w:r>
            <w:hyperlink r:id="rId12" w:tgtFrame="_blank" w:history="1">
              <w:r w:rsidRPr="00370686">
                <w:rPr>
                  <w:rStyle w:val="a4"/>
                  <w:color w:val="auto"/>
                  <w:sz w:val="28"/>
                  <w:szCs w:val="28"/>
                  <w:u w:val="none"/>
                  <w:lang w:val="uk-UA"/>
                </w:rPr>
                <w:t>Конституції України</w:t>
              </w:r>
            </w:hyperlink>
            <w:r w:rsidRPr="00370686">
              <w:rPr>
                <w:sz w:val="28"/>
                <w:szCs w:val="28"/>
                <w:lang w:val="uk-UA"/>
              </w:rPr>
              <w:t xml:space="preserve">, цього Закону, </w:t>
            </w:r>
            <w:r w:rsidRPr="00D17506">
              <w:rPr>
                <w:b/>
                <w:sz w:val="28"/>
                <w:szCs w:val="28"/>
                <w:lang w:val="uk-UA"/>
              </w:rPr>
              <w:t>інших</w:t>
            </w:r>
            <w:r w:rsidR="00337021" w:rsidRPr="00D17506">
              <w:rPr>
                <w:b/>
                <w:sz w:val="28"/>
                <w:szCs w:val="28"/>
                <w:lang w:val="uk-UA"/>
              </w:rPr>
              <w:t>,</w:t>
            </w:r>
            <w:r w:rsidRPr="00D17506">
              <w:rPr>
                <w:b/>
                <w:sz w:val="28"/>
                <w:szCs w:val="28"/>
                <w:lang w:val="uk-UA"/>
              </w:rPr>
              <w:t xml:space="preserve"> прийнятих</w:t>
            </w:r>
            <w:r w:rsidRPr="00370686">
              <w:rPr>
                <w:b/>
                <w:sz w:val="28"/>
                <w:szCs w:val="28"/>
                <w:lang w:val="uk-UA"/>
              </w:rPr>
              <w:t xml:space="preserve"> відповідно до цього Закону</w:t>
            </w:r>
            <w:r w:rsidR="00337021" w:rsidRPr="00370686">
              <w:rPr>
                <w:b/>
                <w:sz w:val="28"/>
                <w:szCs w:val="28"/>
                <w:lang w:val="uk-UA"/>
              </w:rPr>
              <w:t>,</w:t>
            </w:r>
            <w:r w:rsidRPr="00370686">
              <w:rPr>
                <w:sz w:val="28"/>
                <w:szCs w:val="28"/>
                <w:lang w:val="uk-UA"/>
              </w:rPr>
              <w:t xml:space="preserve"> </w:t>
            </w:r>
            <w:r w:rsidRPr="00D17506">
              <w:rPr>
                <w:b/>
                <w:sz w:val="28"/>
                <w:szCs w:val="28"/>
                <w:lang w:val="uk-UA"/>
              </w:rPr>
              <w:t>актів законодавства</w:t>
            </w:r>
            <w:r w:rsidRPr="00370686">
              <w:rPr>
                <w:sz w:val="28"/>
                <w:szCs w:val="28"/>
                <w:lang w:val="uk-UA"/>
              </w:rPr>
              <w:t>, а також міжнародних договорів України, згода на обов’язковість яких надана Верховною Радою України.</w:t>
            </w:r>
          </w:p>
          <w:p w14:paraId="3C580537" w14:textId="6C237D9E" w:rsidR="00C84F4A" w:rsidRPr="00DE7C86" w:rsidRDefault="0042733F" w:rsidP="0042733F">
            <w:pPr>
              <w:shd w:val="clear" w:color="auto" w:fill="FFFFFF"/>
              <w:spacing w:after="150"/>
              <w:ind w:firstLine="450"/>
              <w:jc w:val="both"/>
              <w:rPr>
                <w:rStyle w:val="rvts9"/>
                <w:rFonts w:ascii="Times New Roman" w:hAnsi="Times New Roman" w:cs="Times New Roman"/>
                <w:sz w:val="28"/>
                <w:szCs w:val="28"/>
                <w:shd w:val="clear" w:color="auto" w:fill="FFFFFF"/>
                <w:lang w:val="uk-UA"/>
              </w:rPr>
            </w:pPr>
            <w:r w:rsidRPr="00DE7C86">
              <w:rPr>
                <w:rStyle w:val="rvts9"/>
                <w:rFonts w:ascii="Times New Roman" w:hAnsi="Times New Roman" w:cs="Times New Roman"/>
                <w:sz w:val="28"/>
                <w:szCs w:val="28"/>
                <w:shd w:val="clear" w:color="auto" w:fill="FFFFFF"/>
                <w:lang w:val="uk-UA"/>
              </w:rPr>
              <w:t>…</w:t>
            </w:r>
          </w:p>
        </w:tc>
      </w:tr>
      <w:tr w:rsidR="0042733F" w:rsidRPr="00370686" w14:paraId="2902E890" w14:textId="77777777" w:rsidTr="00757E8E">
        <w:trPr>
          <w:trHeight w:val="70"/>
        </w:trPr>
        <w:tc>
          <w:tcPr>
            <w:tcW w:w="7650" w:type="dxa"/>
          </w:tcPr>
          <w:p w14:paraId="382474F2"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b/>
                <w:bCs/>
                <w:sz w:val="28"/>
                <w:szCs w:val="28"/>
                <w:lang w:val="uk-UA"/>
              </w:rPr>
              <w:t>Стаття 4. </w:t>
            </w:r>
            <w:r w:rsidRPr="00370686">
              <w:rPr>
                <w:rFonts w:ascii="Times New Roman" w:eastAsia="Times New Roman" w:hAnsi="Times New Roman" w:cs="Times New Roman"/>
                <w:sz w:val="28"/>
                <w:szCs w:val="28"/>
                <w:lang w:val="uk-UA"/>
              </w:rPr>
              <w:t>Мета та завдання державного управління і регулювання у сферах електронних комунікацій та радіочастотного спектра</w:t>
            </w:r>
          </w:p>
          <w:p w14:paraId="69A73ED4"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30" w:name="n174"/>
            <w:bookmarkEnd w:id="30"/>
            <w:r w:rsidRPr="00370686">
              <w:rPr>
                <w:rFonts w:ascii="Times New Roman" w:eastAsia="Times New Roman" w:hAnsi="Times New Roman" w:cs="Times New Roman"/>
                <w:sz w:val="28"/>
                <w:szCs w:val="28"/>
                <w:lang w:val="uk-UA"/>
              </w:rPr>
              <w:t xml:space="preserve">1. Метою державного управління і регулювання у сферах електронних </w:t>
            </w:r>
            <w:bookmarkStart w:id="31" w:name="_Hlk108527855"/>
            <w:r w:rsidRPr="00BA3CB7">
              <w:rPr>
                <w:rFonts w:ascii="Times New Roman" w:eastAsia="Times New Roman" w:hAnsi="Times New Roman" w:cs="Times New Roman"/>
                <w:bCs/>
                <w:sz w:val="28"/>
                <w:szCs w:val="28"/>
                <w:lang w:val="uk-UA"/>
              </w:rPr>
              <w:t xml:space="preserve">телекомунікацій </w:t>
            </w:r>
            <w:bookmarkEnd w:id="31"/>
            <w:r w:rsidRPr="00BA3CB7">
              <w:rPr>
                <w:rFonts w:ascii="Times New Roman" w:eastAsia="Times New Roman" w:hAnsi="Times New Roman" w:cs="Times New Roman"/>
                <w:bCs/>
                <w:sz w:val="28"/>
                <w:szCs w:val="28"/>
                <w:lang w:val="uk-UA"/>
              </w:rPr>
              <w:t>т</w:t>
            </w:r>
            <w:r w:rsidRPr="00370686">
              <w:rPr>
                <w:rFonts w:ascii="Times New Roman" w:eastAsia="Times New Roman" w:hAnsi="Times New Roman" w:cs="Times New Roman"/>
                <w:sz w:val="28"/>
                <w:szCs w:val="28"/>
                <w:lang w:val="uk-UA"/>
              </w:rPr>
              <w:t>а радіочастотного спектра є:</w:t>
            </w:r>
          </w:p>
          <w:p w14:paraId="50223FD4"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32" w:name="n175"/>
            <w:bookmarkEnd w:id="32"/>
            <w:r w:rsidRPr="00370686">
              <w:rPr>
                <w:rFonts w:ascii="Times New Roman" w:eastAsia="Times New Roman" w:hAnsi="Times New Roman" w:cs="Times New Roman"/>
                <w:sz w:val="28"/>
                <w:szCs w:val="28"/>
                <w:lang w:val="uk-UA"/>
              </w:rPr>
              <w:t xml:space="preserve">1) розвиток ринків доступу до електронних комунікаційних мереж та ринків електронних комунікаційних послуг, що забезпечить розгортання та використання електронних комунікаційних мереж високої та надвисокої пропускної здатності, сприятиме інвестуванню в розвиток </w:t>
            </w:r>
            <w:r w:rsidRPr="00370686">
              <w:rPr>
                <w:rFonts w:ascii="Times New Roman" w:eastAsia="Times New Roman" w:hAnsi="Times New Roman" w:cs="Times New Roman"/>
                <w:sz w:val="28"/>
                <w:szCs w:val="28"/>
                <w:lang w:val="uk-UA"/>
              </w:rPr>
              <w:lastRenderedPageBreak/>
              <w:t>таких мереж та їх інфраструктури, розвитку конкуренції, а також сумісність електронних комунікаційних послуг, доступність, безпечність електронних комунікаційних мереж і послуг та переваги для кінцевих користувачів;</w:t>
            </w:r>
          </w:p>
          <w:p w14:paraId="7E6CE6C1" w14:textId="77777777" w:rsidR="0042733F" w:rsidRPr="00DE7C86" w:rsidRDefault="0042733F" w:rsidP="0042733F">
            <w:pPr>
              <w:pStyle w:val="rvps2"/>
              <w:shd w:val="clear" w:color="auto" w:fill="FFFFFF"/>
              <w:spacing w:before="0" w:beforeAutospacing="0" w:after="150" w:afterAutospacing="0"/>
              <w:ind w:firstLine="450"/>
              <w:jc w:val="both"/>
              <w:rPr>
                <w:rStyle w:val="rvts9"/>
                <w:sz w:val="28"/>
                <w:szCs w:val="28"/>
                <w:lang w:val="uk-UA"/>
              </w:rPr>
            </w:pPr>
            <w:r w:rsidRPr="00DE7C86">
              <w:rPr>
                <w:rStyle w:val="rvts9"/>
                <w:sz w:val="28"/>
                <w:szCs w:val="28"/>
                <w:lang w:val="uk-UA"/>
              </w:rPr>
              <w:t>…</w:t>
            </w:r>
          </w:p>
          <w:p w14:paraId="2D872A08"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5) сприяння інтересам кінцевих користувачів, у тому числі шляхом:</w:t>
            </w:r>
          </w:p>
          <w:p w14:paraId="3C417D8B" w14:textId="31388415"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33" w:name="n185"/>
            <w:bookmarkEnd w:id="33"/>
            <w:r w:rsidRPr="00370686">
              <w:rPr>
                <w:rFonts w:ascii="Times New Roman" w:eastAsia="Times New Roman" w:hAnsi="Times New Roman" w:cs="Times New Roman"/>
                <w:sz w:val="28"/>
                <w:szCs w:val="28"/>
                <w:lang w:val="uk-UA"/>
              </w:rPr>
              <w:t>…</w:t>
            </w:r>
          </w:p>
          <w:p w14:paraId="377A0893" w14:textId="533C1A7B"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34" w:name="n188"/>
            <w:bookmarkEnd w:id="34"/>
            <w:r w:rsidRPr="00370686">
              <w:rPr>
                <w:rFonts w:ascii="Times New Roman" w:eastAsia="Times New Roman" w:hAnsi="Times New Roman" w:cs="Times New Roman"/>
                <w:sz w:val="28"/>
                <w:szCs w:val="28"/>
                <w:lang w:val="uk-UA"/>
              </w:rPr>
              <w:t xml:space="preserve">забезпечення захисту прав та законних інтересів </w:t>
            </w:r>
            <w:r w:rsidRPr="00370686">
              <w:rPr>
                <w:rFonts w:ascii="Times New Roman" w:eastAsia="Times New Roman" w:hAnsi="Times New Roman" w:cs="Times New Roman"/>
                <w:b/>
                <w:sz w:val="28"/>
                <w:szCs w:val="28"/>
                <w:lang w:val="uk-UA"/>
              </w:rPr>
              <w:t>споживачів</w:t>
            </w:r>
            <w:r w:rsidRPr="00370686">
              <w:rPr>
                <w:rFonts w:ascii="Times New Roman" w:eastAsia="Times New Roman" w:hAnsi="Times New Roman" w:cs="Times New Roman"/>
                <w:sz w:val="28"/>
                <w:szCs w:val="28"/>
                <w:lang w:val="uk-UA"/>
              </w:rPr>
              <w:t xml:space="preserve"> шляхом нормативно-правового регулювання;</w:t>
            </w:r>
          </w:p>
          <w:p w14:paraId="4334132A" w14:textId="576A17B4" w:rsidR="0042733F" w:rsidRPr="00370686" w:rsidRDefault="0042733F" w:rsidP="0042733F">
            <w:pPr>
              <w:shd w:val="clear" w:color="auto" w:fill="FFFFFF"/>
              <w:spacing w:after="150"/>
              <w:ind w:firstLine="450"/>
              <w:jc w:val="both"/>
              <w:rPr>
                <w:rStyle w:val="rvts9"/>
                <w:rFonts w:ascii="Times New Roman" w:hAnsi="Times New Roman" w:cs="Times New Roman"/>
                <w:b/>
                <w:bCs/>
                <w:sz w:val="28"/>
                <w:szCs w:val="28"/>
                <w:lang w:val="uk-UA"/>
              </w:rPr>
            </w:pPr>
            <w:bookmarkStart w:id="35" w:name="n189"/>
            <w:bookmarkEnd w:id="35"/>
            <w:r w:rsidRPr="00370686">
              <w:rPr>
                <w:rFonts w:ascii="Times New Roman" w:eastAsia="Times New Roman" w:hAnsi="Times New Roman" w:cs="Times New Roman"/>
                <w:sz w:val="28"/>
                <w:szCs w:val="28"/>
                <w:lang w:val="uk-UA"/>
              </w:rPr>
              <w:t>…</w:t>
            </w:r>
          </w:p>
        </w:tc>
        <w:tc>
          <w:tcPr>
            <w:tcW w:w="7654" w:type="dxa"/>
          </w:tcPr>
          <w:p w14:paraId="1A8C5815"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b/>
                <w:bCs/>
                <w:sz w:val="28"/>
                <w:szCs w:val="28"/>
                <w:lang w:val="uk-UA"/>
              </w:rPr>
              <w:lastRenderedPageBreak/>
              <w:t>Стаття 4. </w:t>
            </w:r>
            <w:r w:rsidRPr="00370686">
              <w:rPr>
                <w:rFonts w:ascii="Times New Roman" w:eastAsia="Times New Roman" w:hAnsi="Times New Roman" w:cs="Times New Roman"/>
                <w:sz w:val="28"/>
                <w:szCs w:val="28"/>
                <w:lang w:val="uk-UA"/>
              </w:rPr>
              <w:t>Мета та завдання державного управління і регулювання у сферах електронних комунікацій та радіочастотного спектра</w:t>
            </w:r>
          </w:p>
          <w:p w14:paraId="151BDF32" w14:textId="5065D92F" w:rsidR="0042733F" w:rsidRPr="00BA3CB7"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BA3CB7">
              <w:rPr>
                <w:rFonts w:ascii="Times New Roman" w:eastAsia="Times New Roman" w:hAnsi="Times New Roman" w:cs="Times New Roman"/>
                <w:sz w:val="28"/>
                <w:szCs w:val="28"/>
                <w:lang w:val="uk-UA"/>
              </w:rPr>
              <w:t xml:space="preserve">1. Метою державного управління і регулювання у сферах електронних </w:t>
            </w:r>
            <w:r w:rsidR="00BE4496" w:rsidRPr="00BA3CB7">
              <w:rPr>
                <w:rFonts w:ascii="Times New Roman" w:eastAsia="Times New Roman" w:hAnsi="Times New Roman" w:cs="Times New Roman"/>
                <w:bCs/>
                <w:sz w:val="28"/>
                <w:szCs w:val="28"/>
                <w:lang w:val="uk-UA"/>
              </w:rPr>
              <w:t>телекомунікацій</w:t>
            </w:r>
            <w:r w:rsidR="00BE4496" w:rsidRPr="00BA3CB7">
              <w:rPr>
                <w:rFonts w:ascii="Times New Roman" w:eastAsia="Times New Roman" w:hAnsi="Times New Roman" w:cs="Times New Roman"/>
                <w:sz w:val="28"/>
                <w:szCs w:val="28"/>
                <w:lang w:val="uk-UA"/>
              </w:rPr>
              <w:t xml:space="preserve"> </w:t>
            </w:r>
            <w:r w:rsidRPr="00BA3CB7">
              <w:rPr>
                <w:rFonts w:ascii="Times New Roman" w:eastAsia="Times New Roman" w:hAnsi="Times New Roman" w:cs="Times New Roman"/>
                <w:sz w:val="28"/>
                <w:szCs w:val="28"/>
                <w:lang w:val="uk-UA"/>
              </w:rPr>
              <w:t>та радіочастотного спектра є:</w:t>
            </w:r>
          </w:p>
          <w:p w14:paraId="694E322A"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1) розвиток ринків доступу до електронних комунікаційних мереж та ринків електронних комунікаційних послуг, що забезпечить розгортання та використання електронних комунікаційних мереж високої та надвисокої пропускної здатності, сприятиме інвестуванню в розвиток </w:t>
            </w:r>
            <w:r w:rsidRPr="00370686">
              <w:rPr>
                <w:rFonts w:ascii="Times New Roman" w:eastAsia="Times New Roman" w:hAnsi="Times New Roman" w:cs="Times New Roman"/>
                <w:sz w:val="28"/>
                <w:szCs w:val="28"/>
                <w:lang w:val="uk-UA"/>
              </w:rPr>
              <w:lastRenderedPageBreak/>
              <w:t>таких мереж та їх інфраструктури, розвитку конкуренції, а також сумісність електронних комунікаційних послуг, доступність, безпечність електронних комунікаційних мереж і послуг та переваги для кінцевих користувачів;</w:t>
            </w:r>
          </w:p>
          <w:p w14:paraId="77E76D84" w14:textId="77777777" w:rsidR="0042733F" w:rsidRPr="00DE7C86" w:rsidRDefault="0042733F" w:rsidP="0042733F">
            <w:pPr>
              <w:pStyle w:val="rvps2"/>
              <w:shd w:val="clear" w:color="auto" w:fill="FFFFFF"/>
              <w:spacing w:before="0" w:beforeAutospacing="0" w:after="150" w:afterAutospacing="0"/>
              <w:ind w:firstLine="450"/>
              <w:jc w:val="both"/>
              <w:rPr>
                <w:rStyle w:val="rvts9"/>
                <w:sz w:val="28"/>
                <w:szCs w:val="28"/>
                <w:lang w:val="uk-UA"/>
              </w:rPr>
            </w:pPr>
            <w:r w:rsidRPr="00DE7C86">
              <w:rPr>
                <w:rStyle w:val="rvts9"/>
                <w:sz w:val="28"/>
                <w:szCs w:val="28"/>
                <w:lang w:val="uk-UA"/>
              </w:rPr>
              <w:t>…</w:t>
            </w:r>
          </w:p>
          <w:p w14:paraId="04614F40"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5) сприяння інтересам кінцевих користувачів, у тому числі шляхом:</w:t>
            </w:r>
          </w:p>
          <w:p w14:paraId="242A0C1D"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0896B045" w14:textId="3E67BDAA"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36" w:name="_Hlk106895771"/>
            <w:r w:rsidRPr="00370686">
              <w:rPr>
                <w:rFonts w:ascii="Times New Roman" w:hAnsi="Times New Roman" w:cs="Times New Roman"/>
                <w:sz w:val="28"/>
                <w:szCs w:val="28"/>
                <w:lang w:val="uk-UA"/>
              </w:rPr>
              <w:t xml:space="preserve">забезпечення захисту прав та законних інтересів </w:t>
            </w:r>
            <w:r w:rsidRPr="00370686">
              <w:rPr>
                <w:rFonts w:ascii="Times New Roman" w:hAnsi="Times New Roman" w:cs="Times New Roman"/>
                <w:b/>
                <w:bCs/>
                <w:sz w:val="28"/>
                <w:szCs w:val="28"/>
                <w:lang w:val="uk-UA"/>
              </w:rPr>
              <w:t>кінцевих користувачів</w:t>
            </w:r>
            <w:r w:rsidRPr="00370686">
              <w:rPr>
                <w:rFonts w:ascii="Times New Roman" w:hAnsi="Times New Roman" w:cs="Times New Roman"/>
                <w:sz w:val="28"/>
                <w:szCs w:val="28"/>
                <w:lang w:val="uk-UA"/>
              </w:rPr>
              <w:t xml:space="preserve"> шляхом нормативно-правового регулювання;</w:t>
            </w:r>
          </w:p>
          <w:bookmarkEnd w:id="36"/>
          <w:p w14:paraId="3FCFFBFD" w14:textId="5FB480EB" w:rsidR="0042733F" w:rsidRPr="00370686" w:rsidRDefault="0042733F" w:rsidP="0042733F">
            <w:pPr>
              <w:pStyle w:val="rvps2"/>
              <w:shd w:val="clear" w:color="auto" w:fill="FFFFFF"/>
              <w:spacing w:before="0" w:beforeAutospacing="0" w:after="150" w:afterAutospacing="0"/>
              <w:ind w:firstLine="450"/>
              <w:jc w:val="both"/>
              <w:rPr>
                <w:rStyle w:val="rvts9"/>
                <w:b/>
                <w:bCs/>
                <w:sz w:val="28"/>
                <w:szCs w:val="28"/>
                <w:lang w:val="uk-UA"/>
              </w:rPr>
            </w:pPr>
            <w:r w:rsidRPr="00370686">
              <w:rPr>
                <w:sz w:val="28"/>
                <w:szCs w:val="28"/>
                <w:lang w:val="uk-UA"/>
              </w:rPr>
              <w:t>…</w:t>
            </w:r>
          </w:p>
        </w:tc>
      </w:tr>
      <w:tr w:rsidR="0042733F" w:rsidRPr="00370686" w14:paraId="17B76774" w14:textId="77777777" w:rsidTr="00757E8E">
        <w:trPr>
          <w:trHeight w:val="70"/>
        </w:trPr>
        <w:tc>
          <w:tcPr>
            <w:tcW w:w="7650" w:type="dxa"/>
          </w:tcPr>
          <w:p w14:paraId="3AEEFB6F"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b/>
                <w:bCs/>
                <w:sz w:val="28"/>
                <w:szCs w:val="28"/>
                <w:lang w:val="uk-UA"/>
              </w:rPr>
              <w:lastRenderedPageBreak/>
              <w:t>Стаття 5. </w:t>
            </w:r>
            <w:r w:rsidRPr="00370686">
              <w:rPr>
                <w:rFonts w:ascii="Times New Roman" w:eastAsia="Times New Roman" w:hAnsi="Times New Roman" w:cs="Times New Roman"/>
                <w:sz w:val="28"/>
                <w:szCs w:val="28"/>
                <w:lang w:val="uk-UA"/>
              </w:rPr>
              <w:t>Повноваження Кабінету Міністрів України</w:t>
            </w:r>
          </w:p>
          <w:p w14:paraId="7D309D4C" w14:textId="44F53268"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37" w:name="n193"/>
            <w:bookmarkEnd w:id="37"/>
            <w:r w:rsidRPr="00370686">
              <w:rPr>
                <w:rFonts w:ascii="Times New Roman" w:eastAsia="Times New Roman" w:hAnsi="Times New Roman" w:cs="Times New Roman"/>
                <w:sz w:val="28"/>
                <w:szCs w:val="28"/>
                <w:lang w:val="uk-UA"/>
              </w:rPr>
              <w:t>1. Кабінет Міністрів України:</w:t>
            </w:r>
          </w:p>
          <w:p w14:paraId="023DFC28" w14:textId="3CF9B5FB"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52C72EBB" w14:textId="157F7182"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 xml:space="preserve">8) </w:t>
            </w:r>
            <w:r w:rsidRPr="00370686">
              <w:rPr>
                <w:rFonts w:ascii="Times New Roman" w:hAnsi="Times New Roman" w:cs="Times New Roman"/>
                <w:b/>
                <w:sz w:val="28"/>
                <w:szCs w:val="28"/>
                <w:shd w:val="clear" w:color="auto" w:fill="FFFFFF"/>
                <w:lang w:val="uk-UA"/>
              </w:rPr>
              <w:t>здійснює контроль</w:t>
            </w:r>
            <w:r w:rsidRPr="00370686">
              <w:rPr>
                <w:rFonts w:ascii="Times New Roman" w:hAnsi="Times New Roman" w:cs="Times New Roman"/>
                <w:sz w:val="28"/>
                <w:szCs w:val="28"/>
                <w:shd w:val="clear" w:color="auto" w:fill="FFFFFF"/>
                <w:lang w:val="uk-UA"/>
              </w:rPr>
              <w:t xml:space="preserve"> за використанням постачальниками електронних комунікаційних послуг визначених відповідно до законодавства коштів для компенсації витрат, понесених внаслідок виконання зобов’язання з розгортання електронних комунікаційних мереж для надання універсальних електронних комунікаційних послуг за рахунок коштів державного бюджету у порядку, встановленому законодавством;</w:t>
            </w:r>
          </w:p>
          <w:p w14:paraId="5532540E" w14:textId="52E05B3D" w:rsidR="00056C3B" w:rsidRPr="00370686" w:rsidRDefault="00056C3B"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lastRenderedPageBreak/>
              <w:t>…</w:t>
            </w:r>
          </w:p>
          <w:p w14:paraId="5071E982" w14:textId="502B05E3" w:rsidR="0042733F" w:rsidRPr="00370686" w:rsidRDefault="0042733F" w:rsidP="0042733F">
            <w:pPr>
              <w:shd w:val="clear" w:color="auto" w:fill="FFFFFF"/>
              <w:spacing w:after="150"/>
              <w:ind w:firstLine="450"/>
              <w:jc w:val="both"/>
              <w:rPr>
                <w:rFonts w:ascii="Times New Roman" w:hAnsi="Times New Roman" w:cs="Times New Roman"/>
                <w:strike/>
                <w:sz w:val="28"/>
                <w:szCs w:val="28"/>
                <w:shd w:val="clear" w:color="auto" w:fill="FFFFFF"/>
                <w:lang w:val="uk-UA"/>
              </w:rPr>
            </w:pPr>
            <w:r w:rsidRPr="00370686">
              <w:rPr>
                <w:rFonts w:ascii="Times New Roman" w:hAnsi="Times New Roman" w:cs="Times New Roman"/>
                <w:strike/>
                <w:sz w:val="28"/>
                <w:szCs w:val="28"/>
                <w:shd w:val="clear" w:color="auto" w:fill="FFFFFF"/>
                <w:lang w:val="uk-UA"/>
              </w:rPr>
              <w:t>11) затверджує методику розрахунку рентної плати за користування радіочастотним спектром;</w:t>
            </w:r>
          </w:p>
          <w:p w14:paraId="458DFFC5" w14:textId="0C813383"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778D82B5" w14:textId="6316C1A0"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38" w:name="n206"/>
            <w:bookmarkStart w:id="39" w:name="n207"/>
            <w:bookmarkEnd w:id="38"/>
            <w:bookmarkEnd w:id="39"/>
            <w:r w:rsidRPr="00370686">
              <w:rPr>
                <w:rFonts w:ascii="Times New Roman" w:eastAsia="Times New Roman" w:hAnsi="Times New Roman" w:cs="Times New Roman"/>
                <w:sz w:val="28"/>
                <w:szCs w:val="28"/>
                <w:lang w:val="uk-UA"/>
              </w:rPr>
              <w:t xml:space="preserve">14) </w:t>
            </w:r>
            <w:r w:rsidRPr="00370686">
              <w:rPr>
                <w:rFonts w:ascii="Times New Roman" w:eastAsia="Times New Roman" w:hAnsi="Times New Roman" w:cs="Times New Roman"/>
                <w:b/>
                <w:bCs/>
                <w:sz w:val="28"/>
                <w:szCs w:val="28"/>
                <w:lang w:val="uk-UA"/>
              </w:rPr>
              <w:t>встановлює</w:t>
            </w:r>
            <w:r w:rsidRPr="00370686">
              <w:rPr>
                <w:rFonts w:ascii="Times New Roman" w:eastAsia="Times New Roman" w:hAnsi="Times New Roman" w:cs="Times New Roman"/>
                <w:sz w:val="28"/>
                <w:szCs w:val="28"/>
                <w:lang w:val="uk-UA"/>
              </w:rPr>
              <w:t xml:space="preserve"> порядок запровадження </w:t>
            </w:r>
            <w:r w:rsidRPr="00370686">
              <w:rPr>
                <w:rFonts w:ascii="Times New Roman" w:eastAsia="Times New Roman" w:hAnsi="Times New Roman" w:cs="Times New Roman"/>
                <w:b/>
                <w:bCs/>
                <w:sz w:val="28"/>
                <w:szCs w:val="28"/>
                <w:lang w:val="uk-UA"/>
              </w:rPr>
              <w:t>в умовах надзвичайного або воєнного стану</w:t>
            </w:r>
            <w:r w:rsidRPr="00370686">
              <w:rPr>
                <w:rFonts w:ascii="Times New Roman" w:eastAsia="Times New Roman" w:hAnsi="Times New Roman" w:cs="Times New Roman"/>
                <w:sz w:val="28"/>
                <w:szCs w:val="28"/>
                <w:lang w:val="uk-UA"/>
              </w:rPr>
              <w:t xml:space="preserve"> тимчасових обмежень на всій території України чи в окремих її регіонах на використання радіообладнання, випромінювальних пристроїв, радіоелектронних засобів та випромінювальних пристроїв спеціального призначення;</w:t>
            </w:r>
          </w:p>
          <w:p w14:paraId="28C7EBEA" w14:textId="77777777" w:rsidR="00F70B49" w:rsidRPr="00370686" w:rsidRDefault="00F70B49" w:rsidP="0042733F">
            <w:pPr>
              <w:shd w:val="clear" w:color="auto" w:fill="FFFFFF"/>
              <w:spacing w:after="150"/>
              <w:ind w:firstLine="450"/>
              <w:jc w:val="both"/>
              <w:rPr>
                <w:rFonts w:ascii="Times New Roman" w:hAnsi="Times New Roman" w:cs="Times New Roman"/>
                <w:sz w:val="28"/>
                <w:szCs w:val="28"/>
                <w:shd w:val="clear" w:color="auto" w:fill="FFFFFF"/>
                <w:lang w:val="uk-UA"/>
              </w:rPr>
            </w:pPr>
          </w:p>
          <w:p w14:paraId="7B0EF11C" w14:textId="7BCDFF4B"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 xml:space="preserve">15) затверджує порядок створення та діяльності системи оперативно-технічного управління електронними комунікаційними мережами загального користування та </w:t>
            </w:r>
            <w:r w:rsidRPr="00370686">
              <w:rPr>
                <w:rFonts w:ascii="Times New Roman" w:hAnsi="Times New Roman" w:cs="Times New Roman"/>
                <w:b/>
                <w:sz w:val="28"/>
                <w:szCs w:val="28"/>
                <w:shd w:val="clear" w:color="auto" w:fill="FFFFFF"/>
                <w:lang w:val="uk-UA"/>
              </w:rPr>
              <w:t>національного центру управління електронними комунікаційними мережами</w:t>
            </w:r>
            <w:r w:rsidRPr="00370686">
              <w:rPr>
                <w:rFonts w:ascii="Times New Roman" w:hAnsi="Times New Roman" w:cs="Times New Roman"/>
                <w:sz w:val="28"/>
                <w:szCs w:val="28"/>
                <w:shd w:val="clear" w:color="auto" w:fill="FFFFFF"/>
                <w:lang w:val="uk-UA"/>
              </w:rPr>
              <w:t xml:space="preserve"> для цілей оборони та безпеки держави </w:t>
            </w:r>
            <w:r w:rsidRPr="00370686">
              <w:rPr>
                <w:rFonts w:ascii="Times New Roman" w:hAnsi="Times New Roman" w:cs="Times New Roman"/>
                <w:b/>
                <w:sz w:val="28"/>
                <w:szCs w:val="28"/>
                <w:shd w:val="clear" w:color="auto" w:fill="FFFFFF"/>
                <w:lang w:val="uk-UA"/>
              </w:rPr>
              <w:t>в умовах надзвичайної ситуації, надзвичайного або воєнного стану</w:t>
            </w:r>
            <w:r w:rsidRPr="00370686">
              <w:rPr>
                <w:rFonts w:ascii="Times New Roman" w:hAnsi="Times New Roman" w:cs="Times New Roman"/>
                <w:sz w:val="28"/>
                <w:szCs w:val="28"/>
                <w:shd w:val="clear" w:color="auto" w:fill="FFFFFF"/>
                <w:lang w:val="uk-UA"/>
              </w:rPr>
              <w:t xml:space="preserve">; </w:t>
            </w:r>
          </w:p>
          <w:p w14:paraId="01C2DF60" w14:textId="5C7301C3" w:rsidR="0042733F" w:rsidRPr="00370686" w:rsidRDefault="0042733F" w:rsidP="00056C3B">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tc>
        <w:tc>
          <w:tcPr>
            <w:tcW w:w="7654" w:type="dxa"/>
          </w:tcPr>
          <w:p w14:paraId="33F6E8CE"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b/>
                <w:bCs/>
                <w:sz w:val="28"/>
                <w:szCs w:val="28"/>
                <w:lang w:val="uk-UA"/>
              </w:rPr>
              <w:lastRenderedPageBreak/>
              <w:t>Стаття 5. </w:t>
            </w:r>
            <w:r w:rsidRPr="00370686">
              <w:rPr>
                <w:rFonts w:ascii="Times New Roman" w:eastAsia="Times New Roman" w:hAnsi="Times New Roman" w:cs="Times New Roman"/>
                <w:sz w:val="28"/>
                <w:szCs w:val="28"/>
                <w:lang w:val="uk-UA"/>
              </w:rPr>
              <w:t>Повноваження Кабінету Міністрів України</w:t>
            </w:r>
          </w:p>
          <w:p w14:paraId="224DEADF" w14:textId="4BA33BA3"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1. Кабінет Міністрів України:</w:t>
            </w:r>
          </w:p>
          <w:p w14:paraId="5033BF7F" w14:textId="04190F1A"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5065070D" w14:textId="1EE30C52" w:rsidR="00056C3B" w:rsidRPr="00370686" w:rsidRDefault="00056C3B"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lang w:val="uk-UA"/>
              </w:rPr>
              <w:t xml:space="preserve">8) </w:t>
            </w:r>
            <w:r w:rsidRPr="00370686">
              <w:rPr>
                <w:rFonts w:ascii="Times New Roman" w:hAnsi="Times New Roman" w:cs="Times New Roman"/>
                <w:b/>
                <w:bCs/>
                <w:sz w:val="28"/>
                <w:szCs w:val="28"/>
                <w:lang w:val="uk-UA"/>
              </w:rPr>
              <w:t>забезпечує</w:t>
            </w:r>
            <w:r w:rsidRPr="00370686">
              <w:rPr>
                <w:rFonts w:ascii="Times New Roman" w:hAnsi="Times New Roman" w:cs="Times New Roman"/>
                <w:sz w:val="28"/>
                <w:szCs w:val="28"/>
                <w:lang w:val="uk-UA"/>
              </w:rPr>
              <w:t xml:space="preserve"> </w:t>
            </w:r>
            <w:r w:rsidRPr="00370686">
              <w:rPr>
                <w:rFonts w:ascii="Times New Roman" w:hAnsi="Times New Roman" w:cs="Times New Roman"/>
                <w:b/>
                <w:sz w:val="28"/>
                <w:szCs w:val="28"/>
                <w:lang w:val="uk-UA"/>
              </w:rPr>
              <w:t>здійснення контролю</w:t>
            </w:r>
            <w:r w:rsidRPr="00370686">
              <w:rPr>
                <w:rFonts w:ascii="Times New Roman" w:hAnsi="Times New Roman" w:cs="Times New Roman"/>
                <w:sz w:val="28"/>
                <w:szCs w:val="28"/>
                <w:lang w:val="uk-UA"/>
              </w:rPr>
              <w:t xml:space="preserve"> за використанням </w:t>
            </w:r>
            <w:r w:rsidRPr="00370686">
              <w:rPr>
                <w:rFonts w:ascii="Times New Roman" w:hAnsi="Times New Roman" w:cs="Times New Roman"/>
                <w:sz w:val="28"/>
                <w:szCs w:val="28"/>
                <w:shd w:val="clear" w:color="auto" w:fill="FFFFFF"/>
                <w:lang w:val="uk-UA"/>
              </w:rPr>
              <w:t>постачальниками електронних комунікаційних послуг</w:t>
            </w:r>
            <w:r w:rsidRPr="00370686">
              <w:rPr>
                <w:rFonts w:ascii="Times New Roman" w:hAnsi="Times New Roman" w:cs="Times New Roman"/>
                <w:sz w:val="28"/>
                <w:szCs w:val="28"/>
                <w:lang w:val="uk-UA"/>
              </w:rPr>
              <w:t xml:space="preserve"> визначених відповідно до законодавства коштів для компенсації </w:t>
            </w:r>
            <w:r w:rsidRPr="00370686">
              <w:rPr>
                <w:rFonts w:ascii="Times New Roman" w:hAnsi="Times New Roman" w:cs="Times New Roman"/>
                <w:iCs/>
                <w:sz w:val="28"/>
                <w:szCs w:val="28"/>
                <w:lang w:val="uk-UA"/>
              </w:rPr>
              <w:t>витрат</w:t>
            </w:r>
            <w:r w:rsidRPr="00370686">
              <w:rPr>
                <w:rFonts w:ascii="Times New Roman" w:hAnsi="Times New Roman" w:cs="Times New Roman"/>
                <w:sz w:val="28"/>
                <w:szCs w:val="28"/>
                <w:lang w:val="uk-UA"/>
              </w:rPr>
              <w:t>, понесених внаслідок виконання зобов’язання з розгортання електронних комунікаційних мереж для надання універсальних електронних комунікаційних послуг за рахунок коштів державного бюджету у порядку, встановленому законодавством;</w:t>
            </w:r>
          </w:p>
          <w:p w14:paraId="075C74B1" w14:textId="738BFCED" w:rsidR="00056C3B" w:rsidRPr="00370686" w:rsidRDefault="00056C3B"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lastRenderedPageBreak/>
              <w:t>…</w:t>
            </w:r>
          </w:p>
          <w:p w14:paraId="12060DA5" w14:textId="426B0818" w:rsidR="0042733F" w:rsidRPr="00370686" w:rsidRDefault="0042733F" w:rsidP="00F70B49">
            <w:pPr>
              <w:shd w:val="clear" w:color="auto" w:fill="FFFFFF"/>
              <w:ind w:firstLine="448"/>
              <w:jc w:val="both"/>
              <w:rPr>
                <w:rFonts w:ascii="Times New Roman" w:eastAsia="Times New Roman" w:hAnsi="Times New Roman" w:cs="Times New Roman"/>
                <w:b/>
                <w:bCs/>
                <w:sz w:val="28"/>
                <w:szCs w:val="28"/>
                <w:lang w:val="uk-UA"/>
              </w:rPr>
            </w:pPr>
            <w:r w:rsidRPr="00370686">
              <w:rPr>
                <w:rFonts w:ascii="Times New Roman" w:eastAsia="Times New Roman" w:hAnsi="Times New Roman" w:cs="Times New Roman"/>
                <w:b/>
                <w:bCs/>
                <w:sz w:val="28"/>
                <w:szCs w:val="28"/>
                <w:lang w:val="uk-UA"/>
              </w:rPr>
              <w:t>Виключити</w:t>
            </w:r>
          </w:p>
          <w:p w14:paraId="03072A7A" w14:textId="6FA166E1"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5B97C17D" w14:textId="1B8F31DC" w:rsidR="0042733F" w:rsidRPr="00370686" w:rsidRDefault="0042733F" w:rsidP="0042733F">
            <w:pPr>
              <w:shd w:val="clear" w:color="auto" w:fill="FFFFFF"/>
              <w:spacing w:after="150"/>
              <w:ind w:firstLine="450"/>
              <w:jc w:val="both"/>
              <w:rPr>
                <w:rFonts w:ascii="Times New Roman" w:eastAsia="Times New Roman" w:hAnsi="Times New Roman" w:cs="Times New Roman"/>
                <w:b/>
                <w:bCs/>
                <w:sz w:val="28"/>
                <w:szCs w:val="28"/>
                <w:lang w:val="uk-UA"/>
              </w:rPr>
            </w:pPr>
            <w:bookmarkStart w:id="40" w:name="_Hlk103116591"/>
            <w:r w:rsidRPr="00370686">
              <w:rPr>
                <w:rFonts w:ascii="Times New Roman" w:eastAsia="Times New Roman" w:hAnsi="Times New Roman" w:cs="Times New Roman"/>
                <w:sz w:val="28"/>
                <w:szCs w:val="28"/>
                <w:lang w:val="uk-UA"/>
              </w:rPr>
              <w:t>14)</w:t>
            </w:r>
            <w:r w:rsidRPr="00370686">
              <w:rPr>
                <w:rFonts w:ascii="Times New Roman" w:eastAsia="Times New Roman" w:hAnsi="Times New Roman" w:cs="Times New Roman"/>
                <w:b/>
                <w:bCs/>
                <w:sz w:val="28"/>
                <w:szCs w:val="28"/>
                <w:lang w:val="uk-UA"/>
              </w:rPr>
              <w:t xml:space="preserve"> затверджує </w:t>
            </w:r>
            <w:r w:rsidRPr="00370686">
              <w:rPr>
                <w:rFonts w:ascii="Times New Roman" w:eastAsia="Times New Roman" w:hAnsi="Times New Roman" w:cs="Times New Roman"/>
                <w:sz w:val="28"/>
                <w:szCs w:val="28"/>
                <w:lang w:val="uk-UA"/>
              </w:rPr>
              <w:t>порядок запровадження</w:t>
            </w:r>
            <w:r w:rsidRPr="00370686">
              <w:rPr>
                <w:rFonts w:ascii="Times New Roman" w:eastAsia="Times New Roman" w:hAnsi="Times New Roman" w:cs="Times New Roman"/>
                <w:b/>
                <w:bCs/>
                <w:sz w:val="28"/>
                <w:szCs w:val="28"/>
                <w:lang w:val="uk-UA"/>
              </w:rPr>
              <w:t xml:space="preserve"> в умовах надзвичайного або воєнного стану </w:t>
            </w:r>
            <w:r w:rsidRPr="00370686">
              <w:rPr>
                <w:rFonts w:ascii="Times New Roman" w:eastAsia="Times New Roman" w:hAnsi="Times New Roman" w:cs="Times New Roman"/>
                <w:sz w:val="28"/>
                <w:szCs w:val="28"/>
                <w:lang w:val="uk-UA"/>
              </w:rPr>
              <w:t>тимчасових обмежень на всій території України чи в окремих її регіонах на використання радіообладнання, випромінювальних пристроїв, радіоелектронних засобів та випромінювальних пристроїв спеціального призначення</w:t>
            </w:r>
            <w:r w:rsidRPr="00370686">
              <w:rPr>
                <w:rFonts w:ascii="Times New Roman" w:eastAsia="Times New Roman" w:hAnsi="Times New Roman" w:cs="Times New Roman"/>
                <w:b/>
                <w:bCs/>
                <w:sz w:val="28"/>
                <w:szCs w:val="28"/>
                <w:lang w:val="uk-UA"/>
              </w:rPr>
              <w:t xml:space="preserve"> та порядок користуванням радіочастотним спектром спеціальними та загальними користувачами в особливий період, в умовах надзвичайного або воєнного стану;</w:t>
            </w:r>
          </w:p>
          <w:p w14:paraId="67E6C86D" w14:textId="5CC74865"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 xml:space="preserve">15) затверджує порядок створення та діяльності системи оперативно-технічного управління електронними комунікаційними мережами загального користування та </w:t>
            </w:r>
            <w:r w:rsidRPr="00370686">
              <w:rPr>
                <w:rFonts w:ascii="Times New Roman" w:hAnsi="Times New Roman" w:cs="Times New Roman"/>
                <w:b/>
                <w:sz w:val="28"/>
                <w:szCs w:val="28"/>
                <w:shd w:val="clear" w:color="auto" w:fill="FFFFFF"/>
                <w:lang w:val="uk-UA"/>
              </w:rPr>
              <w:t>Національного центру оперативно-технічного управління електронними комунікаційними мережами</w:t>
            </w:r>
            <w:r w:rsidRPr="00370686">
              <w:rPr>
                <w:rFonts w:ascii="Times New Roman" w:hAnsi="Times New Roman" w:cs="Times New Roman"/>
                <w:sz w:val="28"/>
                <w:szCs w:val="28"/>
                <w:shd w:val="clear" w:color="auto" w:fill="FFFFFF"/>
                <w:lang w:val="uk-UA"/>
              </w:rPr>
              <w:t xml:space="preserve"> для цілей оборони та безпеки держави </w:t>
            </w:r>
            <w:r w:rsidRPr="00370686">
              <w:rPr>
                <w:rFonts w:ascii="Times New Roman" w:eastAsia="Times New Roman" w:hAnsi="Times New Roman" w:cs="Times New Roman"/>
                <w:b/>
                <w:bCs/>
                <w:sz w:val="28"/>
                <w:szCs w:val="28"/>
                <w:lang w:val="uk-UA"/>
              </w:rPr>
              <w:t>в особливий період, в умовах надзвичайного або воєнного стану</w:t>
            </w:r>
            <w:r w:rsidRPr="00370686">
              <w:rPr>
                <w:rFonts w:ascii="Times New Roman" w:hAnsi="Times New Roman" w:cs="Times New Roman"/>
                <w:sz w:val="28"/>
                <w:szCs w:val="28"/>
                <w:shd w:val="clear" w:color="auto" w:fill="FFFFFF"/>
                <w:lang w:val="uk-UA"/>
              </w:rPr>
              <w:t xml:space="preserve">; </w:t>
            </w:r>
          </w:p>
          <w:bookmarkEnd w:id="40"/>
          <w:p w14:paraId="2C000473" w14:textId="16935690"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tc>
      </w:tr>
      <w:tr w:rsidR="0042733F" w:rsidRPr="00370686" w14:paraId="1D321132" w14:textId="77777777" w:rsidTr="00757E8E">
        <w:trPr>
          <w:trHeight w:val="70"/>
        </w:trPr>
        <w:tc>
          <w:tcPr>
            <w:tcW w:w="7650" w:type="dxa"/>
          </w:tcPr>
          <w:p w14:paraId="601FF303"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b/>
                <w:bCs/>
                <w:sz w:val="28"/>
                <w:szCs w:val="28"/>
                <w:lang w:val="uk-UA"/>
              </w:rPr>
              <w:lastRenderedPageBreak/>
              <w:t>Стаття 6. </w:t>
            </w:r>
            <w:r w:rsidRPr="00370686">
              <w:rPr>
                <w:rFonts w:ascii="Times New Roman" w:eastAsia="Times New Roman" w:hAnsi="Times New Roman" w:cs="Times New Roman"/>
                <w:sz w:val="28"/>
                <w:szCs w:val="28"/>
                <w:lang w:val="uk-UA"/>
              </w:rPr>
              <w:t>Повноваження центрального органу виконавчої влади у сферах електронних комунікацій та радіочастотного спектра</w:t>
            </w:r>
          </w:p>
          <w:p w14:paraId="44BA9D72"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41" w:name="n211"/>
            <w:bookmarkEnd w:id="41"/>
            <w:r w:rsidRPr="00370686">
              <w:rPr>
                <w:rFonts w:ascii="Times New Roman" w:eastAsia="Times New Roman" w:hAnsi="Times New Roman" w:cs="Times New Roman"/>
                <w:sz w:val="28"/>
                <w:szCs w:val="28"/>
                <w:lang w:val="uk-UA"/>
              </w:rPr>
              <w:lastRenderedPageBreak/>
              <w:t>1. Центральний орган виконавчої влади у сферах електронних комунікацій та радіочастотного спектра відповідальний за здійснення таких повноважень:</w:t>
            </w:r>
          </w:p>
          <w:p w14:paraId="0E4F09AF" w14:textId="6976E7B0"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3CB521B9" w14:textId="37CAEBF1" w:rsidR="0042733F" w:rsidRPr="00370686" w:rsidRDefault="0042733F" w:rsidP="0042733F">
            <w:pPr>
              <w:shd w:val="clear" w:color="auto" w:fill="FFFFFF"/>
              <w:spacing w:after="150"/>
              <w:ind w:firstLine="450"/>
              <w:jc w:val="both"/>
              <w:rPr>
                <w:rFonts w:ascii="Times New Roman" w:hAnsi="Times New Roman" w:cs="Times New Roman"/>
                <w:strike/>
                <w:sz w:val="28"/>
                <w:szCs w:val="28"/>
                <w:shd w:val="clear" w:color="auto" w:fill="FFFFFF"/>
                <w:lang w:val="uk-UA"/>
              </w:rPr>
            </w:pPr>
            <w:r w:rsidRPr="00370686">
              <w:rPr>
                <w:rFonts w:ascii="Times New Roman" w:hAnsi="Times New Roman" w:cs="Times New Roman"/>
                <w:strike/>
                <w:sz w:val="28"/>
                <w:szCs w:val="28"/>
                <w:shd w:val="clear" w:color="auto" w:fill="FFFFFF"/>
                <w:lang w:val="uk-UA"/>
              </w:rPr>
              <w:t>10) розроблення за участю регуляторного органу та подання на розгляд Кабінету Міністрів України проекту методики розрахунку рентної плати за користування радіочастотним спектром;</w:t>
            </w:r>
          </w:p>
          <w:p w14:paraId="7ECA40F5" w14:textId="15082E16"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6D7F5FF7"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14) визначення та періодичне оновлення відповідно до встановлених у затвердженому порядку строків:</w:t>
            </w:r>
          </w:p>
          <w:p w14:paraId="4A917B52"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42" w:name="n228"/>
            <w:bookmarkEnd w:id="42"/>
            <w:r w:rsidRPr="00370686">
              <w:rPr>
                <w:rFonts w:ascii="Times New Roman" w:eastAsia="Times New Roman" w:hAnsi="Times New Roman" w:cs="Times New Roman"/>
                <w:sz w:val="28"/>
                <w:szCs w:val="28"/>
                <w:lang w:val="uk-UA"/>
              </w:rPr>
              <w:t>а) показників для визначення універсальної електронної комунікаційної послуги широкосмугового доступу до мережі Інтернет у фіксованому місці отримання послуги;</w:t>
            </w:r>
          </w:p>
          <w:p w14:paraId="4A34C48B" w14:textId="6D833027" w:rsidR="0042733F" w:rsidRPr="00370686" w:rsidRDefault="0042733F" w:rsidP="00F70B49">
            <w:pPr>
              <w:shd w:val="clear" w:color="auto" w:fill="FFFFFF"/>
              <w:ind w:firstLine="448"/>
              <w:jc w:val="both"/>
              <w:rPr>
                <w:rFonts w:ascii="Times New Roman" w:eastAsia="Times New Roman" w:hAnsi="Times New Roman" w:cs="Times New Roman"/>
                <w:b/>
                <w:sz w:val="28"/>
                <w:szCs w:val="28"/>
                <w:lang w:val="uk-UA"/>
              </w:rPr>
            </w:pPr>
            <w:bookmarkStart w:id="43" w:name="n229"/>
            <w:bookmarkEnd w:id="43"/>
            <w:r w:rsidRPr="00370686">
              <w:rPr>
                <w:rFonts w:ascii="Times New Roman" w:eastAsia="Times New Roman" w:hAnsi="Times New Roman" w:cs="Times New Roman"/>
                <w:b/>
                <w:sz w:val="28"/>
                <w:szCs w:val="28"/>
                <w:lang w:val="uk-UA"/>
              </w:rPr>
              <w:t xml:space="preserve">б) параметрів якості надання універсальних електронних комунікаційних послуг, їх показників і рівнів, методів їх вимірювання постачальниками електронних комунікаційних послуг та </w:t>
            </w:r>
            <w:proofErr w:type="spellStart"/>
            <w:r w:rsidRPr="00370686">
              <w:rPr>
                <w:rFonts w:ascii="Times New Roman" w:eastAsia="Times New Roman" w:hAnsi="Times New Roman" w:cs="Times New Roman"/>
                <w:b/>
                <w:sz w:val="28"/>
                <w:szCs w:val="28"/>
                <w:lang w:val="uk-UA"/>
              </w:rPr>
              <w:t>методик</w:t>
            </w:r>
            <w:proofErr w:type="spellEnd"/>
            <w:r w:rsidRPr="00370686">
              <w:rPr>
                <w:rFonts w:ascii="Times New Roman" w:eastAsia="Times New Roman" w:hAnsi="Times New Roman" w:cs="Times New Roman"/>
                <w:b/>
                <w:sz w:val="28"/>
                <w:szCs w:val="28"/>
                <w:lang w:val="uk-UA"/>
              </w:rPr>
              <w:t xml:space="preserve"> вимірювань;</w:t>
            </w:r>
          </w:p>
          <w:p w14:paraId="5CDB3B1B" w14:textId="77777777" w:rsidR="00F70B49" w:rsidRPr="00370686" w:rsidRDefault="00F70B49" w:rsidP="00F70B49">
            <w:pPr>
              <w:shd w:val="clear" w:color="auto" w:fill="FFFFFF"/>
              <w:ind w:firstLine="448"/>
              <w:jc w:val="both"/>
              <w:rPr>
                <w:rFonts w:ascii="Times New Roman" w:eastAsia="Times New Roman" w:hAnsi="Times New Roman" w:cs="Times New Roman"/>
                <w:b/>
                <w:sz w:val="28"/>
                <w:szCs w:val="28"/>
                <w:lang w:val="uk-UA"/>
              </w:rPr>
            </w:pPr>
          </w:p>
          <w:p w14:paraId="458152A9" w14:textId="18ED9FBE"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15) встановлення</w:t>
            </w:r>
            <w:r w:rsidRPr="00370686">
              <w:rPr>
                <w:rFonts w:ascii="Times New Roman" w:hAnsi="Times New Roman" w:cs="Times New Roman"/>
                <w:strike/>
                <w:sz w:val="28"/>
                <w:szCs w:val="28"/>
                <w:shd w:val="clear" w:color="auto" w:fill="FFFFFF"/>
                <w:lang w:val="uk-UA"/>
              </w:rPr>
              <w:t>, у разі необхідності,</w:t>
            </w:r>
            <w:r w:rsidRPr="00370686">
              <w:rPr>
                <w:rFonts w:ascii="Times New Roman" w:hAnsi="Times New Roman" w:cs="Times New Roman"/>
                <w:sz w:val="28"/>
                <w:szCs w:val="28"/>
                <w:shd w:val="clear" w:color="auto" w:fill="FFFFFF"/>
                <w:lang w:val="uk-UA"/>
              </w:rPr>
              <w:t xml:space="preserve"> показників якості електронних комунікаційних послуг та їх </w:t>
            </w:r>
            <w:r w:rsidRPr="00370686">
              <w:rPr>
                <w:rFonts w:ascii="Times New Roman" w:hAnsi="Times New Roman" w:cs="Times New Roman"/>
                <w:b/>
                <w:sz w:val="28"/>
                <w:szCs w:val="28"/>
                <w:shd w:val="clear" w:color="auto" w:fill="FFFFFF"/>
                <w:lang w:val="uk-UA"/>
              </w:rPr>
              <w:t>параметрів</w:t>
            </w:r>
            <w:r w:rsidRPr="00370686">
              <w:rPr>
                <w:rFonts w:ascii="Times New Roman" w:hAnsi="Times New Roman" w:cs="Times New Roman"/>
                <w:sz w:val="28"/>
                <w:szCs w:val="28"/>
                <w:shd w:val="clear" w:color="auto" w:fill="FFFFFF"/>
                <w:lang w:val="uk-UA"/>
              </w:rPr>
              <w:t xml:space="preserve"> відповідно до </w:t>
            </w:r>
            <w:hyperlink r:id="rId13" w:anchor="n2032" w:history="1">
              <w:r w:rsidRPr="00370686">
                <w:rPr>
                  <w:rStyle w:val="a4"/>
                  <w:rFonts w:ascii="Times New Roman" w:hAnsi="Times New Roman" w:cs="Times New Roman"/>
                  <w:color w:val="auto"/>
                  <w:sz w:val="28"/>
                  <w:szCs w:val="28"/>
                  <w:u w:val="none"/>
                  <w:shd w:val="clear" w:color="auto" w:fill="FFFFFF"/>
                  <w:lang w:val="uk-UA"/>
                </w:rPr>
                <w:t>частини четвертої</w:t>
              </w:r>
            </w:hyperlink>
            <w:r w:rsidRPr="00370686">
              <w:rPr>
                <w:rFonts w:ascii="Times New Roman" w:hAnsi="Times New Roman" w:cs="Times New Roman"/>
                <w:sz w:val="28"/>
                <w:szCs w:val="28"/>
                <w:shd w:val="clear" w:color="auto" w:fill="FFFFFF"/>
                <w:lang w:val="uk-UA"/>
              </w:rPr>
              <w:t> статті 111 цього Закону;</w:t>
            </w:r>
          </w:p>
          <w:p w14:paraId="4AB9204A"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lastRenderedPageBreak/>
              <w:t xml:space="preserve">16) розроблення </w:t>
            </w:r>
            <w:r w:rsidRPr="00370686">
              <w:rPr>
                <w:rFonts w:ascii="Times New Roman" w:eastAsia="Times New Roman" w:hAnsi="Times New Roman" w:cs="Times New Roman"/>
                <w:b/>
                <w:sz w:val="28"/>
                <w:szCs w:val="28"/>
                <w:lang w:val="uk-UA"/>
              </w:rPr>
              <w:t>на підставі пропозицій</w:t>
            </w:r>
            <w:r w:rsidRPr="00370686">
              <w:rPr>
                <w:rFonts w:ascii="Times New Roman" w:eastAsia="Times New Roman" w:hAnsi="Times New Roman" w:cs="Times New Roman"/>
                <w:sz w:val="28"/>
                <w:szCs w:val="28"/>
                <w:lang w:val="uk-UA"/>
              </w:rPr>
              <w:t xml:space="preserve"> регуляторного органу, Національної ради України з питань телебачення і радіомовлення, Генерального штабу Збройних Сил України, інших заінтересованих осіб та подання на розгляд Кабінету Міністрів України плану розподілу і користування радіочастотним спектром в Україні, проекту щодо внесення змін до нього;</w:t>
            </w:r>
          </w:p>
          <w:p w14:paraId="41AFCEDB" w14:textId="2D2AC46C"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44" w:name="n236"/>
            <w:bookmarkEnd w:id="44"/>
            <w:r w:rsidRPr="00370686">
              <w:rPr>
                <w:rFonts w:ascii="Times New Roman" w:eastAsia="Times New Roman" w:hAnsi="Times New Roman" w:cs="Times New Roman"/>
                <w:sz w:val="28"/>
                <w:szCs w:val="28"/>
                <w:lang w:val="uk-UA"/>
              </w:rPr>
              <w:t xml:space="preserve">17) встановлення </w:t>
            </w:r>
            <w:bookmarkStart w:id="45" w:name="_Hlk105065140"/>
            <w:r w:rsidRPr="00370686">
              <w:rPr>
                <w:rFonts w:ascii="Times New Roman" w:eastAsia="Times New Roman" w:hAnsi="Times New Roman" w:cs="Times New Roman"/>
                <w:strike/>
                <w:sz w:val="28"/>
                <w:szCs w:val="28"/>
                <w:lang w:val="uk-UA"/>
              </w:rPr>
              <w:t>на підставі пропозицій і</w:t>
            </w:r>
            <w:r w:rsidRPr="00370686">
              <w:rPr>
                <w:rFonts w:ascii="Times New Roman" w:eastAsia="Times New Roman" w:hAnsi="Times New Roman" w:cs="Times New Roman"/>
                <w:sz w:val="28"/>
                <w:szCs w:val="28"/>
                <w:lang w:val="uk-UA"/>
              </w:rPr>
              <w:t xml:space="preserve"> </w:t>
            </w:r>
            <w:bookmarkEnd w:id="45"/>
            <w:r w:rsidRPr="00370686">
              <w:rPr>
                <w:rFonts w:ascii="Times New Roman" w:eastAsia="Times New Roman" w:hAnsi="Times New Roman" w:cs="Times New Roman"/>
                <w:sz w:val="28"/>
                <w:szCs w:val="28"/>
                <w:lang w:val="uk-UA"/>
              </w:rPr>
              <w:t xml:space="preserve">за участю регуляторного органу критеріїв ефективності користування радіочастотним спектром для певних </w:t>
            </w:r>
            <w:proofErr w:type="spellStart"/>
            <w:r w:rsidRPr="00370686">
              <w:rPr>
                <w:rFonts w:ascii="Times New Roman" w:eastAsia="Times New Roman" w:hAnsi="Times New Roman" w:cs="Times New Roman"/>
                <w:sz w:val="28"/>
                <w:szCs w:val="28"/>
                <w:lang w:val="uk-UA"/>
              </w:rPr>
              <w:t>радіотехнологій</w:t>
            </w:r>
            <w:proofErr w:type="spellEnd"/>
            <w:r w:rsidRPr="00370686">
              <w:rPr>
                <w:rFonts w:ascii="Times New Roman" w:eastAsia="Times New Roman" w:hAnsi="Times New Roman" w:cs="Times New Roman"/>
                <w:sz w:val="28"/>
                <w:szCs w:val="28"/>
                <w:lang w:val="uk-UA"/>
              </w:rPr>
              <w:t xml:space="preserve"> у відповідних смугах радіочастот;</w:t>
            </w:r>
          </w:p>
          <w:p w14:paraId="5CBE1BCE" w14:textId="12846597" w:rsidR="0037166C" w:rsidRDefault="0037166C"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0FB4231C" w14:textId="3D6E7996" w:rsidR="0037166C" w:rsidRPr="00370686" w:rsidRDefault="0037166C"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hAnsi="Times New Roman" w:cs="Times New Roman"/>
                <w:sz w:val="28"/>
                <w:szCs w:val="28"/>
                <w:shd w:val="clear" w:color="auto" w:fill="FFFFFF"/>
                <w:lang w:val="uk-UA"/>
              </w:rPr>
              <w:t xml:space="preserve">20) участь у розробленні та погодження проекту порядку користування радіочастотним спектром </w:t>
            </w:r>
            <w:r w:rsidRPr="00370686">
              <w:rPr>
                <w:rFonts w:ascii="Times New Roman" w:hAnsi="Times New Roman" w:cs="Times New Roman"/>
                <w:b/>
                <w:sz w:val="28"/>
                <w:szCs w:val="28"/>
                <w:shd w:val="clear" w:color="auto" w:fill="FFFFFF"/>
                <w:lang w:val="uk-UA"/>
              </w:rPr>
              <w:t>в Україні</w:t>
            </w:r>
            <w:r w:rsidRPr="00370686">
              <w:rPr>
                <w:rFonts w:ascii="Times New Roman" w:hAnsi="Times New Roman" w:cs="Times New Roman"/>
                <w:sz w:val="28"/>
                <w:szCs w:val="28"/>
                <w:shd w:val="clear" w:color="auto" w:fill="FFFFFF"/>
                <w:lang w:val="uk-UA"/>
              </w:rPr>
              <w:t xml:space="preserve"> в особливий період та в умовах надзвичайного або воєнного стану, порядку користування радіочастотним спектром в Україні для потреб дипломатичних представництв, консульських установ іноземних держав, представництв міжнародних організацій в Україні та військових формувань іноземних держав, які тимчасово перебувають на території України;</w:t>
            </w:r>
          </w:p>
          <w:p w14:paraId="03CB7F51" w14:textId="45194D89" w:rsidR="0042733F" w:rsidRPr="00370686" w:rsidRDefault="0042733F" w:rsidP="00355859">
            <w:pPr>
              <w:shd w:val="clear" w:color="auto" w:fill="FFFFFF"/>
              <w:spacing w:after="150"/>
              <w:ind w:firstLine="450"/>
              <w:jc w:val="both"/>
              <w:rPr>
                <w:rFonts w:ascii="Times New Roman" w:eastAsia="Times New Roman" w:hAnsi="Times New Roman" w:cs="Times New Roman"/>
                <w:bCs/>
                <w:sz w:val="28"/>
                <w:szCs w:val="28"/>
                <w:lang w:val="uk-UA"/>
              </w:rPr>
            </w:pPr>
            <w:r w:rsidRPr="00370686">
              <w:rPr>
                <w:rFonts w:ascii="Times New Roman" w:hAnsi="Times New Roman" w:cs="Times New Roman"/>
                <w:sz w:val="28"/>
                <w:szCs w:val="28"/>
                <w:shd w:val="clear" w:color="auto" w:fill="FFFFFF"/>
                <w:lang w:val="uk-UA"/>
              </w:rPr>
              <w:t>…</w:t>
            </w:r>
          </w:p>
        </w:tc>
        <w:tc>
          <w:tcPr>
            <w:tcW w:w="7654" w:type="dxa"/>
          </w:tcPr>
          <w:p w14:paraId="1B7B2CEA"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b/>
                <w:bCs/>
                <w:sz w:val="28"/>
                <w:szCs w:val="28"/>
                <w:lang w:val="uk-UA"/>
              </w:rPr>
              <w:lastRenderedPageBreak/>
              <w:t>Стаття 6. </w:t>
            </w:r>
            <w:r w:rsidRPr="00370686">
              <w:rPr>
                <w:rFonts w:ascii="Times New Roman" w:eastAsia="Times New Roman" w:hAnsi="Times New Roman" w:cs="Times New Roman"/>
                <w:sz w:val="28"/>
                <w:szCs w:val="28"/>
                <w:lang w:val="uk-UA"/>
              </w:rPr>
              <w:t>Повноваження центрального органу виконавчої влади у сферах електронних комунікацій та радіочастотного спектра</w:t>
            </w:r>
          </w:p>
          <w:p w14:paraId="5F76D2FD"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lastRenderedPageBreak/>
              <w:t>1. Центральний орган виконавчої влади у сферах електронних комунікацій та радіочастотного спектра відповідальний за здійснення таких повноважень:</w:t>
            </w:r>
          </w:p>
          <w:p w14:paraId="6C8926C6"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64A1653A" w14:textId="05208503" w:rsidR="0042733F" w:rsidRPr="00370686" w:rsidRDefault="0042733F" w:rsidP="0042733F">
            <w:pPr>
              <w:shd w:val="clear" w:color="auto" w:fill="FFFFFF"/>
              <w:spacing w:after="150"/>
              <w:ind w:firstLine="450"/>
              <w:jc w:val="both"/>
              <w:rPr>
                <w:rFonts w:ascii="Times New Roman" w:hAnsi="Times New Roman" w:cs="Times New Roman"/>
                <w:b/>
                <w:sz w:val="28"/>
                <w:szCs w:val="28"/>
                <w:shd w:val="clear" w:color="auto" w:fill="FFFFFF"/>
                <w:lang w:val="uk-UA"/>
              </w:rPr>
            </w:pPr>
            <w:r w:rsidRPr="00370686">
              <w:rPr>
                <w:rFonts w:ascii="Times New Roman" w:hAnsi="Times New Roman" w:cs="Times New Roman"/>
                <w:b/>
                <w:sz w:val="28"/>
                <w:szCs w:val="28"/>
                <w:shd w:val="clear" w:color="auto" w:fill="FFFFFF"/>
                <w:lang w:val="uk-UA"/>
              </w:rPr>
              <w:t>Виключити</w:t>
            </w:r>
          </w:p>
          <w:p w14:paraId="1EB5401C"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23E562C4"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p>
          <w:p w14:paraId="62F06E72"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p>
          <w:p w14:paraId="2A692413" w14:textId="320AC9E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14) визначення та періодичне оновлення відповідно до встановлених у затвердженому порядку строків:</w:t>
            </w:r>
          </w:p>
          <w:p w14:paraId="63B81748"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а) показників для визначення універсальної електронної комунікаційної послуги широкосмугового доступу до мережі Інтернет у фіксованому місці отримання послуги;</w:t>
            </w:r>
          </w:p>
          <w:p w14:paraId="0C41FA82" w14:textId="265C68E7" w:rsidR="0042733F" w:rsidRPr="0027774C" w:rsidRDefault="0042733F" w:rsidP="0042733F">
            <w:pPr>
              <w:shd w:val="clear" w:color="auto" w:fill="FFFFFF"/>
              <w:spacing w:after="150"/>
              <w:ind w:firstLine="450"/>
              <w:jc w:val="both"/>
              <w:rPr>
                <w:rFonts w:ascii="Times New Roman" w:eastAsia="Times New Roman" w:hAnsi="Times New Roman" w:cs="Times New Roman"/>
                <w:b/>
                <w:sz w:val="28"/>
                <w:szCs w:val="28"/>
                <w:lang w:val="uk-UA"/>
              </w:rPr>
            </w:pPr>
            <w:r w:rsidRPr="0027774C">
              <w:rPr>
                <w:rFonts w:ascii="Times New Roman" w:hAnsi="Times New Roman" w:cs="Times New Roman"/>
                <w:b/>
                <w:sz w:val="28"/>
                <w:szCs w:val="28"/>
                <w:shd w:val="clear" w:color="auto" w:fill="FFFFFF"/>
                <w:lang w:val="uk-UA"/>
              </w:rPr>
              <w:t>б) показників якості надання універсальних електронних комунікаційних послуг та їх рівнів;</w:t>
            </w:r>
          </w:p>
          <w:p w14:paraId="2CAF0B41" w14:textId="77777777" w:rsidR="007B642F" w:rsidRPr="00370686" w:rsidRDefault="007B642F" w:rsidP="0042733F">
            <w:pPr>
              <w:shd w:val="clear" w:color="auto" w:fill="FFFFFF"/>
              <w:spacing w:after="150"/>
              <w:ind w:firstLine="450"/>
              <w:jc w:val="both"/>
              <w:rPr>
                <w:rFonts w:ascii="Times New Roman" w:hAnsi="Times New Roman" w:cs="Times New Roman"/>
                <w:sz w:val="28"/>
                <w:szCs w:val="28"/>
                <w:shd w:val="clear" w:color="auto" w:fill="FFFFFF"/>
                <w:lang w:val="uk-UA"/>
              </w:rPr>
            </w:pPr>
          </w:p>
          <w:p w14:paraId="2EC79C83" w14:textId="77777777" w:rsidR="0037166C" w:rsidRPr="00370686" w:rsidRDefault="0037166C" w:rsidP="0042733F">
            <w:pPr>
              <w:shd w:val="clear" w:color="auto" w:fill="FFFFFF"/>
              <w:spacing w:after="150"/>
              <w:ind w:firstLine="450"/>
              <w:jc w:val="both"/>
              <w:rPr>
                <w:rFonts w:ascii="Times New Roman" w:hAnsi="Times New Roman" w:cs="Times New Roman"/>
                <w:sz w:val="28"/>
                <w:szCs w:val="28"/>
                <w:shd w:val="clear" w:color="auto" w:fill="FFFFFF"/>
                <w:lang w:val="uk-UA"/>
              </w:rPr>
            </w:pPr>
          </w:p>
          <w:p w14:paraId="5A341395" w14:textId="3CAC084F"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 xml:space="preserve">15) встановлення показників якості електронних комунікаційних послуг та їх </w:t>
            </w:r>
            <w:r w:rsidRPr="00370686">
              <w:rPr>
                <w:rFonts w:ascii="Times New Roman" w:hAnsi="Times New Roman" w:cs="Times New Roman"/>
                <w:b/>
                <w:sz w:val="28"/>
                <w:szCs w:val="28"/>
                <w:shd w:val="clear" w:color="auto" w:fill="FFFFFF"/>
                <w:lang w:val="uk-UA"/>
              </w:rPr>
              <w:t>рівнів</w:t>
            </w:r>
            <w:r w:rsidRPr="00370686">
              <w:rPr>
                <w:rFonts w:ascii="Times New Roman" w:hAnsi="Times New Roman" w:cs="Times New Roman"/>
                <w:sz w:val="28"/>
                <w:szCs w:val="28"/>
                <w:shd w:val="clear" w:color="auto" w:fill="FFFFFF"/>
                <w:lang w:val="uk-UA"/>
              </w:rPr>
              <w:t xml:space="preserve"> відповідно до </w:t>
            </w:r>
            <w:hyperlink r:id="rId14" w:anchor="n2032" w:history="1">
              <w:r w:rsidRPr="00370686">
                <w:rPr>
                  <w:rStyle w:val="a4"/>
                  <w:rFonts w:ascii="Times New Roman" w:hAnsi="Times New Roman" w:cs="Times New Roman"/>
                  <w:color w:val="auto"/>
                  <w:sz w:val="28"/>
                  <w:szCs w:val="28"/>
                  <w:u w:val="none"/>
                  <w:shd w:val="clear" w:color="auto" w:fill="FFFFFF"/>
                  <w:lang w:val="uk-UA"/>
                </w:rPr>
                <w:t>частини четвертої</w:t>
              </w:r>
            </w:hyperlink>
            <w:r w:rsidRPr="00370686">
              <w:rPr>
                <w:rFonts w:ascii="Times New Roman" w:hAnsi="Times New Roman" w:cs="Times New Roman"/>
                <w:sz w:val="28"/>
                <w:szCs w:val="28"/>
                <w:shd w:val="clear" w:color="auto" w:fill="FFFFFF"/>
                <w:lang w:val="uk-UA"/>
              </w:rPr>
              <w:t> статті 111 цього Закону;</w:t>
            </w:r>
          </w:p>
          <w:p w14:paraId="591736E6" w14:textId="77777777" w:rsidR="005D4C43" w:rsidRDefault="005D4C43" w:rsidP="0042733F">
            <w:pPr>
              <w:shd w:val="clear" w:color="auto" w:fill="FFFFFF"/>
              <w:spacing w:after="150"/>
              <w:ind w:firstLine="450"/>
              <w:jc w:val="both"/>
              <w:rPr>
                <w:rFonts w:ascii="Times New Roman" w:eastAsia="Times New Roman" w:hAnsi="Times New Roman" w:cs="Times New Roman"/>
                <w:sz w:val="28"/>
                <w:szCs w:val="28"/>
                <w:lang w:val="uk-UA"/>
              </w:rPr>
            </w:pPr>
          </w:p>
          <w:p w14:paraId="1AE02A7A" w14:textId="5E96C52D"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lastRenderedPageBreak/>
              <w:t xml:space="preserve">16) розроблення </w:t>
            </w:r>
            <w:r w:rsidRPr="00370686">
              <w:rPr>
                <w:rFonts w:ascii="Times New Roman" w:eastAsia="Times New Roman" w:hAnsi="Times New Roman" w:cs="Times New Roman"/>
                <w:b/>
                <w:sz w:val="28"/>
                <w:szCs w:val="28"/>
                <w:lang w:val="uk-UA"/>
              </w:rPr>
              <w:t>за участю</w:t>
            </w:r>
            <w:r w:rsidRPr="00370686">
              <w:rPr>
                <w:rFonts w:ascii="Times New Roman" w:eastAsia="Times New Roman" w:hAnsi="Times New Roman" w:cs="Times New Roman"/>
                <w:sz w:val="28"/>
                <w:szCs w:val="28"/>
                <w:lang w:val="uk-UA"/>
              </w:rPr>
              <w:t xml:space="preserve"> регуляторного органу, Національної ради України з питань телебачення і радіомовлення, Генерального штабу Збройних Сил України, інших заінтересованих осіб та подання на розгляд Кабінету Міністрів України плану розподілу і користування радіочастотним спектром в Україні, проекту щодо внесення змін до нього;</w:t>
            </w:r>
          </w:p>
          <w:p w14:paraId="24CA3AA7" w14:textId="35C25DD4"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17) встановлення за участю регуляторного органу критеріїв </w:t>
            </w:r>
            <w:r w:rsidR="00B45548" w:rsidRPr="00370686">
              <w:rPr>
                <w:rFonts w:ascii="Times New Roman" w:eastAsia="Times New Roman" w:hAnsi="Times New Roman" w:cs="Times New Roman"/>
                <w:b/>
                <w:sz w:val="28"/>
                <w:szCs w:val="28"/>
                <w:lang w:val="uk-UA"/>
              </w:rPr>
              <w:t>та показників</w:t>
            </w:r>
            <w:r w:rsidR="00B45548" w:rsidRPr="00370686">
              <w:rPr>
                <w:rFonts w:ascii="Times New Roman" w:eastAsia="Times New Roman" w:hAnsi="Times New Roman" w:cs="Times New Roman"/>
                <w:sz w:val="28"/>
                <w:szCs w:val="28"/>
                <w:lang w:val="uk-UA"/>
              </w:rPr>
              <w:t xml:space="preserve"> </w:t>
            </w:r>
            <w:r w:rsidRPr="00370686">
              <w:rPr>
                <w:rFonts w:ascii="Times New Roman" w:eastAsia="Times New Roman" w:hAnsi="Times New Roman" w:cs="Times New Roman"/>
                <w:sz w:val="28"/>
                <w:szCs w:val="28"/>
                <w:lang w:val="uk-UA"/>
              </w:rPr>
              <w:t xml:space="preserve">ефективності користування радіочастотним спектром для певних </w:t>
            </w:r>
            <w:proofErr w:type="spellStart"/>
            <w:r w:rsidRPr="00370686">
              <w:rPr>
                <w:rFonts w:ascii="Times New Roman" w:eastAsia="Times New Roman" w:hAnsi="Times New Roman" w:cs="Times New Roman"/>
                <w:sz w:val="28"/>
                <w:szCs w:val="28"/>
                <w:lang w:val="uk-UA"/>
              </w:rPr>
              <w:t>радіотехнологій</w:t>
            </w:r>
            <w:proofErr w:type="spellEnd"/>
            <w:r w:rsidRPr="00370686">
              <w:rPr>
                <w:rFonts w:ascii="Times New Roman" w:eastAsia="Times New Roman" w:hAnsi="Times New Roman" w:cs="Times New Roman"/>
                <w:sz w:val="28"/>
                <w:szCs w:val="28"/>
                <w:lang w:val="uk-UA"/>
              </w:rPr>
              <w:t xml:space="preserve"> у відповідних смугах радіочастот;</w:t>
            </w:r>
          </w:p>
          <w:p w14:paraId="7D38D236" w14:textId="42FFEE3B" w:rsidR="0042733F"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367C000F" w14:textId="02C5433D" w:rsidR="0037166C" w:rsidRPr="00370686" w:rsidRDefault="0037166C" w:rsidP="0037166C">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hAnsi="Times New Roman" w:cs="Times New Roman"/>
                <w:sz w:val="28"/>
                <w:szCs w:val="28"/>
                <w:shd w:val="clear" w:color="auto" w:fill="FFFFFF"/>
                <w:lang w:val="uk-UA"/>
              </w:rPr>
              <w:t xml:space="preserve">20) участь у розробленні та погодження проекту порядку користування радіочастотним спектром </w:t>
            </w:r>
            <w:r w:rsidRPr="00370686">
              <w:rPr>
                <w:rFonts w:ascii="Times New Roman" w:hAnsi="Times New Roman" w:cs="Times New Roman"/>
                <w:b/>
                <w:sz w:val="28"/>
                <w:szCs w:val="28"/>
                <w:shd w:val="clear" w:color="auto" w:fill="FFFFFF"/>
                <w:lang w:val="uk-UA"/>
              </w:rPr>
              <w:t>спеціальними та загальними користувачами</w:t>
            </w:r>
            <w:r w:rsidRPr="00370686">
              <w:rPr>
                <w:rFonts w:ascii="Times New Roman" w:hAnsi="Times New Roman" w:cs="Times New Roman"/>
                <w:sz w:val="28"/>
                <w:szCs w:val="28"/>
                <w:shd w:val="clear" w:color="auto" w:fill="FFFFFF"/>
                <w:lang w:val="uk-UA"/>
              </w:rPr>
              <w:t xml:space="preserve"> в особливий період та в умовах надзвичайного або воєнного стану, порядку користування радіочастотним спектром в Україні для потреб дипломатичних представництв, консульських установ іноземних держав, представництв міжнародних організацій в Україні та військових формувань іноземних держав, які тимчасово перебувають на території України;</w:t>
            </w:r>
          </w:p>
          <w:p w14:paraId="30E00524" w14:textId="18778813" w:rsidR="0042733F" w:rsidRPr="00370686" w:rsidRDefault="0037166C" w:rsidP="0042733F">
            <w:pPr>
              <w:shd w:val="clear" w:color="auto" w:fill="FFFFFF"/>
              <w:spacing w:after="150"/>
              <w:ind w:firstLine="450"/>
              <w:jc w:val="both"/>
              <w:rPr>
                <w:rFonts w:ascii="Times New Roman" w:eastAsia="Times New Roman" w:hAnsi="Times New Roman" w:cs="Times New Roman"/>
                <w:sz w:val="28"/>
                <w:szCs w:val="28"/>
                <w:lang w:val="uk-UA" w:eastAsia="uk-UA"/>
              </w:rPr>
            </w:pPr>
            <w:r w:rsidRPr="00370686">
              <w:rPr>
                <w:rFonts w:ascii="Times New Roman" w:eastAsia="Times New Roman" w:hAnsi="Times New Roman" w:cs="Times New Roman"/>
                <w:sz w:val="28"/>
                <w:szCs w:val="28"/>
                <w:lang w:val="uk-UA" w:eastAsia="uk-UA"/>
              </w:rPr>
              <w:t>…</w:t>
            </w:r>
          </w:p>
        </w:tc>
      </w:tr>
      <w:tr w:rsidR="0042733F" w:rsidRPr="00370686" w14:paraId="584FFDD8" w14:textId="77777777" w:rsidTr="00757E8E">
        <w:trPr>
          <w:trHeight w:val="70"/>
        </w:trPr>
        <w:tc>
          <w:tcPr>
            <w:tcW w:w="7650" w:type="dxa"/>
          </w:tcPr>
          <w:p w14:paraId="4DD955D1"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b/>
                <w:bCs/>
                <w:sz w:val="28"/>
                <w:szCs w:val="28"/>
                <w:lang w:val="uk-UA"/>
              </w:rPr>
              <w:lastRenderedPageBreak/>
              <w:t>Стаття 7. </w:t>
            </w:r>
            <w:r w:rsidRPr="00370686">
              <w:rPr>
                <w:rFonts w:ascii="Times New Roman" w:eastAsia="Times New Roman" w:hAnsi="Times New Roman" w:cs="Times New Roman"/>
                <w:sz w:val="28"/>
                <w:szCs w:val="28"/>
                <w:lang w:val="uk-UA"/>
              </w:rPr>
              <w:t>Повноваження Генерального штабу Збройних Сил України у сфері користування радіочастотним спектром</w:t>
            </w:r>
          </w:p>
          <w:p w14:paraId="25BE1888" w14:textId="73E9CBC6"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46" w:name="n248"/>
            <w:bookmarkEnd w:id="46"/>
            <w:r w:rsidRPr="00370686">
              <w:rPr>
                <w:rFonts w:ascii="Times New Roman" w:eastAsia="Times New Roman" w:hAnsi="Times New Roman" w:cs="Times New Roman"/>
                <w:sz w:val="28"/>
                <w:szCs w:val="28"/>
                <w:lang w:val="uk-UA"/>
              </w:rPr>
              <w:lastRenderedPageBreak/>
              <w:t>…</w:t>
            </w:r>
          </w:p>
          <w:p w14:paraId="08BFD893" w14:textId="0406964B"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47" w:name="n249"/>
            <w:bookmarkEnd w:id="47"/>
            <w:r w:rsidRPr="00370686">
              <w:rPr>
                <w:rFonts w:ascii="Times New Roman" w:eastAsia="Times New Roman" w:hAnsi="Times New Roman" w:cs="Times New Roman"/>
                <w:sz w:val="28"/>
                <w:szCs w:val="28"/>
                <w:lang w:val="uk-UA"/>
              </w:rPr>
              <w:t>2. Генеральний штаб Збройних Сил України:</w:t>
            </w:r>
          </w:p>
          <w:p w14:paraId="0BC0680F" w14:textId="1F030F9A"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09A2B568" w14:textId="115C6D98" w:rsidR="0042733F" w:rsidRPr="00215F69"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hAnsi="Times New Roman" w:cs="Times New Roman"/>
                <w:sz w:val="28"/>
                <w:szCs w:val="28"/>
                <w:shd w:val="clear" w:color="auto" w:fill="FFFFFF"/>
                <w:lang w:val="uk-UA"/>
              </w:rPr>
              <w:t xml:space="preserve">2) </w:t>
            </w:r>
            <w:bookmarkStart w:id="48" w:name="_Hlk111817746"/>
            <w:r w:rsidRPr="00215F69">
              <w:rPr>
                <w:rFonts w:ascii="Times New Roman" w:hAnsi="Times New Roman" w:cs="Times New Roman"/>
                <w:b/>
                <w:bCs/>
                <w:sz w:val="28"/>
                <w:szCs w:val="28"/>
                <w:shd w:val="clear" w:color="auto" w:fill="FFFFFF"/>
                <w:lang w:val="uk-UA"/>
              </w:rPr>
              <w:t>розробляє та подає на затвердження Кабінету Міністрів України пропозиції щодо</w:t>
            </w:r>
            <w:r w:rsidRPr="00370686">
              <w:rPr>
                <w:rFonts w:ascii="Times New Roman" w:hAnsi="Times New Roman" w:cs="Times New Roman"/>
                <w:sz w:val="28"/>
                <w:szCs w:val="28"/>
                <w:shd w:val="clear" w:color="auto" w:fill="FFFFFF"/>
                <w:lang w:val="uk-UA"/>
              </w:rPr>
              <w:t xml:space="preserve"> </w:t>
            </w:r>
            <w:bookmarkEnd w:id="48"/>
            <w:r w:rsidRPr="00215F69">
              <w:rPr>
                <w:rFonts w:ascii="Times New Roman" w:hAnsi="Times New Roman" w:cs="Times New Roman"/>
                <w:sz w:val="28"/>
                <w:szCs w:val="28"/>
                <w:shd w:val="clear" w:color="auto" w:fill="FFFFFF"/>
                <w:lang w:val="uk-UA"/>
              </w:rPr>
              <w:t>порядку</w:t>
            </w:r>
            <w:r w:rsidRPr="00370686">
              <w:rPr>
                <w:rFonts w:ascii="Times New Roman" w:hAnsi="Times New Roman" w:cs="Times New Roman"/>
                <w:sz w:val="28"/>
                <w:szCs w:val="28"/>
                <w:shd w:val="clear" w:color="auto" w:fill="FFFFFF"/>
                <w:lang w:val="uk-UA"/>
              </w:rPr>
              <w:t xml:space="preserve"> видачі дозволу на ввезення з-за кордону радіоелектронних засобів та випромінювальних пристроїв спеціального призначення </w:t>
            </w:r>
            <w:r w:rsidRPr="00215F69">
              <w:rPr>
                <w:rFonts w:ascii="Times New Roman" w:hAnsi="Times New Roman" w:cs="Times New Roman"/>
                <w:sz w:val="28"/>
                <w:szCs w:val="28"/>
                <w:shd w:val="clear" w:color="auto" w:fill="FFFFFF"/>
                <w:lang w:val="uk-UA"/>
              </w:rPr>
              <w:t>і порядку ввезення з-за кордону, придбання, встановлення та експлуатації радіоелектронних засобів та випромінювальних пристроїв спеціального призначення;</w:t>
            </w:r>
          </w:p>
          <w:p w14:paraId="135C9A65" w14:textId="38A29E2E"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3CA83894" w14:textId="30AD20E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hAnsi="Times New Roman" w:cs="Times New Roman"/>
                <w:sz w:val="28"/>
                <w:szCs w:val="28"/>
                <w:shd w:val="clear" w:color="auto" w:fill="FFFFFF"/>
                <w:lang w:val="uk-UA"/>
              </w:rPr>
              <w:t xml:space="preserve">6) видає </w:t>
            </w:r>
            <w:r w:rsidRPr="00370686">
              <w:rPr>
                <w:rFonts w:ascii="Times New Roman" w:hAnsi="Times New Roman" w:cs="Times New Roman"/>
                <w:strike/>
                <w:sz w:val="28"/>
                <w:szCs w:val="28"/>
                <w:shd w:val="clear" w:color="auto" w:fill="FFFFFF"/>
                <w:lang w:val="uk-UA"/>
              </w:rPr>
              <w:t>спеціальним користувачам</w:t>
            </w:r>
            <w:r w:rsidRPr="00370686">
              <w:rPr>
                <w:rFonts w:ascii="Times New Roman" w:hAnsi="Times New Roman" w:cs="Times New Roman"/>
                <w:sz w:val="28"/>
                <w:szCs w:val="28"/>
                <w:shd w:val="clear" w:color="auto" w:fill="FFFFFF"/>
                <w:lang w:val="uk-UA"/>
              </w:rPr>
              <w:t xml:space="preserve"> дозволи на ввезення з-за кордону радіоелектронних засобів та випромінювальних пристроїв спеціального призначення;</w:t>
            </w:r>
          </w:p>
          <w:p w14:paraId="65E2C03A" w14:textId="5A6D28CD"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68B999A0" w14:textId="3D66910E" w:rsidR="0042733F" w:rsidRPr="00370686" w:rsidRDefault="0042733F" w:rsidP="0042733F">
            <w:pPr>
              <w:shd w:val="clear" w:color="auto" w:fill="FFFFFF"/>
              <w:spacing w:after="150"/>
              <w:ind w:firstLine="450"/>
              <w:jc w:val="both"/>
              <w:rPr>
                <w:rFonts w:ascii="Times New Roman" w:eastAsia="Times New Roman" w:hAnsi="Times New Roman" w:cs="Times New Roman"/>
                <w:b/>
                <w:sz w:val="28"/>
                <w:szCs w:val="28"/>
                <w:lang w:val="uk-UA"/>
              </w:rPr>
            </w:pPr>
            <w:r w:rsidRPr="00370686">
              <w:rPr>
                <w:rFonts w:ascii="Times New Roman" w:hAnsi="Times New Roman" w:cs="Times New Roman"/>
                <w:b/>
                <w:sz w:val="28"/>
                <w:szCs w:val="28"/>
                <w:shd w:val="clear" w:color="auto" w:fill="FFFFFF"/>
                <w:lang w:val="uk-UA"/>
              </w:rPr>
              <w:t xml:space="preserve">16) розробляє за участю відповідних органів державної влади та подає на розгляд Кабінету Міністрів України пропозиції щодо </w:t>
            </w:r>
            <w:r w:rsidRPr="00370686">
              <w:rPr>
                <w:rFonts w:ascii="Times New Roman" w:hAnsi="Times New Roman" w:cs="Times New Roman"/>
                <w:b/>
                <w:bCs/>
                <w:sz w:val="28"/>
                <w:szCs w:val="28"/>
                <w:shd w:val="clear" w:color="auto" w:fill="FFFFFF"/>
                <w:lang w:val="uk-UA"/>
              </w:rPr>
              <w:t>порядку</w:t>
            </w:r>
            <w:r w:rsidRPr="00370686">
              <w:rPr>
                <w:rFonts w:ascii="Times New Roman" w:hAnsi="Times New Roman" w:cs="Times New Roman"/>
                <w:b/>
                <w:sz w:val="28"/>
                <w:szCs w:val="28"/>
                <w:shd w:val="clear" w:color="auto" w:fill="FFFFFF"/>
                <w:lang w:val="uk-UA"/>
              </w:rPr>
              <w:t xml:space="preserve"> користування радіочастотним спектром </w:t>
            </w:r>
            <w:r w:rsidRPr="00370686">
              <w:rPr>
                <w:rFonts w:ascii="Times New Roman" w:hAnsi="Times New Roman" w:cs="Times New Roman"/>
                <w:b/>
                <w:bCs/>
                <w:sz w:val="28"/>
                <w:szCs w:val="28"/>
                <w:shd w:val="clear" w:color="auto" w:fill="FFFFFF"/>
                <w:lang w:val="uk-UA"/>
              </w:rPr>
              <w:t>в особливий період та в умовах надзвичайного або воєнного стану</w:t>
            </w:r>
            <w:r w:rsidRPr="00370686">
              <w:rPr>
                <w:rFonts w:ascii="Times New Roman" w:hAnsi="Times New Roman" w:cs="Times New Roman"/>
                <w:b/>
                <w:sz w:val="28"/>
                <w:szCs w:val="28"/>
                <w:shd w:val="clear" w:color="auto" w:fill="FFFFFF"/>
                <w:lang w:val="uk-UA"/>
              </w:rPr>
              <w:t>;</w:t>
            </w:r>
          </w:p>
        </w:tc>
        <w:tc>
          <w:tcPr>
            <w:tcW w:w="7654" w:type="dxa"/>
          </w:tcPr>
          <w:p w14:paraId="1A43167E"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b/>
                <w:bCs/>
                <w:sz w:val="28"/>
                <w:szCs w:val="28"/>
                <w:lang w:val="uk-UA"/>
              </w:rPr>
              <w:lastRenderedPageBreak/>
              <w:t>Стаття 7. </w:t>
            </w:r>
            <w:r w:rsidRPr="00370686">
              <w:rPr>
                <w:rFonts w:ascii="Times New Roman" w:eastAsia="Times New Roman" w:hAnsi="Times New Roman" w:cs="Times New Roman"/>
                <w:sz w:val="28"/>
                <w:szCs w:val="28"/>
                <w:lang w:val="uk-UA"/>
              </w:rPr>
              <w:t>Повноваження Генерального штабу Збройних Сил України у сфері користування радіочастотним спектром</w:t>
            </w:r>
          </w:p>
          <w:p w14:paraId="1AC2A396" w14:textId="09946045"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lastRenderedPageBreak/>
              <w:t>…</w:t>
            </w:r>
          </w:p>
          <w:p w14:paraId="380A73BB" w14:textId="537A5A90"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2. Генеральний штаб Збройних Сил України:</w:t>
            </w:r>
          </w:p>
          <w:p w14:paraId="17F13B6E" w14:textId="4E1C7F0E"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7C333CE5" w14:textId="48940CD0" w:rsidR="00215F69" w:rsidRPr="00215F69" w:rsidRDefault="00215F69" w:rsidP="00215F69">
            <w:pPr>
              <w:shd w:val="clear" w:color="auto" w:fill="FFFFFF"/>
              <w:spacing w:after="150"/>
              <w:ind w:firstLine="450"/>
              <w:jc w:val="both"/>
              <w:rPr>
                <w:rFonts w:ascii="Times New Roman" w:eastAsia="Times New Roman" w:hAnsi="Times New Roman" w:cs="Times New Roman"/>
                <w:sz w:val="28"/>
                <w:szCs w:val="28"/>
                <w:lang w:val="uk-UA"/>
              </w:rPr>
            </w:pPr>
            <w:bookmarkStart w:id="49" w:name="_Hlk103117698"/>
            <w:r w:rsidRPr="00370686">
              <w:rPr>
                <w:rFonts w:ascii="Times New Roman" w:hAnsi="Times New Roman" w:cs="Times New Roman"/>
                <w:sz w:val="28"/>
                <w:szCs w:val="28"/>
                <w:shd w:val="clear" w:color="auto" w:fill="FFFFFF"/>
                <w:lang w:val="uk-UA"/>
              </w:rPr>
              <w:t xml:space="preserve">2) </w:t>
            </w:r>
            <w:bookmarkStart w:id="50" w:name="_Hlk111817793"/>
            <w:r w:rsidRPr="00215F69">
              <w:rPr>
                <w:rFonts w:ascii="Times New Roman" w:hAnsi="Times New Roman" w:cs="Times New Roman"/>
                <w:b/>
                <w:bCs/>
                <w:sz w:val="28"/>
                <w:szCs w:val="28"/>
                <w:shd w:val="clear" w:color="auto" w:fill="FFFFFF"/>
                <w:lang w:val="uk-UA"/>
              </w:rPr>
              <w:t xml:space="preserve">розробляє </w:t>
            </w:r>
            <w:r w:rsidR="00655486" w:rsidRPr="00370686">
              <w:rPr>
                <w:rFonts w:ascii="Times New Roman" w:hAnsi="Times New Roman" w:cs="Times New Roman"/>
                <w:b/>
                <w:sz w:val="28"/>
                <w:szCs w:val="28"/>
                <w:shd w:val="clear" w:color="auto" w:fill="FFFFFF"/>
                <w:lang w:val="uk-UA"/>
              </w:rPr>
              <w:t>за участю відповідних органів державної влади</w:t>
            </w:r>
            <w:r w:rsidR="00655486" w:rsidRPr="00215F69">
              <w:rPr>
                <w:rFonts w:ascii="Times New Roman" w:hAnsi="Times New Roman" w:cs="Times New Roman"/>
                <w:b/>
                <w:bCs/>
                <w:sz w:val="28"/>
                <w:szCs w:val="28"/>
                <w:shd w:val="clear" w:color="auto" w:fill="FFFFFF"/>
                <w:lang w:val="uk-UA"/>
              </w:rPr>
              <w:t xml:space="preserve"> </w:t>
            </w:r>
            <w:r w:rsidRPr="00215F69">
              <w:rPr>
                <w:rFonts w:ascii="Times New Roman" w:hAnsi="Times New Roman" w:cs="Times New Roman"/>
                <w:b/>
                <w:bCs/>
                <w:sz w:val="28"/>
                <w:szCs w:val="28"/>
                <w:shd w:val="clear" w:color="auto" w:fill="FFFFFF"/>
                <w:lang w:val="uk-UA"/>
              </w:rPr>
              <w:t>пропозиції до</w:t>
            </w:r>
            <w:r>
              <w:rPr>
                <w:rFonts w:ascii="Times New Roman" w:hAnsi="Times New Roman" w:cs="Times New Roman"/>
                <w:sz w:val="28"/>
                <w:szCs w:val="28"/>
                <w:shd w:val="clear" w:color="auto" w:fill="FFFFFF"/>
                <w:lang w:val="uk-UA"/>
              </w:rPr>
              <w:t xml:space="preserve"> </w:t>
            </w:r>
            <w:bookmarkEnd w:id="50"/>
            <w:r w:rsidRPr="00215F69">
              <w:rPr>
                <w:rFonts w:ascii="Times New Roman" w:hAnsi="Times New Roman" w:cs="Times New Roman"/>
                <w:sz w:val="28"/>
                <w:szCs w:val="28"/>
                <w:shd w:val="clear" w:color="auto" w:fill="FFFFFF"/>
                <w:lang w:val="uk-UA"/>
              </w:rPr>
              <w:t>порядку</w:t>
            </w:r>
            <w:r w:rsidRPr="00370686">
              <w:rPr>
                <w:rFonts w:ascii="Times New Roman" w:hAnsi="Times New Roman" w:cs="Times New Roman"/>
                <w:sz w:val="28"/>
                <w:szCs w:val="28"/>
                <w:shd w:val="clear" w:color="auto" w:fill="FFFFFF"/>
                <w:lang w:val="uk-UA"/>
              </w:rPr>
              <w:t xml:space="preserve"> видачі дозволу на ввезення з-за кордону радіоелектронних засобів та випромінювальних пристроїв спеціального призначення </w:t>
            </w:r>
            <w:r w:rsidRPr="00215F69">
              <w:rPr>
                <w:rFonts w:ascii="Times New Roman" w:hAnsi="Times New Roman" w:cs="Times New Roman"/>
                <w:sz w:val="28"/>
                <w:szCs w:val="28"/>
                <w:shd w:val="clear" w:color="auto" w:fill="FFFFFF"/>
                <w:lang w:val="uk-UA"/>
              </w:rPr>
              <w:t>і порядку ввезення з-за кордону, придбання, встановлення та експлуатації радіоелектронних засобів та випромінювальних пристроїв спеціального призначення;</w:t>
            </w:r>
          </w:p>
          <w:bookmarkEnd w:id="49"/>
          <w:p w14:paraId="36D6515B" w14:textId="7D9C516C" w:rsidR="0042733F" w:rsidRPr="005D5BC8" w:rsidRDefault="0042733F" w:rsidP="0042733F">
            <w:pPr>
              <w:shd w:val="clear" w:color="auto" w:fill="FFFFFF"/>
              <w:spacing w:after="150"/>
              <w:ind w:firstLine="450"/>
              <w:jc w:val="both"/>
              <w:rPr>
                <w:rFonts w:ascii="Times New Roman" w:eastAsia="Times New Roman" w:hAnsi="Times New Roman" w:cs="Times New Roman"/>
                <w:bCs/>
                <w:sz w:val="28"/>
                <w:szCs w:val="28"/>
                <w:lang w:val="uk-UA"/>
              </w:rPr>
            </w:pPr>
            <w:r w:rsidRPr="005D5BC8">
              <w:rPr>
                <w:rFonts w:ascii="Times New Roman" w:eastAsia="Times New Roman" w:hAnsi="Times New Roman" w:cs="Times New Roman"/>
                <w:bCs/>
                <w:sz w:val="28"/>
                <w:szCs w:val="28"/>
                <w:lang w:val="uk-UA"/>
              </w:rPr>
              <w:t>…</w:t>
            </w:r>
          </w:p>
          <w:p w14:paraId="23B789D5" w14:textId="450A34F4"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6) видає дозволи на ввезення з-за кордону радіоелектронних засобів та випромінювальних пристроїв спеціального призначення;</w:t>
            </w:r>
          </w:p>
          <w:p w14:paraId="4D917C24" w14:textId="6302B0AB" w:rsidR="0042733F"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33477B3F" w14:textId="3ED204E6"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51" w:name="_Hlk103117949"/>
            <w:r w:rsidRPr="00370686">
              <w:rPr>
                <w:rFonts w:ascii="Times New Roman" w:eastAsia="Times New Roman" w:hAnsi="Times New Roman" w:cs="Times New Roman"/>
                <w:b/>
                <w:sz w:val="28"/>
                <w:szCs w:val="28"/>
                <w:lang w:val="uk-UA"/>
              </w:rPr>
              <w:t>16)</w:t>
            </w:r>
            <w:r w:rsidRPr="00370686">
              <w:rPr>
                <w:rFonts w:ascii="Times New Roman" w:eastAsia="Times New Roman" w:hAnsi="Times New Roman" w:cs="Times New Roman"/>
                <w:sz w:val="28"/>
                <w:szCs w:val="28"/>
                <w:lang w:val="uk-UA"/>
              </w:rPr>
              <w:t xml:space="preserve"> </w:t>
            </w:r>
            <w:r w:rsidRPr="00370686">
              <w:rPr>
                <w:rFonts w:ascii="Times New Roman" w:eastAsia="Times New Roman" w:hAnsi="Times New Roman" w:cs="Times New Roman"/>
                <w:b/>
                <w:bCs/>
                <w:sz w:val="28"/>
                <w:szCs w:val="28"/>
                <w:lang w:val="uk-UA"/>
              </w:rPr>
              <w:t xml:space="preserve">розробляє </w:t>
            </w:r>
            <w:r w:rsidR="00655486" w:rsidRPr="00370686">
              <w:rPr>
                <w:rFonts w:ascii="Times New Roman" w:hAnsi="Times New Roman" w:cs="Times New Roman"/>
                <w:b/>
                <w:sz w:val="28"/>
                <w:szCs w:val="28"/>
                <w:shd w:val="clear" w:color="auto" w:fill="FFFFFF"/>
                <w:lang w:val="uk-UA"/>
              </w:rPr>
              <w:t>за участю відповідних органів державної влади</w:t>
            </w:r>
            <w:r w:rsidR="00655486">
              <w:rPr>
                <w:rFonts w:ascii="Times New Roman" w:eastAsia="Times New Roman" w:hAnsi="Times New Roman" w:cs="Times New Roman"/>
                <w:b/>
                <w:bCs/>
                <w:sz w:val="28"/>
                <w:szCs w:val="28"/>
                <w:lang w:val="uk-UA"/>
              </w:rPr>
              <w:t xml:space="preserve"> </w:t>
            </w:r>
            <w:r w:rsidR="00215F69">
              <w:rPr>
                <w:rFonts w:ascii="Times New Roman" w:eastAsia="Times New Roman" w:hAnsi="Times New Roman" w:cs="Times New Roman"/>
                <w:b/>
                <w:bCs/>
                <w:sz w:val="28"/>
                <w:szCs w:val="28"/>
                <w:lang w:val="uk-UA"/>
              </w:rPr>
              <w:t>пропозиції до</w:t>
            </w:r>
            <w:r w:rsidRPr="00370686">
              <w:rPr>
                <w:rFonts w:ascii="Times New Roman" w:eastAsia="Times New Roman" w:hAnsi="Times New Roman" w:cs="Times New Roman"/>
                <w:b/>
                <w:bCs/>
                <w:sz w:val="28"/>
                <w:szCs w:val="28"/>
                <w:lang w:val="uk-UA"/>
              </w:rPr>
              <w:t xml:space="preserve"> поряд</w:t>
            </w:r>
            <w:r w:rsidR="00215F69">
              <w:rPr>
                <w:rFonts w:ascii="Times New Roman" w:eastAsia="Times New Roman" w:hAnsi="Times New Roman" w:cs="Times New Roman"/>
                <w:b/>
                <w:bCs/>
                <w:sz w:val="28"/>
                <w:szCs w:val="28"/>
                <w:lang w:val="uk-UA"/>
              </w:rPr>
              <w:t>ку</w:t>
            </w:r>
            <w:r w:rsidRPr="00370686">
              <w:rPr>
                <w:rFonts w:ascii="Times New Roman" w:eastAsia="Times New Roman" w:hAnsi="Times New Roman" w:cs="Times New Roman"/>
                <w:b/>
                <w:bCs/>
                <w:sz w:val="28"/>
                <w:szCs w:val="28"/>
                <w:lang w:val="uk-UA"/>
              </w:rPr>
              <w:t xml:space="preserve"> запровадження в умовах надзвичайного або воєнного стану тимчасових обмежень на всій території України чи в окремих її регіонах на використання радіообладнання, випромінювальних пристроїв, радіоелектронних засобів та випромінювальних пристроїв спеціального призначення та</w:t>
            </w:r>
            <w:r w:rsidRPr="00370686">
              <w:rPr>
                <w:rFonts w:ascii="Times New Roman" w:eastAsia="Times New Roman" w:hAnsi="Times New Roman" w:cs="Times New Roman"/>
                <w:sz w:val="28"/>
                <w:szCs w:val="28"/>
                <w:lang w:val="uk-UA"/>
              </w:rPr>
              <w:t xml:space="preserve"> </w:t>
            </w:r>
            <w:r w:rsidRPr="00370686">
              <w:rPr>
                <w:rFonts w:ascii="Times New Roman" w:eastAsia="Times New Roman" w:hAnsi="Times New Roman" w:cs="Times New Roman"/>
                <w:b/>
                <w:bCs/>
                <w:sz w:val="28"/>
                <w:szCs w:val="28"/>
                <w:lang w:val="uk-UA"/>
              </w:rPr>
              <w:t>порядок</w:t>
            </w:r>
            <w:r w:rsidRPr="00370686">
              <w:rPr>
                <w:rFonts w:ascii="Times New Roman" w:eastAsia="Times New Roman" w:hAnsi="Times New Roman" w:cs="Times New Roman"/>
                <w:sz w:val="28"/>
                <w:szCs w:val="28"/>
                <w:lang w:val="uk-UA"/>
              </w:rPr>
              <w:t xml:space="preserve"> </w:t>
            </w:r>
            <w:r w:rsidRPr="00370686">
              <w:rPr>
                <w:rFonts w:ascii="Times New Roman" w:eastAsia="Times New Roman" w:hAnsi="Times New Roman" w:cs="Times New Roman"/>
                <w:b/>
                <w:sz w:val="28"/>
                <w:szCs w:val="28"/>
                <w:lang w:val="uk-UA"/>
              </w:rPr>
              <w:t>користуванням радіочастотним спектром</w:t>
            </w:r>
            <w:r w:rsidRPr="00370686">
              <w:rPr>
                <w:rFonts w:ascii="Times New Roman" w:eastAsia="Times New Roman" w:hAnsi="Times New Roman" w:cs="Times New Roman"/>
                <w:sz w:val="28"/>
                <w:szCs w:val="28"/>
                <w:lang w:val="uk-UA"/>
              </w:rPr>
              <w:t xml:space="preserve"> </w:t>
            </w:r>
            <w:r w:rsidRPr="00370686">
              <w:rPr>
                <w:rFonts w:ascii="Times New Roman" w:eastAsia="Times New Roman" w:hAnsi="Times New Roman" w:cs="Times New Roman"/>
                <w:b/>
                <w:bCs/>
                <w:sz w:val="28"/>
                <w:szCs w:val="28"/>
                <w:lang w:val="uk-UA"/>
              </w:rPr>
              <w:lastRenderedPageBreak/>
              <w:t>спеціальними та загальними користувачами</w:t>
            </w:r>
            <w:r w:rsidRPr="00370686">
              <w:rPr>
                <w:rFonts w:ascii="Times New Roman" w:eastAsia="Times New Roman" w:hAnsi="Times New Roman" w:cs="Times New Roman"/>
                <w:sz w:val="28"/>
                <w:szCs w:val="28"/>
                <w:lang w:val="uk-UA"/>
              </w:rPr>
              <w:t xml:space="preserve"> </w:t>
            </w:r>
            <w:r w:rsidRPr="00370686">
              <w:rPr>
                <w:rFonts w:ascii="Times New Roman" w:eastAsia="Times New Roman" w:hAnsi="Times New Roman" w:cs="Times New Roman"/>
                <w:b/>
                <w:bCs/>
                <w:sz w:val="28"/>
                <w:szCs w:val="28"/>
                <w:lang w:val="uk-UA"/>
              </w:rPr>
              <w:t>в особливий період, в умовах надзвичайного або воєнного стану;</w:t>
            </w:r>
            <w:bookmarkEnd w:id="51"/>
          </w:p>
        </w:tc>
      </w:tr>
      <w:tr w:rsidR="0042733F" w:rsidRPr="00370686" w14:paraId="100C3E6D" w14:textId="77777777" w:rsidTr="00757E8E">
        <w:trPr>
          <w:trHeight w:val="70"/>
        </w:trPr>
        <w:tc>
          <w:tcPr>
            <w:tcW w:w="7650" w:type="dxa"/>
          </w:tcPr>
          <w:p w14:paraId="019A5D5E"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Style w:val="rvts9"/>
                <w:rFonts w:ascii="Times New Roman" w:hAnsi="Times New Roman" w:cs="Times New Roman"/>
                <w:b/>
                <w:bCs/>
                <w:sz w:val="28"/>
                <w:szCs w:val="28"/>
                <w:shd w:val="clear" w:color="auto" w:fill="FFFFFF"/>
                <w:lang w:val="uk-UA"/>
              </w:rPr>
              <w:lastRenderedPageBreak/>
              <w:t>Стаття 8. </w:t>
            </w:r>
            <w:r w:rsidRPr="00370686">
              <w:rPr>
                <w:rFonts w:ascii="Times New Roman" w:hAnsi="Times New Roman" w:cs="Times New Roman"/>
                <w:sz w:val="28"/>
                <w:szCs w:val="28"/>
                <w:shd w:val="clear" w:color="auto" w:fill="FFFFFF"/>
                <w:lang w:val="uk-UA"/>
              </w:rPr>
              <w:t>Електронна регуляторна платформа</w:t>
            </w:r>
          </w:p>
          <w:p w14:paraId="3583B7F4" w14:textId="77777777" w:rsidR="0042733F" w:rsidRPr="00523C30"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523C30">
              <w:rPr>
                <w:rFonts w:ascii="Times New Roman" w:eastAsia="Times New Roman" w:hAnsi="Times New Roman" w:cs="Times New Roman"/>
                <w:sz w:val="28"/>
                <w:szCs w:val="28"/>
                <w:lang w:val="uk-UA"/>
              </w:rPr>
              <w:t>…</w:t>
            </w:r>
          </w:p>
          <w:p w14:paraId="7DB1B92E"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6. Подання постачальниками електронних комунікаційних мереж та/або послуг, користувачами радіочастотного спектра, постачальниками радіообладнання відповідно до цього Закону повідомлень, заяв, звітів, інших документів та інформації до регуляторного органу та отримання від регуляторного органу рішень, ліцензій, дозволів, інших документів здійснюються через електронний кабінет на електронній регуляторній платформі із застосуванням засобів кваліфікованого електронного підпису.</w:t>
            </w:r>
          </w:p>
          <w:p w14:paraId="0F600FB5"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52" w:name="n305"/>
            <w:bookmarkEnd w:id="52"/>
            <w:r w:rsidRPr="00370686">
              <w:rPr>
                <w:sz w:val="28"/>
                <w:szCs w:val="28"/>
                <w:lang w:val="uk-UA"/>
              </w:rPr>
              <w:t>У разі неможливості використання електронної регуляторної платформи (призупинення її роботи більш ніж на одну добу) надсилання документів може здійснюватися одним із способів, передбачених </w:t>
            </w:r>
            <w:hyperlink r:id="rId15" w:anchor="n308" w:history="1">
              <w:r w:rsidRPr="00370686">
                <w:rPr>
                  <w:rStyle w:val="a4"/>
                  <w:color w:val="auto"/>
                  <w:sz w:val="28"/>
                  <w:szCs w:val="28"/>
                  <w:u w:val="none"/>
                  <w:lang w:val="uk-UA"/>
                </w:rPr>
                <w:t>пунктами 2-4</w:t>
              </w:r>
            </w:hyperlink>
            <w:r w:rsidRPr="00370686">
              <w:rPr>
                <w:sz w:val="28"/>
                <w:szCs w:val="28"/>
                <w:lang w:val="uk-UA"/>
              </w:rPr>
              <w:t> частини сьомої цієї статті. При цьому встановлені законодавством чи регуляторним органом строки подання відповідних документів подовжуються на три робочих дні.</w:t>
            </w:r>
          </w:p>
          <w:p w14:paraId="158C9A05" w14:textId="0E65416B" w:rsidR="00013A99" w:rsidRPr="00370686" w:rsidRDefault="00013A99" w:rsidP="0042733F">
            <w:pPr>
              <w:pStyle w:val="rvps2"/>
              <w:shd w:val="clear" w:color="auto" w:fill="FFFFFF"/>
              <w:spacing w:before="0" w:beforeAutospacing="0" w:after="150" w:afterAutospacing="0"/>
              <w:ind w:firstLine="450"/>
              <w:jc w:val="both"/>
              <w:rPr>
                <w:bCs/>
                <w:sz w:val="28"/>
                <w:szCs w:val="28"/>
                <w:lang w:val="ru-RU"/>
              </w:rPr>
            </w:pPr>
            <w:r w:rsidRPr="00370686">
              <w:rPr>
                <w:bCs/>
                <w:sz w:val="28"/>
                <w:szCs w:val="28"/>
                <w:lang w:val="ru-RU"/>
              </w:rPr>
              <w:t>…</w:t>
            </w:r>
          </w:p>
        </w:tc>
        <w:tc>
          <w:tcPr>
            <w:tcW w:w="7654" w:type="dxa"/>
          </w:tcPr>
          <w:p w14:paraId="30676956"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Style w:val="rvts9"/>
                <w:rFonts w:ascii="Times New Roman" w:hAnsi="Times New Roman" w:cs="Times New Roman"/>
                <w:b/>
                <w:bCs/>
                <w:sz w:val="28"/>
                <w:szCs w:val="28"/>
                <w:shd w:val="clear" w:color="auto" w:fill="FFFFFF"/>
                <w:lang w:val="uk-UA"/>
              </w:rPr>
              <w:t>Стаття 8. </w:t>
            </w:r>
            <w:r w:rsidRPr="00370686">
              <w:rPr>
                <w:rFonts w:ascii="Times New Roman" w:hAnsi="Times New Roman" w:cs="Times New Roman"/>
                <w:sz w:val="28"/>
                <w:szCs w:val="28"/>
                <w:shd w:val="clear" w:color="auto" w:fill="FFFFFF"/>
                <w:lang w:val="uk-UA"/>
              </w:rPr>
              <w:t>Електронна регуляторна платформа</w:t>
            </w:r>
          </w:p>
          <w:p w14:paraId="0A40E0BC" w14:textId="77777777" w:rsidR="0042733F" w:rsidRPr="00523C30"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523C30">
              <w:rPr>
                <w:rFonts w:ascii="Times New Roman" w:eastAsia="Times New Roman" w:hAnsi="Times New Roman" w:cs="Times New Roman"/>
                <w:sz w:val="28"/>
                <w:szCs w:val="28"/>
                <w:lang w:val="uk-UA"/>
              </w:rPr>
              <w:t>…</w:t>
            </w:r>
          </w:p>
          <w:p w14:paraId="75FA53A0" w14:textId="4CCE1F6E"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6. Подання постачальниками електронних комунікаційних мереж та/або послуг, користувачами радіочастотного спектра, постачальниками радіообладнання відповідно до цього Закону повідомлень, заяв, звітів, інших документів та інформації до регуляторного органу та отримання від регуляторного органу рішень, ліцензій, дозволів, інших документів здійснюються через електронний кабінет на електронній регуляторній платформі із застосуванням засобів кваліфікованого електронного підпису.</w:t>
            </w:r>
          </w:p>
          <w:p w14:paraId="4DFD78B3" w14:textId="78639706" w:rsidR="00013A99" w:rsidRPr="00370686" w:rsidRDefault="00355859" w:rsidP="00523C30">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У разі неможливості використання електронної регуляторної платформи (призупинення її роботи більш ніж на одну добу) надсилання документів може здійснюватися одним із способів, передбачених пунктами 2-4 частини сьомої цієї статті. </w:t>
            </w:r>
            <w:bookmarkStart w:id="53" w:name="_Hlk106897735"/>
            <w:r w:rsidRPr="00370686">
              <w:rPr>
                <w:sz w:val="28"/>
                <w:szCs w:val="28"/>
                <w:lang w:val="uk-UA"/>
              </w:rPr>
              <w:t xml:space="preserve">При цьому встановлені законодавством чи регуляторним органом строки подання відповідних документів подовжуються на три робочих дні </w:t>
            </w:r>
            <w:r w:rsidRPr="00370686">
              <w:rPr>
                <w:b/>
                <w:bCs/>
                <w:sz w:val="28"/>
                <w:szCs w:val="28"/>
                <w:lang w:val="uk-UA"/>
              </w:rPr>
              <w:t>з моменту відновлення роботи платформи. Регуляторний орган забезпечує інформування про призупинення роботи електронної регуляторної платформи та відновлення її роботи.</w:t>
            </w:r>
            <w:bookmarkEnd w:id="53"/>
          </w:p>
        </w:tc>
      </w:tr>
      <w:tr w:rsidR="0042733F" w:rsidRPr="00370686" w14:paraId="57D96543" w14:textId="77777777" w:rsidTr="00757E8E">
        <w:trPr>
          <w:trHeight w:val="70"/>
        </w:trPr>
        <w:tc>
          <w:tcPr>
            <w:tcW w:w="7650" w:type="dxa"/>
          </w:tcPr>
          <w:p w14:paraId="30171A04"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b/>
                <w:bCs/>
                <w:sz w:val="28"/>
                <w:szCs w:val="28"/>
                <w:lang w:val="uk-UA"/>
              </w:rPr>
              <w:lastRenderedPageBreak/>
              <w:t>Стаття 10. </w:t>
            </w:r>
            <w:r w:rsidRPr="00370686">
              <w:rPr>
                <w:rFonts w:ascii="Times New Roman" w:eastAsia="Times New Roman" w:hAnsi="Times New Roman" w:cs="Times New Roman"/>
                <w:sz w:val="28"/>
                <w:szCs w:val="28"/>
                <w:lang w:val="uk-UA"/>
              </w:rPr>
              <w:t>Здійснення державного нагляду (контролю) за додержанням законодавства про електронні комунікації та радіочастотний спектр</w:t>
            </w:r>
          </w:p>
          <w:p w14:paraId="014DD7CF" w14:textId="61776D39" w:rsidR="0042733F" w:rsidRPr="00370686" w:rsidRDefault="0042733F" w:rsidP="00F70B49">
            <w:pPr>
              <w:shd w:val="clear" w:color="auto" w:fill="FFFFFF"/>
              <w:ind w:firstLine="448"/>
              <w:jc w:val="both"/>
              <w:rPr>
                <w:rFonts w:ascii="Times New Roman" w:eastAsia="Times New Roman" w:hAnsi="Times New Roman" w:cs="Times New Roman"/>
                <w:sz w:val="28"/>
                <w:szCs w:val="28"/>
                <w:lang w:val="uk-UA"/>
              </w:rPr>
            </w:pPr>
            <w:bookmarkStart w:id="54" w:name="n331"/>
            <w:bookmarkEnd w:id="54"/>
            <w:r w:rsidRPr="00370686">
              <w:rPr>
                <w:rFonts w:ascii="Times New Roman" w:eastAsia="Times New Roman" w:hAnsi="Times New Roman" w:cs="Times New Roman"/>
                <w:sz w:val="28"/>
                <w:szCs w:val="28"/>
                <w:lang w:val="uk-UA"/>
              </w:rPr>
              <w:t xml:space="preserve">1. Регуляторний орган здійснює державний нагляд (контроль) за додержанням законодавства про електронні комунікації та радіочастотний спектр постачальниками електронних комунікаційних мереж та/або послуг, </w:t>
            </w:r>
            <w:bookmarkStart w:id="55" w:name="_Hlk103118516"/>
            <w:r w:rsidRPr="00370686">
              <w:rPr>
                <w:rFonts w:ascii="Times New Roman" w:eastAsia="Times New Roman" w:hAnsi="Times New Roman" w:cs="Times New Roman"/>
                <w:sz w:val="28"/>
                <w:szCs w:val="28"/>
                <w:lang w:val="uk-UA"/>
              </w:rPr>
              <w:t xml:space="preserve">загальними користувачами радіочастотного спектра, </w:t>
            </w:r>
            <w:bookmarkEnd w:id="55"/>
            <w:r w:rsidRPr="00370686">
              <w:rPr>
                <w:rFonts w:ascii="Times New Roman" w:eastAsia="Times New Roman" w:hAnsi="Times New Roman" w:cs="Times New Roman"/>
                <w:sz w:val="28"/>
                <w:szCs w:val="28"/>
                <w:lang w:val="uk-UA"/>
              </w:rPr>
              <w:t>а також особами, що здійснюють постачання електронних комунікаційних мереж та/або послуг без подання повідомлення про початок такої діяльності та/або користування радіочастотним спектром без отримання ліцензії та/або без визначеного законодавством присвоєння радіочастоти.</w:t>
            </w:r>
          </w:p>
          <w:p w14:paraId="3DA60B8F" w14:textId="77777777" w:rsidR="00F70B49" w:rsidRPr="00370686" w:rsidRDefault="00F70B49" w:rsidP="0042733F">
            <w:pPr>
              <w:shd w:val="clear" w:color="auto" w:fill="FFFFFF"/>
              <w:spacing w:after="150"/>
              <w:ind w:firstLine="450"/>
              <w:jc w:val="both"/>
              <w:rPr>
                <w:rFonts w:ascii="Times New Roman" w:eastAsia="Times New Roman" w:hAnsi="Times New Roman" w:cs="Times New Roman"/>
                <w:sz w:val="28"/>
                <w:szCs w:val="28"/>
                <w:lang w:val="uk-UA"/>
              </w:rPr>
            </w:pPr>
          </w:p>
          <w:p w14:paraId="598F4F04"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0A91F46A" w14:textId="332603CE" w:rsidR="0042733F" w:rsidRPr="00370686" w:rsidRDefault="0042733F" w:rsidP="00F70B49">
            <w:pPr>
              <w:shd w:val="clear" w:color="auto" w:fill="FFFFFF"/>
              <w:ind w:firstLine="448"/>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 xml:space="preserve">5. Під час проведення позапланової перевірки </w:t>
            </w:r>
            <w:r w:rsidRPr="00370686">
              <w:rPr>
                <w:rFonts w:ascii="Times New Roman" w:hAnsi="Times New Roman" w:cs="Times New Roman"/>
                <w:strike/>
                <w:sz w:val="28"/>
                <w:szCs w:val="28"/>
                <w:shd w:val="clear" w:color="auto" w:fill="FFFFFF"/>
                <w:lang w:val="uk-UA"/>
              </w:rPr>
              <w:t xml:space="preserve">у випадках і порядку, визначених регуляторним органом, </w:t>
            </w:r>
            <w:r w:rsidRPr="00370686">
              <w:rPr>
                <w:rFonts w:ascii="Times New Roman" w:hAnsi="Times New Roman" w:cs="Times New Roman"/>
                <w:sz w:val="28"/>
                <w:szCs w:val="28"/>
                <w:shd w:val="clear" w:color="auto" w:fill="FFFFFF"/>
                <w:lang w:val="uk-UA"/>
              </w:rPr>
              <w:t xml:space="preserve">проводяться випробування </w:t>
            </w:r>
            <w:r w:rsidRPr="00370686">
              <w:rPr>
                <w:rFonts w:ascii="Times New Roman" w:hAnsi="Times New Roman" w:cs="Times New Roman"/>
                <w:strike/>
                <w:sz w:val="28"/>
                <w:szCs w:val="28"/>
                <w:shd w:val="clear" w:color="auto" w:fill="FFFFFF"/>
                <w:lang w:val="uk-UA"/>
              </w:rPr>
              <w:t>шляхом вимірювання</w:t>
            </w:r>
            <w:r w:rsidRPr="00370686">
              <w:rPr>
                <w:rFonts w:ascii="Times New Roman" w:hAnsi="Times New Roman" w:cs="Times New Roman"/>
                <w:sz w:val="28"/>
                <w:szCs w:val="28"/>
                <w:shd w:val="clear" w:color="auto" w:fill="FFFFFF"/>
                <w:lang w:val="uk-UA"/>
              </w:rPr>
              <w:t xml:space="preserve"> та/або спостереження щодо відповідності передбачених законодавством </w:t>
            </w:r>
            <w:r w:rsidRPr="00370686">
              <w:rPr>
                <w:rFonts w:ascii="Times New Roman" w:hAnsi="Times New Roman" w:cs="Times New Roman"/>
                <w:b/>
                <w:sz w:val="28"/>
                <w:szCs w:val="28"/>
                <w:shd w:val="clear" w:color="auto" w:fill="FFFFFF"/>
                <w:lang w:val="uk-UA"/>
              </w:rPr>
              <w:t>параметрів</w:t>
            </w:r>
            <w:r w:rsidRPr="00370686">
              <w:rPr>
                <w:rFonts w:ascii="Times New Roman" w:hAnsi="Times New Roman" w:cs="Times New Roman"/>
                <w:sz w:val="28"/>
                <w:szCs w:val="28"/>
                <w:shd w:val="clear" w:color="auto" w:fill="FFFFFF"/>
                <w:lang w:val="uk-UA"/>
              </w:rPr>
              <w:t xml:space="preserve"> </w:t>
            </w:r>
            <w:r w:rsidRPr="00370686">
              <w:rPr>
                <w:rFonts w:ascii="Times New Roman" w:hAnsi="Times New Roman" w:cs="Times New Roman"/>
                <w:strike/>
                <w:sz w:val="28"/>
                <w:szCs w:val="28"/>
                <w:shd w:val="clear" w:color="auto" w:fill="FFFFFF"/>
                <w:lang w:val="uk-UA"/>
              </w:rPr>
              <w:t>електронних комунікаційних мереж та</w:t>
            </w:r>
            <w:r w:rsidRPr="00370686">
              <w:rPr>
                <w:rFonts w:ascii="Times New Roman" w:hAnsi="Times New Roman" w:cs="Times New Roman"/>
                <w:sz w:val="28"/>
                <w:szCs w:val="28"/>
                <w:shd w:val="clear" w:color="auto" w:fill="FFFFFF"/>
                <w:lang w:val="uk-UA"/>
              </w:rPr>
              <w:t xml:space="preserve"> якості електронних комунікаційних послуг порядку маршрутизації </w:t>
            </w:r>
            <w:r w:rsidRPr="00370686">
              <w:rPr>
                <w:rFonts w:ascii="Times New Roman" w:hAnsi="Times New Roman" w:cs="Times New Roman"/>
                <w:b/>
                <w:sz w:val="28"/>
                <w:szCs w:val="28"/>
                <w:shd w:val="clear" w:color="auto" w:fill="FFFFFF"/>
                <w:lang w:val="uk-UA"/>
              </w:rPr>
              <w:t xml:space="preserve">трафіку </w:t>
            </w:r>
            <w:r w:rsidRPr="00370686">
              <w:rPr>
                <w:rFonts w:ascii="Times New Roman" w:hAnsi="Times New Roman" w:cs="Times New Roman"/>
                <w:sz w:val="28"/>
                <w:szCs w:val="28"/>
                <w:shd w:val="clear" w:color="auto" w:fill="FFFFFF"/>
                <w:lang w:val="uk-UA"/>
              </w:rPr>
              <w:t xml:space="preserve">послуг міжособистісних електронних комунікацій з використанням нумерації, </w:t>
            </w:r>
            <w:r w:rsidRPr="00370686">
              <w:rPr>
                <w:rFonts w:ascii="Times New Roman" w:hAnsi="Times New Roman" w:cs="Times New Roman"/>
                <w:b/>
                <w:sz w:val="28"/>
                <w:szCs w:val="28"/>
                <w:shd w:val="clear" w:color="auto" w:fill="FFFFFF"/>
                <w:lang w:val="uk-UA"/>
              </w:rPr>
              <w:t>а також для розрахунку показників якості електронних комунікаційних послуг</w:t>
            </w:r>
            <w:r w:rsidRPr="00370686">
              <w:rPr>
                <w:rFonts w:ascii="Times New Roman" w:hAnsi="Times New Roman" w:cs="Times New Roman"/>
                <w:sz w:val="28"/>
                <w:szCs w:val="28"/>
                <w:shd w:val="clear" w:color="auto" w:fill="FFFFFF"/>
                <w:lang w:val="uk-UA"/>
              </w:rPr>
              <w:t xml:space="preserve">. Для проведення випробувань та інших технічних процедур під час позапланових перевірок регуляторний орган за </w:t>
            </w:r>
            <w:r w:rsidRPr="00370686">
              <w:rPr>
                <w:rFonts w:ascii="Times New Roman" w:hAnsi="Times New Roman" w:cs="Times New Roman"/>
                <w:sz w:val="28"/>
                <w:szCs w:val="28"/>
                <w:shd w:val="clear" w:color="auto" w:fill="FFFFFF"/>
                <w:lang w:val="uk-UA"/>
              </w:rPr>
              <w:lastRenderedPageBreak/>
              <w:t>необхідності залучає технічні засоби та персонал державного підприємства, що належить до сфери його управління.</w:t>
            </w:r>
          </w:p>
          <w:p w14:paraId="546CD06C" w14:textId="45764B1F"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56407985"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8. Рішення регуляторного органу про проведення позапланової перевірки має прийматися виключно в таких випадках:</w:t>
            </w:r>
          </w:p>
          <w:p w14:paraId="0282CE78"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56" w:name="n346"/>
            <w:bookmarkEnd w:id="56"/>
            <w:r w:rsidRPr="00370686">
              <w:rPr>
                <w:sz w:val="28"/>
                <w:szCs w:val="28"/>
                <w:lang w:val="uk-UA"/>
              </w:rPr>
              <w:t>1) надходження до регуляторного органу обґрунтованого звернення з додаванням підтверджуючих документів чи їх копій (за наявності) від:</w:t>
            </w:r>
          </w:p>
          <w:p w14:paraId="6F377B54"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57" w:name="n347"/>
            <w:bookmarkEnd w:id="57"/>
            <w:r w:rsidRPr="00370686">
              <w:rPr>
                <w:sz w:val="28"/>
                <w:szCs w:val="28"/>
                <w:lang w:val="uk-UA"/>
              </w:rPr>
              <w:t>кінцевого користувача електронних комунікаційних послуг, користувачів радіочастотного спектра, постачальників електронних комунікаційних мереж та/або послуг про порушення прав чи законних інтересів, передбачених законодавством про електронні комунікації та/або радіочастотний спектр (крім питань, що належать до питань позасудового врегулювання спорів між постачальниками електронних комунікаційних мереж та/або послуг, передбачених цим Законом);</w:t>
            </w:r>
          </w:p>
          <w:p w14:paraId="3E832607" w14:textId="6B5ED3A0" w:rsidR="0042733F" w:rsidRPr="00370686" w:rsidRDefault="0042733F" w:rsidP="0042733F">
            <w:pPr>
              <w:pStyle w:val="rvps2"/>
              <w:shd w:val="clear" w:color="auto" w:fill="FFFFFF"/>
              <w:spacing w:before="0" w:beforeAutospacing="0" w:after="150" w:afterAutospacing="0"/>
              <w:ind w:firstLine="450"/>
              <w:jc w:val="both"/>
              <w:rPr>
                <w:b/>
                <w:sz w:val="28"/>
                <w:szCs w:val="28"/>
                <w:lang w:val="uk-UA"/>
              </w:rPr>
            </w:pPr>
            <w:bookmarkStart w:id="58" w:name="n348"/>
            <w:bookmarkEnd w:id="58"/>
            <w:r w:rsidRPr="00370686">
              <w:rPr>
                <w:sz w:val="28"/>
                <w:szCs w:val="28"/>
                <w:lang w:val="uk-UA"/>
              </w:rPr>
              <w:t>державних органів спеціального призначення з правоохоронними функціями, правоохоронних органів (відповідно до їх компетенції) про порушення законодавства про електронні комунікації та/або радіочастотний спектр та надання послуг поштового зв’язку</w:t>
            </w:r>
            <w:r w:rsidRPr="00370686">
              <w:rPr>
                <w:b/>
                <w:sz w:val="28"/>
                <w:szCs w:val="28"/>
                <w:lang w:val="uk-UA"/>
              </w:rPr>
              <w:t>.</w:t>
            </w:r>
          </w:p>
          <w:p w14:paraId="2FE98C33" w14:textId="326A2AB8" w:rsidR="0042733F" w:rsidRPr="00370686" w:rsidRDefault="0042733F" w:rsidP="00F70B49">
            <w:pPr>
              <w:pStyle w:val="rvps2"/>
              <w:shd w:val="clear" w:color="auto" w:fill="FFFFFF"/>
              <w:spacing w:before="0" w:beforeAutospacing="0" w:after="0" w:afterAutospacing="0"/>
              <w:ind w:firstLine="448"/>
              <w:jc w:val="both"/>
              <w:rPr>
                <w:b/>
                <w:sz w:val="28"/>
                <w:szCs w:val="28"/>
                <w:lang w:val="uk-UA"/>
              </w:rPr>
            </w:pPr>
            <w:r w:rsidRPr="00370686">
              <w:rPr>
                <w:b/>
                <w:sz w:val="28"/>
                <w:szCs w:val="28"/>
                <w:lang w:val="uk-UA"/>
              </w:rPr>
              <w:t>Абзац відсутній</w:t>
            </w:r>
          </w:p>
          <w:p w14:paraId="0C11DA06" w14:textId="35851F51" w:rsidR="0042733F" w:rsidRDefault="0042733F" w:rsidP="003B5A45">
            <w:pPr>
              <w:pStyle w:val="rvps2"/>
              <w:shd w:val="clear" w:color="auto" w:fill="FFFFFF"/>
              <w:spacing w:before="0" w:beforeAutospacing="0" w:after="150" w:afterAutospacing="0"/>
              <w:ind w:firstLine="450"/>
              <w:jc w:val="both"/>
              <w:rPr>
                <w:sz w:val="28"/>
                <w:szCs w:val="28"/>
                <w:lang w:val="uk-UA"/>
              </w:rPr>
            </w:pPr>
            <w:bookmarkStart w:id="59" w:name="n2490"/>
            <w:bookmarkStart w:id="60" w:name="n349"/>
            <w:bookmarkEnd w:id="59"/>
            <w:bookmarkEnd w:id="60"/>
            <w:r w:rsidRPr="00370686">
              <w:rPr>
                <w:sz w:val="28"/>
                <w:szCs w:val="28"/>
                <w:lang w:val="uk-UA"/>
              </w:rPr>
              <w:lastRenderedPageBreak/>
              <w:t>…</w:t>
            </w:r>
            <w:bookmarkStart w:id="61" w:name="n350"/>
            <w:bookmarkEnd w:id="61"/>
          </w:p>
          <w:p w14:paraId="4F0F2DFB" w14:textId="432631E1" w:rsidR="00523C30" w:rsidRPr="00523C30" w:rsidRDefault="00523C30" w:rsidP="003B5A45">
            <w:pPr>
              <w:pStyle w:val="rvps2"/>
              <w:shd w:val="clear" w:color="auto" w:fill="FFFFFF"/>
              <w:spacing w:before="0" w:beforeAutospacing="0" w:after="150" w:afterAutospacing="0"/>
              <w:ind w:firstLine="450"/>
              <w:jc w:val="both"/>
              <w:rPr>
                <w:b/>
                <w:bCs/>
                <w:sz w:val="28"/>
                <w:szCs w:val="28"/>
                <w:lang w:val="uk-UA"/>
              </w:rPr>
            </w:pPr>
            <w:r w:rsidRPr="00523C30">
              <w:rPr>
                <w:sz w:val="28"/>
                <w:szCs w:val="28"/>
                <w:shd w:val="clear" w:color="auto" w:fill="FFFFFF"/>
                <w:lang w:val="uk-UA"/>
              </w:rPr>
              <w:t>11) у разі виявлення в ході позасудового розгляду спору ознак порушень законодавства у сфері електронних комунікацій</w:t>
            </w:r>
            <w:r w:rsidRPr="00523C30">
              <w:rPr>
                <w:b/>
                <w:bCs/>
                <w:sz w:val="28"/>
                <w:szCs w:val="28"/>
                <w:shd w:val="clear" w:color="auto" w:fill="FFFFFF"/>
                <w:lang w:val="uk-UA"/>
              </w:rPr>
              <w:t>.</w:t>
            </w:r>
          </w:p>
          <w:p w14:paraId="7E8856A6" w14:textId="77777777" w:rsidR="000D712C" w:rsidRPr="000D712C" w:rsidRDefault="000D712C" w:rsidP="003B5A45">
            <w:pPr>
              <w:pStyle w:val="rvps2"/>
              <w:shd w:val="clear" w:color="auto" w:fill="FFFFFF"/>
              <w:spacing w:before="0" w:beforeAutospacing="0" w:after="150" w:afterAutospacing="0"/>
              <w:ind w:firstLine="450"/>
              <w:jc w:val="both"/>
              <w:rPr>
                <w:b/>
                <w:bCs/>
                <w:sz w:val="28"/>
                <w:szCs w:val="28"/>
                <w:lang w:val="uk-UA"/>
              </w:rPr>
            </w:pPr>
            <w:r w:rsidRPr="000D712C">
              <w:rPr>
                <w:b/>
                <w:bCs/>
                <w:sz w:val="28"/>
                <w:szCs w:val="28"/>
                <w:lang w:val="uk-UA"/>
              </w:rPr>
              <w:t>Пункт відсутній</w:t>
            </w:r>
          </w:p>
          <w:p w14:paraId="3DE130EF" w14:textId="065B7AF2" w:rsidR="000D712C" w:rsidRPr="00370686" w:rsidRDefault="000D712C" w:rsidP="003B5A45">
            <w:pPr>
              <w:pStyle w:val="rvps2"/>
              <w:shd w:val="clear" w:color="auto" w:fill="FFFFFF"/>
              <w:spacing w:before="0" w:beforeAutospacing="0" w:after="150" w:afterAutospacing="0"/>
              <w:ind w:firstLine="450"/>
              <w:jc w:val="both"/>
              <w:rPr>
                <w:sz w:val="28"/>
                <w:szCs w:val="28"/>
                <w:lang w:val="uk-UA"/>
              </w:rPr>
            </w:pPr>
          </w:p>
        </w:tc>
        <w:tc>
          <w:tcPr>
            <w:tcW w:w="7654" w:type="dxa"/>
          </w:tcPr>
          <w:p w14:paraId="659CEB45"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b/>
                <w:bCs/>
                <w:sz w:val="28"/>
                <w:szCs w:val="28"/>
                <w:lang w:val="uk-UA"/>
              </w:rPr>
              <w:lastRenderedPageBreak/>
              <w:t>Стаття 10. </w:t>
            </w:r>
            <w:r w:rsidRPr="00370686">
              <w:rPr>
                <w:rFonts w:ascii="Times New Roman" w:eastAsia="Times New Roman" w:hAnsi="Times New Roman" w:cs="Times New Roman"/>
                <w:sz w:val="28"/>
                <w:szCs w:val="28"/>
                <w:lang w:val="uk-UA"/>
              </w:rPr>
              <w:t>Здійснення державного нагляду (контролю) за додержанням законодавства про електронні комунікації та радіочастотний спектр</w:t>
            </w:r>
          </w:p>
          <w:p w14:paraId="4FFAB478" w14:textId="00CA6ACD"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1. Регуляторний орган здійснює державний нагляд (контроль) за додержанням законодавства про електронні комунікації та радіочастотний спектр постачальниками електронних комунікаційних мереж та/або послуг, загальними користувачами радіочастотного спектра, </w:t>
            </w:r>
            <w:bookmarkStart w:id="62" w:name="_Hlk103118543"/>
            <w:r w:rsidRPr="00370686">
              <w:rPr>
                <w:rFonts w:ascii="Times New Roman" w:hAnsi="Times New Roman" w:cs="Times New Roman"/>
                <w:b/>
                <w:sz w:val="28"/>
                <w:szCs w:val="28"/>
                <w:lang w:val="uk-UA"/>
              </w:rPr>
              <w:t>технологічними користувачами ресурсу нумерації,</w:t>
            </w:r>
            <w:r w:rsidRPr="00370686">
              <w:rPr>
                <w:rFonts w:ascii="Times New Roman" w:hAnsi="Times New Roman" w:cs="Times New Roman"/>
                <w:b/>
                <w:sz w:val="28"/>
                <w:szCs w:val="28"/>
              </w:rPr>
              <w:t xml:space="preserve"> </w:t>
            </w:r>
            <w:bookmarkEnd w:id="62"/>
            <w:r w:rsidRPr="00370686">
              <w:rPr>
                <w:rFonts w:ascii="Times New Roman" w:eastAsia="Times New Roman" w:hAnsi="Times New Roman" w:cs="Times New Roman"/>
                <w:sz w:val="28"/>
                <w:szCs w:val="28"/>
                <w:lang w:val="uk-UA"/>
              </w:rPr>
              <w:t>а також особами, що здійснюють постачання електронних комунікаційних мереж та/або послуг без подання повідомлення про початок такої діяльності та/або користування радіочастотним спектром без отримання ліцензії та/або без визначеного законодавством присвоєння радіочастоти.</w:t>
            </w:r>
          </w:p>
          <w:p w14:paraId="3CED5F6C"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2D77A03F" w14:textId="1A155F1F" w:rsidR="0042733F" w:rsidRPr="00941CB6" w:rsidRDefault="0042733F" w:rsidP="00F70B49">
            <w:pPr>
              <w:shd w:val="clear" w:color="auto" w:fill="FFFFFF"/>
              <w:ind w:firstLine="448"/>
              <w:jc w:val="both"/>
              <w:rPr>
                <w:rFonts w:ascii="Times New Roman" w:hAnsi="Times New Roman" w:cs="Times New Roman"/>
                <w:sz w:val="28"/>
                <w:szCs w:val="28"/>
                <w:lang w:val="uk-UA"/>
              </w:rPr>
            </w:pPr>
            <w:bookmarkStart w:id="63" w:name="_Hlk103118614"/>
            <w:r w:rsidRPr="00941CB6">
              <w:rPr>
                <w:rFonts w:ascii="Times New Roman" w:hAnsi="Times New Roman" w:cs="Times New Roman"/>
                <w:sz w:val="28"/>
                <w:szCs w:val="28"/>
                <w:lang w:val="uk-UA"/>
              </w:rPr>
              <w:t xml:space="preserve">5. Під час проведення позапланової перевірки проводяться випробування та/або спостереження щодо відповідності передбачених законодавством </w:t>
            </w:r>
            <w:r w:rsidRPr="00941CB6">
              <w:rPr>
                <w:rFonts w:ascii="Times New Roman" w:hAnsi="Times New Roman" w:cs="Times New Roman"/>
                <w:b/>
                <w:sz w:val="28"/>
                <w:szCs w:val="28"/>
                <w:lang w:val="uk-UA"/>
              </w:rPr>
              <w:t xml:space="preserve">показників </w:t>
            </w:r>
            <w:r w:rsidRPr="00941CB6">
              <w:rPr>
                <w:rFonts w:ascii="Times New Roman" w:hAnsi="Times New Roman" w:cs="Times New Roman"/>
                <w:sz w:val="28"/>
                <w:szCs w:val="28"/>
                <w:lang w:val="uk-UA"/>
              </w:rPr>
              <w:t>якості електронних комунікаційних послуг</w:t>
            </w:r>
            <w:r w:rsidRPr="00941CB6">
              <w:rPr>
                <w:rFonts w:ascii="Times New Roman" w:hAnsi="Times New Roman" w:cs="Times New Roman"/>
                <w:b/>
                <w:sz w:val="28"/>
                <w:szCs w:val="28"/>
                <w:lang w:val="uk-UA"/>
              </w:rPr>
              <w:t>,</w:t>
            </w:r>
            <w:r w:rsidRPr="00941CB6">
              <w:rPr>
                <w:rFonts w:ascii="Times New Roman" w:hAnsi="Times New Roman" w:cs="Times New Roman"/>
                <w:sz w:val="28"/>
                <w:szCs w:val="28"/>
                <w:lang w:val="uk-UA"/>
              </w:rPr>
              <w:t xml:space="preserve"> порядку маршрутизації </w:t>
            </w:r>
            <w:r w:rsidRPr="00941CB6">
              <w:rPr>
                <w:rFonts w:ascii="Times New Roman" w:hAnsi="Times New Roman" w:cs="Times New Roman"/>
                <w:b/>
                <w:sz w:val="28"/>
                <w:szCs w:val="28"/>
                <w:lang w:val="uk-UA"/>
              </w:rPr>
              <w:t>трафіка</w:t>
            </w:r>
            <w:r w:rsidRPr="00941CB6">
              <w:rPr>
                <w:rFonts w:ascii="Times New Roman" w:hAnsi="Times New Roman" w:cs="Times New Roman"/>
                <w:sz w:val="28"/>
                <w:szCs w:val="28"/>
                <w:lang w:val="uk-UA"/>
              </w:rPr>
              <w:t xml:space="preserve"> послуг міжособистісних електронних комунікацій з використанням нумерації, </w:t>
            </w:r>
            <w:r w:rsidRPr="00941CB6">
              <w:rPr>
                <w:rFonts w:ascii="Times New Roman" w:hAnsi="Times New Roman" w:cs="Times New Roman"/>
                <w:b/>
                <w:sz w:val="28"/>
                <w:szCs w:val="28"/>
                <w:lang w:val="uk-UA"/>
              </w:rPr>
              <w:t>у випадках і порядку, визначених регуляторним органом</w:t>
            </w:r>
            <w:r w:rsidRPr="00941CB6">
              <w:rPr>
                <w:rFonts w:ascii="Times New Roman" w:hAnsi="Times New Roman" w:cs="Times New Roman"/>
                <w:sz w:val="28"/>
                <w:szCs w:val="28"/>
                <w:lang w:val="uk-UA"/>
              </w:rPr>
              <w:t>. Для проведення випробувань та інших технічних процедур під час позапланових перевірок регуляторний орган за необхідності залучає технічні засоби та персонал державного підприємства, що належить до сфери його управління.</w:t>
            </w:r>
          </w:p>
          <w:bookmarkEnd w:id="63"/>
          <w:p w14:paraId="4BEA405A" w14:textId="406E40FD" w:rsidR="0042733F" w:rsidRPr="00370686" w:rsidRDefault="0042733F"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lang w:val="uk-UA"/>
              </w:rPr>
              <w:lastRenderedPageBreak/>
              <w:t>…</w:t>
            </w:r>
          </w:p>
          <w:p w14:paraId="48676B14"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8. Рішення регуляторного органу про проведення позапланової перевірки має прийматися виключно в таких випадках:</w:t>
            </w:r>
          </w:p>
          <w:p w14:paraId="4283A8F8"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1) надходження до регуляторного органу обґрунтованого звернення з додаванням підтверджуючих документів чи їх копій (за наявності) від:</w:t>
            </w:r>
          </w:p>
          <w:p w14:paraId="4FF60F9B"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кінцевого користувача електронних комунікаційних послуг, користувачів радіочастотного спектра, постачальників електронних комунікаційних мереж та/або послуг про порушення прав чи законних інтересів, передбачених законодавством про електронні комунікації та/або радіочастотний спектр (крім питань, що належать до питань позасудового врегулювання спорів між постачальниками електронних комунікаційних мереж та/або послуг, передбачених цим Законом);</w:t>
            </w:r>
          </w:p>
          <w:p w14:paraId="2DC17B29" w14:textId="0EA33115" w:rsidR="0042733F" w:rsidRPr="00370686" w:rsidRDefault="0042733F" w:rsidP="0042733F">
            <w:pPr>
              <w:pStyle w:val="rvps2"/>
              <w:shd w:val="clear" w:color="auto" w:fill="FFFFFF"/>
              <w:spacing w:before="0" w:beforeAutospacing="0" w:after="150" w:afterAutospacing="0"/>
              <w:ind w:firstLine="450"/>
              <w:jc w:val="both"/>
              <w:rPr>
                <w:b/>
                <w:sz w:val="28"/>
                <w:szCs w:val="28"/>
                <w:lang w:val="uk-UA"/>
              </w:rPr>
            </w:pPr>
            <w:r w:rsidRPr="00370686">
              <w:rPr>
                <w:sz w:val="28"/>
                <w:szCs w:val="28"/>
                <w:lang w:val="uk-UA"/>
              </w:rPr>
              <w:t>державних органів спеціального призначення з правоохоронними функціями, правоохоронних органів (відповідно до їх компетенції) про порушення законодавства про електронні комунікації та/або радіочастотний спектр та надання послуг поштового зв’язку</w:t>
            </w:r>
            <w:r w:rsidRPr="00370686">
              <w:rPr>
                <w:b/>
                <w:sz w:val="28"/>
                <w:szCs w:val="28"/>
                <w:lang w:val="uk-UA"/>
              </w:rPr>
              <w:t>;</w:t>
            </w:r>
          </w:p>
          <w:p w14:paraId="1376117A"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lang w:val="uk-UA"/>
              </w:rPr>
            </w:pPr>
            <w:bookmarkStart w:id="64" w:name="_Hlk103118724"/>
            <w:r w:rsidRPr="00370686">
              <w:rPr>
                <w:rFonts w:ascii="Times New Roman" w:hAnsi="Times New Roman" w:cs="Times New Roman"/>
                <w:b/>
                <w:sz w:val="28"/>
                <w:szCs w:val="28"/>
                <w:lang w:val="uk-UA"/>
              </w:rPr>
              <w:t>Національного банку України щодо порушення законодавства у сфері електронних комунікацій.</w:t>
            </w:r>
          </w:p>
          <w:bookmarkEnd w:id="64"/>
          <w:p w14:paraId="4B75DBF7" w14:textId="6A484F6D" w:rsidR="0042733F" w:rsidRDefault="0042733F" w:rsidP="003B5A45">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lang w:val="uk-UA"/>
              </w:rPr>
              <w:t>…</w:t>
            </w:r>
          </w:p>
          <w:p w14:paraId="14AD1C1B" w14:textId="5B9F4FDC" w:rsidR="00523C30" w:rsidRPr="00523C30" w:rsidRDefault="00523C30" w:rsidP="00523C30">
            <w:pPr>
              <w:pStyle w:val="rvps2"/>
              <w:shd w:val="clear" w:color="auto" w:fill="FFFFFF"/>
              <w:spacing w:before="0" w:beforeAutospacing="0" w:after="150" w:afterAutospacing="0"/>
              <w:ind w:firstLine="450"/>
              <w:jc w:val="both"/>
              <w:rPr>
                <w:b/>
                <w:bCs/>
                <w:sz w:val="28"/>
                <w:szCs w:val="28"/>
                <w:lang w:val="uk-UA"/>
              </w:rPr>
            </w:pPr>
            <w:r w:rsidRPr="00523C30">
              <w:rPr>
                <w:sz w:val="28"/>
                <w:szCs w:val="28"/>
                <w:shd w:val="clear" w:color="auto" w:fill="FFFFFF"/>
                <w:lang w:val="uk-UA"/>
              </w:rPr>
              <w:lastRenderedPageBreak/>
              <w:t>11) у разі виявлення в ході позасудового розгляду спору ознак порушень законодавства у сфері електронних комунікацій</w:t>
            </w:r>
            <w:r w:rsidRPr="00523C30">
              <w:rPr>
                <w:b/>
                <w:bCs/>
                <w:sz w:val="28"/>
                <w:szCs w:val="28"/>
                <w:shd w:val="clear" w:color="auto" w:fill="FFFFFF"/>
                <w:lang w:val="uk-UA"/>
              </w:rPr>
              <w:t>;</w:t>
            </w:r>
          </w:p>
          <w:p w14:paraId="031F0397" w14:textId="5CD80177" w:rsidR="000D712C" w:rsidRPr="000D712C" w:rsidRDefault="000D712C" w:rsidP="000D712C">
            <w:pPr>
              <w:shd w:val="clear" w:color="auto" w:fill="FFFFFF"/>
              <w:spacing w:after="150"/>
              <w:ind w:firstLine="450"/>
              <w:jc w:val="both"/>
              <w:rPr>
                <w:rFonts w:ascii="Times New Roman" w:eastAsia="Times New Roman" w:hAnsi="Times New Roman" w:cs="Times New Roman"/>
                <w:sz w:val="28"/>
                <w:szCs w:val="28"/>
                <w:lang w:val="uk-UA"/>
              </w:rPr>
            </w:pPr>
            <w:bookmarkStart w:id="65" w:name="_Hlk113013591"/>
            <w:r w:rsidRPr="000D712C">
              <w:rPr>
                <w:rFonts w:ascii="Times New Roman" w:eastAsia="Times New Roman" w:hAnsi="Times New Roman" w:cs="Times New Roman"/>
                <w:b/>
                <w:bCs/>
                <w:color w:val="000000"/>
                <w:sz w:val="28"/>
                <w:szCs w:val="28"/>
                <w:lang w:val="uk-UA" w:eastAsia="ru-UA"/>
              </w:rPr>
              <w:t xml:space="preserve">12) </w:t>
            </w:r>
            <w:r w:rsidRPr="000D712C">
              <w:rPr>
                <w:rFonts w:ascii="Times New Roman" w:eastAsia="Times New Roman" w:hAnsi="Times New Roman" w:cs="Times New Roman"/>
                <w:b/>
                <w:bCs/>
                <w:color w:val="000000"/>
                <w:sz w:val="28"/>
                <w:szCs w:val="28"/>
                <w:shd w:val="clear" w:color="auto" w:fill="FFFFFF"/>
                <w:lang w:val="uk-UA" w:eastAsia="ru-UA"/>
              </w:rPr>
              <w:t xml:space="preserve">у разі виявлення ознак недотримання встановлених законодавством показників якості електронних комунікаційних послуг за результатами випробувань, </w:t>
            </w:r>
            <w:r w:rsidRPr="000D712C">
              <w:rPr>
                <w:rFonts w:ascii="Times New Roman" w:eastAsia="Times New Roman" w:hAnsi="Times New Roman" w:cs="Times New Roman"/>
                <w:b/>
                <w:bCs/>
                <w:color w:val="000000"/>
                <w:sz w:val="28"/>
                <w:szCs w:val="28"/>
                <w:lang w:val="uk-UA" w:eastAsia="ru-UA"/>
              </w:rPr>
              <w:t xml:space="preserve">отриманих в рамках застосування споживачами  </w:t>
            </w:r>
            <w:proofErr w:type="spellStart"/>
            <w:r w:rsidRPr="000D712C">
              <w:rPr>
                <w:rFonts w:ascii="Times New Roman" w:eastAsia="Times New Roman" w:hAnsi="Times New Roman" w:cs="Times New Roman"/>
                <w:b/>
                <w:bCs/>
                <w:color w:val="000000"/>
                <w:sz w:val="28"/>
                <w:szCs w:val="28"/>
                <w:lang w:val="uk-UA" w:eastAsia="ru-UA"/>
              </w:rPr>
              <w:t>краудсорсингу</w:t>
            </w:r>
            <w:proofErr w:type="spellEnd"/>
            <w:r w:rsidRPr="000D712C">
              <w:rPr>
                <w:rFonts w:ascii="Times New Roman" w:eastAsia="Times New Roman" w:hAnsi="Times New Roman" w:cs="Times New Roman"/>
                <w:b/>
                <w:bCs/>
                <w:color w:val="000000"/>
                <w:sz w:val="28"/>
                <w:szCs w:val="28"/>
                <w:shd w:val="clear" w:color="auto" w:fill="FFFFFF"/>
                <w:lang w:val="uk-UA" w:eastAsia="ru-UA"/>
              </w:rPr>
              <w:t>,</w:t>
            </w:r>
            <w:r w:rsidRPr="000D712C">
              <w:rPr>
                <w:rFonts w:ascii="Times New Roman" w:eastAsia="Times New Roman" w:hAnsi="Times New Roman" w:cs="Times New Roman"/>
                <w:b/>
                <w:bCs/>
                <w:color w:val="000000"/>
                <w:sz w:val="28"/>
                <w:szCs w:val="28"/>
                <w:lang w:val="uk-UA" w:eastAsia="ru-UA"/>
              </w:rPr>
              <w:t xml:space="preserve"> відповідно до порядку здійснення моніторингу  якості електронних комунікаційних послуг, визначеного регуляторним органом. </w:t>
            </w:r>
            <w:bookmarkEnd w:id="65"/>
          </w:p>
        </w:tc>
      </w:tr>
      <w:tr w:rsidR="0042733F" w:rsidRPr="00370686" w14:paraId="0A552E85" w14:textId="77777777" w:rsidTr="00757E8E">
        <w:trPr>
          <w:trHeight w:val="70"/>
        </w:trPr>
        <w:tc>
          <w:tcPr>
            <w:tcW w:w="7650" w:type="dxa"/>
          </w:tcPr>
          <w:p w14:paraId="6ACEA72E"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b/>
                <w:bCs/>
                <w:sz w:val="28"/>
                <w:szCs w:val="28"/>
                <w:lang w:val="uk-UA"/>
              </w:rPr>
              <w:lastRenderedPageBreak/>
              <w:t>Стаття 11. </w:t>
            </w:r>
            <w:r w:rsidRPr="00370686">
              <w:rPr>
                <w:rFonts w:ascii="Times New Roman" w:eastAsia="Times New Roman" w:hAnsi="Times New Roman" w:cs="Times New Roman"/>
                <w:sz w:val="28"/>
                <w:szCs w:val="28"/>
                <w:lang w:val="uk-UA"/>
              </w:rPr>
              <w:t>Права, обов’язки та відповідальність посадових осіб регуляторного органу щодо здійснення державного нагляду (контролю) та Генерального штабу Збройних Сил України</w:t>
            </w:r>
          </w:p>
          <w:p w14:paraId="14F07983" w14:textId="60111B6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66" w:name="n363"/>
            <w:bookmarkEnd w:id="66"/>
            <w:r w:rsidRPr="00370686">
              <w:rPr>
                <w:rFonts w:ascii="Times New Roman" w:eastAsia="Times New Roman" w:hAnsi="Times New Roman" w:cs="Times New Roman"/>
                <w:sz w:val="28"/>
                <w:szCs w:val="28"/>
                <w:lang w:val="uk-UA"/>
              </w:rPr>
              <w:t>1. Для здійснення державного нагляду (контролю) уповноважені посадові особи регуляторного органу мають право:</w:t>
            </w:r>
          </w:p>
          <w:p w14:paraId="0B5516C3" w14:textId="1C37DCCE"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6F0D576E" w14:textId="77777777" w:rsidR="0042733F" w:rsidRDefault="0042733F" w:rsidP="0042733F">
            <w:pPr>
              <w:shd w:val="clear" w:color="auto" w:fill="FFFFFF"/>
              <w:spacing w:after="150"/>
              <w:ind w:firstLine="450"/>
              <w:jc w:val="both"/>
              <w:rPr>
                <w:rFonts w:ascii="Times New Roman" w:hAnsi="Times New Roman" w:cs="Times New Roman"/>
                <w:b/>
                <w:sz w:val="28"/>
                <w:szCs w:val="28"/>
                <w:shd w:val="clear" w:color="auto" w:fill="FFFFFF"/>
                <w:lang w:val="uk-UA"/>
              </w:rPr>
            </w:pPr>
            <w:r w:rsidRPr="00370686">
              <w:rPr>
                <w:rFonts w:ascii="Times New Roman" w:hAnsi="Times New Roman" w:cs="Times New Roman"/>
                <w:sz w:val="28"/>
                <w:szCs w:val="28"/>
                <w:shd w:val="clear" w:color="auto" w:fill="FFFFFF"/>
                <w:lang w:val="uk-UA"/>
              </w:rPr>
              <w:t>9) здійснювати у порядку, визначеному регуляторним органом, випробування</w:t>
            </w:r>
            <w:r w:rsidRPr="00370686">
              <w:rPr>
                <w:rFonts w:ascii="Times New Roman" w:hAnsi="Times New Roman" w:cs="Times New Roman"/>
                <w:b/>
                <w:sz w:val="28"/>
                <w:szCs w:val="28"/>
                <w:shd w:val="clear" w:color="auto" w:fill="FFFFFF"/>
                <w:lang w:val="uk-UA"/>
              </w:rPr>
              <w:t xml:space="preserve"> </w:t>
            </w:r>
            <w:r w:rsidRPr="00370686">
              <w:rPr>
                <w:rFonts w:ascii="Times New Roman" w:hAnsi="Times New Roman" w:cs="Times New Roman"/>
                <w:strike/>
                <w:sz w:val="28"/>
                <w:szCs w:val="28"/>
                <w:shd w:val="clear" w:color="auto" w:fill="FFFFFF"/>
                <w:lang w:val="uk-UA"/>
              </w:rPr>
              <w:t>шляхом вимірювання</w:t>
            </w:r>
            <w:r w:rsidRPr="00370686">
              <w:rPr>
                <w:rFonts w:ascii="Times New Roman" w:hAnsi="Times New Roman" w:cs="Times New Roman"/>
                <w:b/>
                <w:sz w:val="28"/>
                <w:szCs w:val="28"/>
                <w:shd w:val="clear" w:color="auto" w:fill="FFFFFF"/>
                <w:lang w:val="uk-UA"/>
              </w:rPr>
              <w:t xml:space="preserve"> </w:t>
            </w:r>
            <w:r w:rsidRPr="00370686">
              <w:rPr>
                <w:rFonts w:ascii="Times New Roman" w:hAnsi="Times New Roman" w:cs="Times New Roman"/>
                <w:sz w:val="28"/>
                <w:szCs w:val="28"/>
                <w:shd w:val="clear" w:color="auto" w:fill="FFFFFF"/>
                <w:lang w:val="uk-UA"/>
              </w:rPr>
              <w:t>та/або спостереження</w:t>
            </w:r>
            <w:r w:rsidRPr="00370686">
              <w:rPr>
                <w:rFonts w:ascii="Times New Roman" w:hAnsi="Times New Roman" w:cs="Times New Roman"/>
                <w:b/>
                <w:sz w:val="28"/>
                <w:szCs w:val="28"/>
                <w:shd w:val="clear" w:color="auto" w:fill="FFFFFF"/>
                <w:lang w:val="uk-UA"/>
              </w:rPr>
              <w:t xml:space="preserve"> </w:t>
            </w:r>
            <w:r w:rsidRPr="00370686">
              <w:rPr>
                <w:rFonts w:ascii="Times New Roman" w:hAnsi="Times New Roman" w:cs="Times New Roman"/>
                <w:sz w:val="28"/>
                <w:szCs w:val="28"/>
                <w:shd w:val="clear" w:color="auto" w:fill="FFFFFF"/>
                <w:lang w:val="uk-UA"/>
              </w:rPr>
              <w:t>щодо передбачених законодавством</w:t>
            </w:r>
            <w:r w:rsidRPr="00370686">
              <w:rPr>
                <w:rFonts w:ascii="Times New Roman" w:hAnsi="Times New Roman" w:cs="Times New Roman"/>
                <w:b/>
                <w:sz w:val="28"/>
                <w:szCs w:val="28"/>
                <w:shd w:val="clear" w:color="auto" w:fill="FFFFFF"/>
                <w:lang w:val="uk-UA"/>
              </w:rPr>
              <w:t xml:space="preserve"> параметрів </w:t>
            </w:r>
            <w:r w:rsidRPr="00370686">
              <w:rPr>
                <w:rFonts w:ascii="Times New Roman" w:hAnsi="Times New Roman" w:cs="Times New Roman"/>
                <w:strike/>
                <w:sz w:val="28"/>
                <w:szCs w:val="28"/>
                <w:shd w:val="clear" w:color="auto" w:fill="FFFFFF"/>
                <w:lang w:val="uk-UA"/>
              </w:rPr>
              <w:t>електронних комунікаційних мереж,</w:t>
            </w:r>
            <w:r w:rsidRPr="00370686">
              <w:rPr>
                <w:rFonts w:ascii="Times New Roman" w:hAnsi="Times New Roman" w:cs="Times New Roman"/>
                <w:b/>
                <w:sz w:val="28"/>
                <w:szCs w:val="28"/>
                <w:shd w:val="clear" w:color="auto" w:fill="FFFFFF"/>
                <w:lang w:val="uk-UA"/>
              </w:rPr>
              <w:t xml:space="preserve"> </w:t>
            </w:r>
            <w:r w:rsidRPr="00370686">
              <w:rPr>
                <w:rFonts w:ascii="Times New Roman" w:hAnsi="Times New Roman" w:cs="Times New Roman"/>
                <w:sz w:val="28"/>
                <w:szCs w:val="28"/>
                <w:shd w:val="clear" w:color="auto" w:fill="FFFFFF"/>
                <w:lang w:val="uk-UA"/>
              </w:rPr>
              <w:t xml:space="preserve">якості електронних комунікаційних послуг, порядку маршрутизації </w:t>
            </w:r>
            <w:r w:rsidRPr="00370686">
              <w:rPr>
                <w:rFonts w:ascii="Times New Roman" w:hAnsi="Times New Roman" w:cs="Times New Roman"/>
                <w:sz w:val="28"/>
                <w:szCs w:val="28"/>
                <w:shd w:val="clear" w:color="auto" w:fill="FFFFFF"/>
                <w:lang w:val="uk-UA"/>
              </w:rPr>
              <w:lastRenderedPageBreak/>
              <w:t>трафіка</w:t>
            </w:r>
            <w:r w:rsidRPr="00370686">
              <w:rPr>
                <w:rFonts w:ascii="Times New Roman" w:hAnsi="Times New Roman" w:cs="Times New Roman"/>
                <w:b/>
                <w:sz w:val="28"/>
                <w:szCs w:val="28"/>
                <w:shd w:val="clear" w:color="auto" w:fill="FFFFFF"/>
                <w:lang w:val="uk-UA"/>
              </w:rPr>
              <w:t xml:space="preserve"> та обчислення показників якості послуг електронних комунікацій;</w:t>
            </w:r>
          </w:p>
          <w:p w14:paraId="18CBBA2F" w14:textId="179439CB" w:rsidR="00130DFC" w:rsidRPr="00130DFC" w:rsidRDefault="00130DFC" w:rsidP="0042733F">
            <w:pPr>
              <w:shd w:val="clear" w:color="auto" w:fill="FFFFFF"/>
              <w:spacing w:after="150"/>
              <w:ind w:firstLine="450"/>
              <w:jc w:val="both"/>
              <w:rPr>
                <w:rFonts w:ascii="Times New Roman" w:eastAsia="Times New Roman" w:hAnsi="Times New Roman" w:cs="Times New Roman"/>
                <w:sz w:val="28"/>
                <w:szCs w:val="28"/>
                <w:lang w:val="ru-RU"/>
              </w:rPr>
            </w:pPr>
            <w:r w:rsidRPr="00130DFC">
              <w:rPr>
                <w:rFonts w:ascii="Times New Roman" w:eastAsia="Times New Roman" w:hAnsi="Times New Roman" w:cs="Times New Roman"/>
                <w:sz w:val="28"/>
                <w:szCs w:val="28"/>
                <w:lang w:val="ru-RU"/>
              </w:rPr>
              <w:t>…</w:t>
            </w:r>
          </w:p>
        </w:tc>
        <w:tc>
          <w:tcPr>
            <w:tcW w:w="7654" w:type="dxa"/>
          </w:tcPr>
          <w:p w14:paraId="35BEC499"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b/>
                <w:bCs/>
                <w:sz w:val="28"/>
                <w:szCs w:val="28"/>
                <w:lang w:val="uk-UA"/>
              </w:rPr>
              <w:lastRenderedPageBreak/>
              <w:t>Стаття 11. </w:t>
            </w:r>
            <w:r w:rsidRPr="00370686">
              <w:rPr>
                <w:rFonts w:ascii="Times New Roman" w:eastAsia="Times New Roman" w:hAnsi="Times New Roman" w:cs="Times New Roman"/>
                <w:sz w:val="28"/>
                <w:szCs w:val="28"/>
                <w:lang w:val="uk-UA"/>
              </w:rPr>
              <w:t>Права, обов’язки та відповідальність посадових осіб регуляторного органу щодо здійснення державного нагляду (контролю) та Генерального штабу Збройних Сил України</w:t>
            </w:r>
          </w:p>
          <w:p w14:paraId="7288F2A7" w14:textId="0AD1DF0A"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1. Для здійснення державного нагляду (контролю) уповноважені посадові особи регуляторного органу мають право:</w:t>
            </w:r>
          </w:p>
          <w:p w14:paraId="30664B8A" w14:textId="7C7CF006"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5D448D09" w14:textId="77777777" w:rsidR="0042733F" w:rsidRPr="001E6364" w:rsidRDefault="0042733F" w:rsidP="0042733F">
            <w:pPr>
              <w:shd w:val="clear" w:color="auto" w:fill="FFFFFF"/>
              <w:spacing w:after="150"/>
              <w:ind w:firstLine="450"/>
              <w:jc w:val="both"/>
              <w:rPr>
                <w:rFonts w:ascii="Times New Roman" w:hAnsi="Times New Roman" w:cs="Times New Roman"/>
                <w:b/>
                <w:sz w:val="28"/>
                <w:szCs w:val="28"/>
                <w:lang w:val="uk-UA"/>
              </w:rPr>
            </w:pPr>
            <w:bookmarkStart w:id="67" w:name="_Hlk103118991"/>
            <w:r w:rsidRPr="001E6364">
              <w:rPr>
                <w:rFonts w:ascii="Times New Roman" w:hAnsi="Times New Roman" w:cs="Times New Roman"/>
                <w:sz w:val="28"/>
                <w:szCs w:val="28"/>
                <w:lang w:val="uk-UA"/>
              </w:rPr>
              <w:t>9) здійснювати у порядку, визначеному регуляторним органом, випробування</w:t>
            </w:r>
            <w:r w:rsidRPr="001E6364">
              <w:rPr>
                <w:rFonts w:ascii="Times New Roman" w:hAnsi="Times New Roman" w:cs="Times New Roman"/>
                <w:b/>
                <w:sz w:val="28"/>
                <w:szCs w:val="28"/>
                <w:lang w:val="uk-UA"/>
              </w:rPr>
              <w:t xml:space="preserve"> </w:t>
            </w:r>
            <w:r w:rsidRPr="001E6364">
              <w:rPr>
                <w:rFonts w:ascii="Times New Roman" w:hAnsi="Times New Roman" w:cs="Times New Roman"/>
                <w:sz w:val="28"/>
                <w:szCs w:val="28"/>
                <w:lang w:val="uk-UA"/>
              </w:rPr>
              <w:t>та/або спостереження</w:t>
            </w:r>
            <w:r w:rsidRPr="001E6364">
              <w:rPr>
                <w:rFonts w:ascii="Times New Roman" w:hAnsi="Times New Roman" w:cs="Times New Roman"/>
                <w:b/>
                <w:sz w:val="28"/>
                <w:szCs w:val="28"/>
                <w:lang w:val="uk-UA"/>
              </w:rPr>
              <w:t xml:space="preserve"> </w:t>
            </w:r>
            <w:r w:rsidRPr="001E6364">
              <w:rPr>
                <w:rFonts w:ascii="Times New Roman" w:hAnsi="Times New Roman" w:cs="Times New Roman"/>
                <w:sz w:val="28"/>
                <w:szCs w:val="28"/>
                <w:lang w:val="uk-UA"/>
              </w:rPr>
              <w:t>щодо</w:t>
            </w:r>
            <w:r w:rsidRPr="001E6364">
              <w:rPr>
                <w:rFonts w:ascii="Times New Roman" w:hAnsi="Times New Roman" w:cs="Times New Roman"/>
                <w:b/>
                <w:sz w:val="28"/>
                <w:szCs w:val="28"/>
                <w:lang w:val="uk-UA"/>
              </w:rPr>
              <w:t xml:space="preserve"> відповідності </w:t>
            </w:r>
            <w:r w:rsidRPr="001E6364">
              <w:rPr>
                <w:rFonts w:ascii="Times New Roman" w:hAnsi="Times New Roman" w:cs="Times New Roman"/>
                <w:sz w:val="28"/>
                <w:szCs w:val="28"/>
                <w:lang w:val="uk-UA"/>
              </w:rPr>
              <w:t>передбачених законодавством</w:t>
            </w:r>
            <w:r w:rsidRPr="001E6364">
              <w:rPr>
                <w:rFonts w:ascii="Times New Roman" w:hAnsi="Times New Roman" w:cs="Times New Roman"/>
                <w:b/>
                <w:sz w:val="28"/>
                <w:szCs w:val="28"/>
                <w:lang w:val="uk-UA"/>
              </w:rPr>
              <w:t xml:space="preserve"> показників </w:t>
            </w:r>
            <w:r w:rsidRPr="001E6364">
              <w:rPr>
                <w:rFonts w:ascii="Times New Roman" w:hAnsi="Times New Roman" w:cs="Times New Roman"/>
                <w:sz w:val="28"/>
                <w:szCs w:val="28"/>
                <w:lang w:val="uk-UA"/>
              </w:rPr>
              <w:t xml:space="preserve">якості електронних комунікаційних послуг, порядку </w:t>
            </w:r>
            <w:r w:rsidRPr="001E6364">
              <w:rPr>
                <w:rFonts w:ascii="Times New Roman" w:hAnsi="Times New Roman" w:cs="Times New Roman"/>
                <w:sz w:val="28"/>
                <w:szCs w:val="28"/>
                <w:lang w:val="uk-UA"/>
              </w:rPr>
              <w:lastRenderedPageBreak/>
              <w:t>маршрутизації трафіка</w:t>
            </w:r>
            <w:r w:rsidRPr="001E6364">
              <w:rPr>
                <w:rFonts w:ascii="Times New Roman" w:hAnsi="Times New Roman" w:cs="Times New Roman"/>
                <w:b/>
                <w:sz w:val="28"/>
                <w:szCs w:val="28"/>
                <w:lang w:val="uk-UA"/>
              </w:rPr>
              <w:t xml:space="preserve"> послуг міжособистісних електронних комунікацій з використанням нумерації;</w:t>
            </w:r>
            <w:bookmarkEnd w:id="67"/>
          </w:p>
          <w:p w14:paraId="5AB26EE5" w14:textId="0CF20F23" w:rsidR="00130DFC" w:rsidRPr="00D2718B" w:rsidRDefault="00130DFC" w:rsidP="0042733F">
            <w:pPr>
              <w:shd w:val="clear" w:color="auto" w:fill="FFFFFF"/>
              <w:spacing w:after="150"/>
              <w:ind w:firstLine="450"/>
              <w:jc w:val="both"/>
              <w:rPr>
                <w:rFonts w:ascii="Times New Roman" w:eastAsia="Times New Roman" w:hAnsi="Times New Roman" w:cs="Times New Roman"/>
                <w:sz w:val="28"/>
                <w:szCs w:val="28"/>
                <w:lang w:val="uk-UA"/>
              </w:rPr>
            </w:pPr>
            <w:r w:rsidRPr="00D2718B">
              <w:rPr>
                <w:rFonts w:ascii="Times New Roman" w:eastAsia="Times New Roman" w:hAnsi="Times New Roman" w:cs="Times New Roman"/>
                <w:sz w:val="28"/>
                <w:szCs w:val="28"/>
                <w:lang w:val="uk-UA"/>
              </w:rPr>
              <w:t>…</w:t>
            </w:r>
          </w:p>
        </w:tc>
      </w:tr>
      <w:tr w:rsidR="001811F2" w:rsidRPr="00370686" w14:paraId="540D8CD2" w14:textId="77777777" w:rsidTr="00757E8E">
        <w:trPr>
          <w:trHeight w:val="70"/>
        </w:trPr>
        <w:tc>
          <w:tcPr>
            <w:tcW w:w="7650" w:type="dxa"/>
          </w:tcPr>
          <w:p w14:paraId="37F14E98" w14:textId="77777777" w:rsidR="001811F2" w:rsidRPr="00370686" w:rsidRDefault="001811F2" w:rsidP="001811F2">
            <w:pPr>
              <w:shd w:val="clear" w:color="auto" w:fill="FFFFFF"/>
              <w:spacing w:after="150"/>
              <w:ind w:firstLine="450"/>
              <w:jc w:val="both"/>
              <w:rPr>
                <w:rFonts w:ascii="Times New Roman" w:eastAsia="Times New Roman" w:hAnsi="Times New Roman" w:cs="Times New Roman"/>
                <w:sz w:val="28"/>
                <w:szCs w:val="28"/>
                <w:lang w:val="uk-UA"/>
              </w:rPr>
            </w:pPr>
            <w:bookmarkStart w:id="68" w:name="_Hlk103119847"/>
            <w:r w:rsidRPr="00370686">
              <w:rPr>
                <w:rFonts w:ascii="Times New Roman" w:eastAsia="Times New Roman" w:hAnsi="Times New Roman" w:cs="Times New Roman"/>
                <w:b/>
                <w:bCs/>
                <w:sz w:val="28"/>
                <w:szCs w:val="28"/>
                <w:lang w:val="uk-UA"/>
              </w:rPr>
              <w:lastRenderedPageBreak/>
              <w:t>Стаття 16. </w:t>
            </w:r>
            <w:r w:rsidRPr="00370686">
              <w:rPr>
                <w:rFonts w:ascii="Times New Roman" w:eastAsia="Times New Roman" w:hAnsi="Times New Roman" w:cs="Times New Roman"/>
                <w:sz w:val="28"/>
                <w:szCs w:val="28"/>
                <w:lang w:val="uk-UA"/>
              </w:rPr>
              <w:t>Повідомлення про початок здійснення діяльності у сфері електронних комунікацій</w:t>
            </w:r>
          </w:p>
          <w:p w14:paraId="3F60ED8B" w14:textId="394B7F85" w:rsidR="001811F2" w:rsidRPr="00370686" w:rsidRDefault="003F01E6" w:rsidP="001811F2">
            <w:pPr>
              <w:shd w:val="clear" w:color="auto" w:fill="FFFFFF"/>
              <w:spacing w:after="150"/>
              <w:ind w:firstLine="450"/>
              <w:jc w:val="both"/>
              <w:rPr>
                <w:rFonts w:ascii="Times New Roman" w:eastAsia="Times New Roman" w:hAnsi="Times New Roman" w:cs="Times New Roman"/>
                <w:sz w:val="28"/>
                <w:szCs w:val="28"/>
                <w:lang w:val="uk-UA"/>
              </w:rPr>
            </w:pPr>
            <w:bookmarkStart w:id="69" w:name="n457"/>
            <w:bookmarkEnd w:id="69"/>
            <w:r w:rsidRPr="00370686">
              <w:rPr>
                <w:rFonts w:ascii="Times New Roman" w:eastAsia="Times New Roman" w:hAnsi="Times New Roman" w:cs="Times New Roman"/>
                <w:sz w:val="28"/>
                <w:szCs w:val="28"/>
                <w:lang w:val="uk-UA"/>
              </w:rPr>
              <w:t>…</w:t>
            </w:r>
          </w:p>
          <w:p w14:paraId="0485BC8D" w14:textId="74544C41" w:rsidR="001811F2" w:rsidRPr="00370686" w:rsidRDefault="001811F2" w:rsidP="001811F2">
            <w:pPr>
              <w:shd w:val="clear" w:color="auto" w:fill="FFFFFF"/>
              <w:spacing w:after="150"/>
              <w:ind w:firstLine="450"/>
              <w:jc w:val="both"/>
              <w:rPr>
                <w:rFonts w:ascii="Times New Roman" w:eastAsia="Times New Roman" w:hAnsi="Times New Roman" w:cs="Times New Roman"/>
                <w:sz w:val="28"/>
                <w:szCs w:val="28"/>
                <w:lang w:val="uk-UA"/>
              </w:rPr>
            </w:pPr>
            <w:bookmarkStart w:id="70" w:name="n458"/>
            <w:bookmarkEnd w:id="70"/>
            <w:r w:rsidRPr="00370686">
              <w:rPr>
                <w:rFonts w:ascii="Times New Roman" w:eastAsia="Times New Roman" w:hAnsi="Times New Roman" w:cs="Times New Roman"/>
                <w:sz w:val="28"/>
                <w:szCs w:val="28"/>
                <w:lang w:val="uk-UA"/>
              </w:rPr>
              <w:t xml:space="preserve">2. Суб’єкти господарювання, які мають намір здійснювати господарську діяльність як постачальники електронних комунікаційних мереж та/або послуг, повинні </w:t>
            </w:r>
            <w:bookmarkStart w:id="71" w:name="_Hlk106901246"/>
            <w:r w:rsidRPr="00370686">
              <w:rPr>
                <w:rFonts w:ascii="Times New Roman" w:eastAsia="Times New Roman" w:hAnsi="Times New Roman" w:cs="Times New Roman"/>
                <w:b/>
                <w:sz w:val="28"/>
                <w:szCs w:val="28"/>
                <w:lang w:val="uk-UA"/>
              </w:rPr>
              <w:t xml:space="preserve">протягом місяця від </w:t>
            </w:r>
            <w:r w:rsidRPr="00370686">
              <w:rPr>
                <w:rFonts w:ascii="Times New Roman" w:eastAsia="Times New Roman" w:hAnsi="Times New Roman" w:cs="Times New Roman"/>
                <w:sz w:val="28"/>
                <w:szCs w:val="28"/>
                <w:lang w:val="uk-UA"/>
              </w:rPr>
              <w:t>початку</w:t>
            </w:r>
            <w:bookmarkEnd w:id="71"/>
            <w:r w:rsidRPr="00370686">
              <w:rPr>
                <w:rFonts w:ascii="Times New Roman" w:eastAsia="Times New Roman" w:hAnsi="Times New Roman" w:cs="Times New Roman"/>
                <w:sz w:val="28"/>
                <w:szCs w:val="28"/>
                <w:lang w:val="uk-UA"/>
              </w:rPr>
              <w:t xml:space="preserve"> такої діяльності надіслати до регуляторного органу повідомлення про початок здійснення діяльності у сфері електронних комунікацій (далі - повідомлення).</w:t>
            </w:r>
          </w:p>
          <w:p w14:paraId="333E88DB" w14:textId="77777777" w:rsidR="00510D36" w:rsidRPr="00370686" w:rsidRDefault="00510D36" w:rsidP="00510D36">
            <w:pPr>
              <w:shd w:val="clear" w:color="auto" w:fill="FFFFFF"/>
              <w:spacing w:after="150"/>
              <w:ind w:firstLine="450"/>
              <w:jc w:val="both"/>
              <w:rPr>
                <w:rFonts w:ascii="Times New Roman" w:eastAsia="Times New Roman" w:hAnsi="Times New Roman" w:cs="Times New Roman"/>
                <w:strike/>
                <w:sz w:val="28"/>
                <w:szCs w:val="28"/>
                <w:lang w:val="uk-UA"/>
              </w:rPr>
            </w:pPr>
            <w:r w:rsidRPr="00370686">
              <w:rPr>
                <w:rFonts w:ascii="Times New Roman" w:eastAsia="Times New Roman" w:hAnsi="Times New Roman" w:cs="Times New Roman"/>
                <w:strike/>
                <w:sz w:val="28"/>
                <w:szCs w:val="28"/>
                <w:lang w:val="uk-UA"/>
              </w:rPr>
              <w:t>Подальше здійснення діяльності у сфері електронних комунікацій без подання повідомлення про початок здійснення діяльності у сфері електронних комунікацій забороняється.</w:t>
            </w:r>
          </w:p>
          <w:p w14:paraId="0114FA13" w14:textId="77777777" w:rsidR="00510D36" w:rsidRPr="00370686" w:rsidRDefault="00510D36" w:rsidP="00510D36">
            <w:pPr>
              <w:shd w:val="clear" w:color="auto" w:fill="FFFFFF"/>
              <w:spacing w:after="150"/>
              <w:ind w:firstLine="450"/>
              <w:jc w:val="both"/>
              <w:rPr>
                <w:rFonts w:ascii="Times New Roman" w:eastAsia="Times New Roman" w:hAnsi="Times New Roman" w:cs="Times New Roman"/>
                <w:sz w:val="28"/>
                <w:szCs w:val="28"/>
                <w:lang w:val="uk-UA"/>
              </w:rPr>
            </w:pPr>
            <w:bookmarkStart w:id="72" w:name="n460"/>
            <w:bookmarkEnd w:id="72"/>
            <w:r w:rsidRPr="00370686">
              <w:rPr>
                <w:rFonts w:ascii="Times New Roman" w:eastAsia="Times New Roman" w:hAnsi="Times New Roman" w:cs="Times New Roman"/>
                <w:sz w:val="28"/>
                <w:szCs w:val="28"/>
                <w:lang w:val="uk-UA"/>
              </w:rPr>
              <w:t>Обов’язок з надання повідомлення не поширюється на надання послуг міжособистісних електронних комунікацій без використання ресурсу нумерації.</w:t>
            </w:r>
          </w:p>
          <w:p w14:paraId="3F6C2E41" w14:textId="626554C0" w:rsidR="00364E56" w:rsidRPr="00370686" w:rsidRDefault="00364E56" w:rsidP="00364E56">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3. Повідомлення надсилається шляхом заповнення електронної форми на електронній регуляторній платформі із застосуванням засобу кваліфікованого електронного підпису та має містити таку інформацію:</w:t>
            </w:r>
          </w:p>
          <w:p w14:paraId="34375A0B" w14:textId="77777777" w:rsidR="00364E56" w:rsidRPr="00370686" w:rsidRDefault="00364E56" w:rsidP="00364E56">
            <w:pPr>
              <w:shd w:val="clear" w:color="auto" w:fill="FFFFFF"/>
              <w:spacing w:after="150"/>
              <w:ind w:firstLine="450"/>
              <w:jc w:val="both"/>
              <w:rPr>
                <w:rFonts w:ascii="Times New Roman" w:eastAsia="Times New Roman" w:hAnsi="Times New Roman" w:cs="Times New Roman"/>
                <w:sz w:val="28"/>
                <w:szCs w:val="28"/>
                <w:lang w:val="uk-UA"/>
              </w:rPr>
            </w:pPr>
            <w:bookmarkStart w:id="73" w:name="n462"/>
            <w:bookmarkEnd w:id="73"/>
            <w:r w:rsidRPr="00370686">
              <w:rPr>
                <w:rFonts w:ascii="Times New Roman" w:eastAsia="Times New Roman" w:hAnsi="Times New Roman" w:cs="Times New Roman"/>
                <w:sz w:val="28"/>
                <w:szCs w:val="28"/>
                <w:lang w:val="uk-UA"/>
              </w:rPr>
              <w:lastRenderedPageBreak/>
              <w:t>1) повне найменування юридичної особи або прізвище, ім’я, по батькові фізичної особи - підприємця;</w:t>
            </w:r>
          </w:p>
          <w:p w14:paraId="3D27EA80" w14:textId="45630B44" w:rsidR="003F01E6" w:rsidRPr="00370686" w:rsidRDefault="003F01E6" w:rsidP="001811F2">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03B3F670" w14:textId="2488CC99" w:rsidR="00364E56" w:rsidRPr="00370686" w:rsidRDefault="00364E56" w:rsidP="001811F2">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 xml:space="preserve">11) </w:t>
            </w:r>
            <w:r w:rsidRPr="00370686">
              <w:rPr>
                <w:rFonts w:ascii="Times New Roman" w:hAnsi="Times New Roman" w:cs="Times New Roman"/>
                <w:b/>
                <w:sz w:val="28"/>
                <w:szCs w:val="28"/>
                <w:shd w:val="clear" w:color="auto" w:fill="FFFFFF"/>
                <w:lang w:val="uk-UA"/>
              </w:rPr>
              <w:t xml:space="preserve">дата </w:t>
            </w:r>
            <w:r w:rsidRPr="00370686">
              <w:rPr>
                <w:rFonts w:ascii="Times New Roman" w:hAnsi="Times New Roman" w:cs="Times New Roman"/>
                <w:sz w:val="28"/>
                <w:szCs w:val="28"/>
                <w:shd w:val="clear" w:color="auto" w:fill="FFFFFF"/>
                <w:lang w:val="uk-UA"/>
              </w:rPr>
              <w:t>початку діяльності.</w:t>
            </w:r>
          </w:p>
          <w:p w14:paraId="4D93AFC7" w14:textId="55E7C211" w:rsidR="001811F2" w:rsidRPr="00370686" w:rsidRDefault="00364E56" w:rsidP="00364E56">
            <w:pPr>
              <w:shd w:val="clear" w:color="auto" w:fill="FFFFFF"/>
              <w:tabs>
                <w:tab w:val="left" w:pos="3360"/>
              </w:tabs>
              <w:spacing w:after="150"/>
              <w:ind w:firstLine="450"/>
              <w:jc w:val="both"/>
              <w:rPr>
                <w:rFonts w:ascii="Times New Roman" w:eastAsia="Times New Roman" w:hAnsi="Times New Roman" w:cs="Times New Roman"/>
                <w:b/>
                <w:bCs/>
                <w:sz w:val="28"/>
                <w:szCs w:val="28"/>
              </w:rPr>
            </w:pPr>
            <w:r w:rsidRPr="00370686">
              <w:rPr>
                <w:rFonts w:ascii="Times New Roman" w:eastAsia="Times New Roman" w:hAnsi="Times New Roman" w:cs="Times New Roman"/>
                <w:sz w:val="28"/>
                <w:szCs w:val="28"/>
                <w:lang w:val="uk-UA"/>
              </w:rPr>
              <w:t>…</w:t>
            </w:r>
            <w:r w:rsidRPr="00370686">
              <w:rPr>
                <w:rFonts w:ascii="Times New Roman" w:eastAsia="Times New Roman" w:hAnsi="Times New Roman" w:cs="Times New Roman"/>
                <w:sz w:val="28"/>
                <w:szCs w:val="28"/>
                <w:lang w:val="uk-UA"/>
              </w:rPr>
              <w:tab/>
            </w:r>
          </w:p>
        </w:tc>
        <w:tc>
          <w:tcPr>
            <w:tcW w:w="7654" w:type="dxa"/>
          </w:tcPr>
          <w:p w14:paraId="0FCEFD45" w14:textId="77777777" w:rsidR="003F01E6" w:rsidRPr="00370686" w:rsidRDefault="003F01E6" w:rsidP="003F01E6">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b/>
                <w:bCs/>
                <w:sz w:val="28"/>
                <w:szCs w:val="28"/>
                <w:lang w:val="uk-UA"/>
              </w:rPr>
              <w:lastRenderedPageBreak/>
              <w:t>Стаття 16. </w:t>
            </w:r>
            <w:r w:rsidRPr="00370686">
              <w:rPr>
                <w:rFonts w:ascii="Times New Roman" w:eastAsia="Times New Roman" w:hAnsi="Times New Roman" w:cs="Times New Roman"/>
                <w:sz w:val="28"/>
                <w:szCs w:val="28"/>
                <w:lang w:val="uk-UA"/>
              </w:rPr>
              <w:t>Повідомлення про початок здійснення діяльності у сфері електронних комунікацій</w:t>
            </w:r>
          </w:p>
          <w:p w14:paraId="12D6E8AE" w14:textId="2451F7F3" w:rsidR="003F01E6" w:rsidRPr="00370686" w:rsidRDefault="003F01E6" w:rsidP="003F01E6">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59A91FEB" w14:textId="7F25C739" w:rsidR="003F01E6" w:rsidRPr="00370686" w:rsidRDefault="003F01E6" w:rsidP="003F01E6">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2. Суб’єкти господарювання, які мають намір здійснювати господарську діяльність як постачальники електронних комунікаційних мереж та/або послуг, повинні </w:t>
            </w:r>
            <w:r w:rsidRPr="00370686">
              <w:rPr>
                <w:rFonts w:ascii="Times New Roman" w:eastAsia="Times New Roman" w:hAnsi="Times New Roman" w:cs="Times New Roman"/>
                <w:b/>
                <w:sz w:val="28"/>
                <w:szCs w:val="28"/>
                <w:lang w:val="uk-UA"/>
              </w:rPr>
              <w:t>до</w:t>
            </w:r>
            <w:r w:rsidRPr="00370686">
              <w:rPr>
                <w:rFonts w:ascii="Times New Roman" w:eastAsia="Times New Roman" w:hAnsi="Times New Roman" w:cs="Times New Roman"/>
                <w:sz w:val="28"/>
                <w:szCs w:val="28"/>
                <w:lang w:val="uk-UA"/>
              </w:rPr>
              <w:t xml:space="preserve"> початку такої діяльності надіслати до регуляторного органу повідомлення про початок здійснення діяльності у сфері електронних комунікацій (далі - повідомлення).</w:t>
            </w:r>
          </w:p>
          <w:p w14:paraId="3436FFC7" w14:textId="77777777" w:rsidR="00364E56" w:rsidRPr="00370686" w:rsidRDefault="00364E56" w:rsidP="00364E56">
            <w:pPr>
              <w:shd w:val="clear" w:color="auto" w:fill="FFFFFF"/>
              <w:spacing w:after="150"/>
              <w:ind w:firstLine="450"/>
              <w:jc w:val="both"/>
              <w:rPr>
                <w:rFonts w:ascii="Times New Roman" w:eastAsia="Times New Roman" w:hAnsi="Times New Roman" w:cs="Times New Roman"/>
                <w:b/>
                <w:sz w:val="28"/>
                <w:szCs w:val="28"/>
                <w:lang w:val="uk-UA"/>
              </w:rPr>
            </w:pPr>
          </w:p>
          <w:p w14:paraId="26D8477B" w14:textId="4EABE9D9" w:rsidR="00364E56" w:rsidRPr="00370686" w:rsidRDefault="00364E56" w:rsidP="00364E56">
            <w:pPr>
              <w:shd w:val="clear" w:color="auto" w:fill="FFFFFF"/>
              <w:spacing w:after="150"/>
              <w:ind w:firstLine="450"/>
              <w:jc w:val="both"/>
              <w:rPr>
                <w:rFonts w:ascii="Times New Roman" w:eastAsia="Times New Roman" w:hAnsi="Times New Roman" w:cs="Times New Roman"/>
                <w:b/>
                <w:sz w:val="28"/>
                <w:szCs w:val="28"/>
                <w:lang w:val="uk-UA"/>
              </w:rPr>
            </w:pPr>
            <w:r w:rsidRPr="00370686">
              <w:rPr>
                <w:rFonts w:ascii="Times New Roman" w:eastAsia="Times New Roman" w:hAnsi="Times New Roman" w:cs="Times New Roman"/>
                <w:b/>
                <w:sz w:val="28"/>
                <w:szCs w:val="28"/>
                <w:lang w:val="uk-UA"/>
              </w:rPr>
              <w:t>Виключити</w:t>
            </w:r>
          </w:p>
          <w:p w14:paraId="49A6D732" w14:textId="77777777" w:rsidR="00523C30" w:rsidRDefault="00523C30" w:rsidP="00364E56">
            <w:pPr>
              <w:shd w:val="clear" w:color="auto" w:fill="FFFFFF"/>
              <w:spacing w:after="150"/>
              <w:ind w:firstLine="450"/>
              <w:jc w:val="both"/>
              <w:rPr>
                <w:rFonts w:ascii="Times New Roman" w:eastAsia="Times New Roman" w:hAnsi="Times New Roman" w:cs="Times New Roman"/>
                <w:sz w:val="28"/>
                <w:szCs w:val="28"/>
                <w:lang w:val="uk-UA"/>
              </w:rPr>
            </w:pPr>
          </w:p>
          <w:p w14:paraId="0AEC7206" w14:textId="09C79B8B" w:rsidR="00364E56" w:rsidRPr="00370686" w:rsidRDefault="00364E56" w:rsidP="00364E56">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Обов’язок з надання повідомлення не поширюється на надання послуг міжособистісних електронних комунікацій без використання ресурсу нумерації.</w:t>
            </w:r>
          </w:p>
          <w:p w14:paraId="47F5FD2B" w14:textId="77777777" w:rsidR="00364E56" w:rsidRPr="00370686" w:rsidRDefault="00364E56" w:rsidP="00364E56">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3. Повідомлення надсилається шляхом заповнення електронної форми на електронній регуляторній платформі із застосуванням засобу кваліфікованого електронного підпису та має містити таку інформацію:</w:t>
            </w:r>
          </w:p>
          <w:p w14:paraId="42FE26AC" w14:textId="77777777" w:rsidR="00364E56" w:rsidRPr="00370686" w:rsidRDefault="00364E56" w:rsidP="00364E56">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lastRenderedPageBreak/>
              <w:t>1) повне найменування юридичної особи або прізвище, ім’я, по батькові фізичної особи - підприємця;</w:t>
            </w:r>
          </w:p>
          <w:p w14:paraId="2B1E7C56" w14:textId="77777777" w:rsidR="00364E56" w:rsidRPr="00370686" w:rsidRDefault="00364E56" w:rsidP="00364E56">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4B94BFA4" w14:textId="44410ACD" w:rsidR="00364E56" w:rsidRPr="00370686" w:rsidRDefault="00364E56" w:rsidP="00364E56">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hAnsi="Times New Roman" w:cs="Times New Roman"/>
                <w:sz w:val="28"/>
                <w:szCs w:val="28"/>
                <w:shd w:val="clear" w:color="auto" w:fill="FFFFFF"/>
                <w:lang w:val="uk-UA"/>
              </w:rPr>
              <w:t xml:space="preserve">11) </w:t>
            </w:r>
            <w:r w:rsidRPr="00370686">
              <w:rPr>
                <w:rFonts w:ascii="Times New Roman" w:hAnsi="Times New Roman" w:cs="Times New Roman"/>
                <w:b/>
                <w:sz w:val="28"/>
                <w:szCs w:val="28"/>
                <w:shd w:val="clear" w:color="auto" w:fill="FFFFFF"/>
                <w:lang w:val="uk-UA"/>
              </w:rPr>
              <w:t>запланована</w:t>
            </w:r>
            <w:r w:rsidRPr="00370686">
              <w:rPr>
                <w:rFonts w:ascii="Times New Roman" w:hAnsi="Times New Roman" w:cs="Times New Roman"/>
                <w:sz w:val="28"/>
                <w:szCs w:val="28"/>
                <w:shd w:val="clear" w:color="auto" w:fill="FFFFFF"/>
                <w:lang w:val="uk-UA"/>
              </w:rPr>
              <w:t xml:space="preserve"> </w:t>
            </w:r>
            <w:r w:rsidRPr="00370686">
              <w:rPr>
                <w:rFonts w:ascii="Times New Roman" w:hAnsi="Times New Roman" w:cs="Times New Roman"/>
                <w:b/>
                <w:sz w:val="28"/>
                <w:szCs w:val="28"/>
                <w:shd w:val="clear" w:color="auto" w:fill="FFFFFF"/>
                <w:lang w:val="uk-UA"/>
              </w:rPr>
              <w:t>дата</w:t>
            </w:r>
            <w:r w:rsidRPr="00370686">
              <w:rPr>
                <w:rFonts w:ascii="Times New Roman" w:hAnsi="Times New Roman" w:cs="Times New Roman"/>
                <w:sz w:val="28"/>
                <w:szCs w:val="28"/>
                <w:shd w:val="clear" w:color="auto" w:fill="FFFFFF"/>
                <w:lang w:val="uk-UA"/>
              </w:rPr>
              <w:t xml:space="preserve"> початку діяльності.</w:t>
            </w:r>
          </w:p>
          <w:p w14:paraId="35CB51CA" w14:textId="370CF4B2" w:rsidR="001811F2" w:rsidRPr="00370686" w:rsidRDefault="003F01E6" w:rsidP="00364E56">
            <w:pPr>
              <w:shd w:val="clear" w:color="auto" w:fill="FFFFFF"/>
              <w:spacing w:after="150"/>
              <w:ind w:firstLine="450"/>
              <w:jc w:val="both"/>
              <w:rPr>
                <w:rFonts w:ascii="Times New Roman" w:eastAsia="Times New Roman" w:hAnsi="Times New Roman" w:cs="Times New Roman"/>
                <w:b/>
                <w:bCs/>
                <w:sz w:val="28"/>
                <w:szCs w:val="28"/>
                <w:lang w:val="uk-UA"/>
              </w:rPr>
            </w:pPr>
            <w:r w:rsidRPr="00370686">
              <w:rPr>
                <w:rFonts w:ascii="Times New Roman" w:eastAsia="Times New Roman" w:hAnsi="Times New Roman" w:cs="Times New Roman"/>
                <w:sz w:val="28"/>
                <w:szCs w:val="28"/>
                <w:lang w:val="uk-UA"/>
              </w:rPr>
              <w:t>…</w:t>
            </w:r>
          </w:p>
        </w:tc>
      </w:tr>
      <w:bookmarkEnd w:id="68"/>
      <w:tr w:rsidR="0042733F" w:rsidRPr="00370686" w14:paraId="537FC166" w14:textId="77777777" w:rsidTr="00757E8E">
        <w:trPr>
          <w:trHeight w:val="70"/>
        </w:trPr>
        <w:tc>
          <w:tcPr>
            <w:tcW w:w="7650" w:type="dxa"/>
          </w:tcPr>
          <w:p w14:paraId="71D4D230"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Style w:val="rvts9"/>
                <w:rFonts w:ascii="Times New Roman" w:hAnsi="Times New Roman" w:cs="Times New Roman"/>
                <w:b/>
                <w:bCs/>
                <w:sz w:val="28"/>
                <w:szCs w:val="28"/>
                <w:shd w:val="clear" w:color="auto" w:fill="FFFFFF"/>
                <w:lang w:val="uk-UA"/>
              </w:rPr>
              <w:lastRenderedPageBreak/>
              <w:t>Стаття 18. </w:t>
            </w:r>
            <w:r w:rsidRPr="00370686">
              <w:rPr>
                <w:rFonts w:ascii="Times New Roman" w:hAnsi="Times New Roman" w:cs="Times New Roman"/>
                <w:sz w:val="28"/>
                <w:szCs w:val="28"/>
                <w:shd w:val="clear" w:color="auto" w:fill="FFFFFF"/>
                <w:lang w:val="uk-UA"/>
              </w:rPr>
              <w:t>Умови загальної авторизації у сфері електронних комунікацій</w:t>
            </w:r>
          </w:p>
          <w:p w14:paraId="7DB67373" w14:textId="77777777" w:rsidR="0042733F" w:rsidRPr="005D5BC8" w:rsidRDefault="0042733F" w:rsidP="0042733F">
            <w:pPr>
              <w:shd w:val="clear" w:color="auto" w:fill="FFFFFF"/>
              <w:spacing w:after="150"/>
              <w:ind w:firstLine="450"/>
              <w:jc w:val="both"/>
              <w:rPr>
                <w:rFonts w:ascii="Times New Roman" w:eastAsia="Times New Roman" w:hAnsi="Times New Roman" w:cs="Times New Roman"/>
                <w:bCs/>
                <w:sz w:val="28"/>
                <w:szCs w:val="28"/>
                <w:lang w:val="uk-UA"/>
              </w:rPr>
            </w:pPr>
            <w:r w:rsidRPr="005D5BC8">
              <w:rPr>
                <w:rFonts w:ascii="Times New Roman" w:eastAsia="Times New Roman" w:hAnsi="Times New Roman" w:cs="Times New Roman"/>
                <w:bCs/>
                <w:sz w:val="28"/>
                <w:szCs w:val="28"/>
                <w:lang w:val="uk-UA"/>
              </w:rPr>
              <w:t>…</w:t>
            </w:r>
          </w:p>
          <w:p w14:paraId="5DC20858" w14:textId="77777777" w:rsidR="0042733F" w:rsidRPr="005D5BC8"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5D5BC8">
              <w:rPr>
                <w:rFonts w:ascii="Times New Roman" w:hAnsi="Times New Roman" w:cs="Times New Roman"/>
                <w:sz w:val="28"/>
                <w:szCs w:val="28"/>
                <w:shd w:val="clear" w:color="auto" w:fill="FFFFFF"/>
                <w:lang w:val="uk-UA"/>
              </w:rPr>
              <w:t>3. Постачальники електронних комунікаційних мереж та/або послуг зобов’язані дотримуватися таких умов загальної авторизації:</w:t>
            </w:r>
          </w:p>
          <w:p w14:paraId="10519979" w14:textId="77777777" w:rsidR="0042733F" w:rsidRPr="005D5BC8" w:rsidRDefault="0042733F" w:rsidP="0042733F">
            <w:pPr>
              <w:shd w:val="clear" w:color="auto" w:fill="FFFFFF"/>
              <w:spacing w:after="150"/>
              <w:ind w:firstLine="450"/>
              <w:jc w:val="both"/>
              <w:rPr>
                <w:rFonts w:ascii="Times New Roman" w:eastAsia="Times New Roman" w:hAnsi="Times New Roman" w:cs="Times New Roman"/>
                <w:bCs/>
                <w:sz w:val="28"/>
                <w:szCs w:val="28"/>
                <w:lang w:val="uk-UA"/>
              </w:rPr>
            </w:pPr>
            <w:r w:rsidRPr="005D5BC8">
              <w:rPr>
                <w:rFonts w:ascii="Times New Roman" w:eastAsia="Times New Roman" w:hAnsi="Times New Roman" w:cs="Times New Roman"/>
                <w:bCs/>
                <w:sz w:val="28"/>
                <w:szCs w:val="28"/>
                <w:lang w:val="uk-UA"/>
              </w:rPr>
              <w:t>…</w:t>
            </w:r>
          </w:p>
          <w:p w14:paraId="0A4C8E83" w14:textId="76CE71CC" w:rsidR="0042733F" w:rsidRPr="00370686" w:rsidRDefault="0042733F" w:rsidP="00F70B49">
            <w:pPr>
              <w:shd w:val="clear" w:color="auto" w:fill="FFFFFF"/>
              <w:ind w:firstLine="448"/>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11) забезпечувати відповідно до закону передачу оповіщень про загрозу та виникнення </w:t>
            </w:r>
            <w:r w:rsidRPr="00370686">
              <w:rPr>
                <w:rFonts w:ascii="Times New Roman" w:eastAsia="Times New Roman" w:hAnsi="Times New Roman" w:cs="Times New Roman"/>
                <w:strike/>
                <w:sz w:val="28"/>
                <w:szCs w:val="28"/>
                <w:lang w:val="uk-UA"/>
              </w:rPr>
              <w:t xml:space="preserve">надзвичайних ситуацій, </w:t>
            </w:r>
            <w:r w:rsidRPr="00370686">
              <w:rPr>
                <w:rFonts w:ascii="Times New Roman" w:eastAsia="Times New Roman" w:hAnsi="Times New Roman" w:cs="Times New Roman"/>
                <w:sz w:val="28"/>
                <w:szCs w:val="28"/>
                <w:lang w:val="uk-UA"/>
              </w:rPr>
              <w:t>надзвичайного та воєнного стану від органів державної влади до населення;</w:t>
            </w:r>
          </w:p>
          <w:p w14:paraId="68F09F4F" w14:textId="77777777" w:rsidR="00F70B49" w:rsidRPr="00370686" w:rsidRDefault="00F70B49" w:rsidP="00F70B49">
            <w:pPr>
              <w:shd w:val="clear" w:color="auto" w:fill="FFFFFF"/>
              <w:ind w:firstLine="448"/>
              <w:jc w:val="both"/>
              <w:rPr>
                <w:rFonts w:ascii="Times New Roman" w:eastAsia="Times New Roman" w:hAnsi="Times New Roman" w:cs="Times New Roman"/>
                <w:sz w:val="28"/>
                <w:szCs w:val="28"/>
                <w:lang w:val="uk-UA"/>
              </w:rPr>
            </w:pPr>
          </w:p>
          <w:p w14:paraId="206A0752" w14:textId="77777777" w:rsidR="00F70B49" w:rsidRPr="00370686" w:rsidRDefault="00F70B49" w:rsidP="0042733F">
            <w:pPr>
              <w:shd w:val="clear" w:color="auto" w:fill="FFFFFF"/>
              <w:spacing w:after="150"/>
              <w:ind w:firstLine="450"/>
              <w:jc w:val="both"/>
              <w:rPr>
                <w:rFonts w:ascii="Times New Roman" w:eastAsia="Times New Roman" w:hAnsi="Times New Roman" w:cs="Times New Roman"/>
                <w:sz w:val="28"/>
                <w:szCs w:val="28"/>
                <w:lang w:val="uk-UA"/>
              </w:rPr>
            </w:pPr>
            <w:bookmarkStart w:id="74" w:name="n520"/>
            <w:bookmarkEnd w:id="74"/>
          </w:p>
          <w:p w14:paraId="3603EF30" w14:textId="66F0012D"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12) забезпечувати відповідно до закону зв’язок користувачів із службами екстреної допомоги та зв’язок між екстреними службами та органами державної влади, органами місцевого самоврядування під час надзвичайних ситуацій;</w:t>
            </w:r>
          </w:p>
          <w:p w14:paraId="2A57571B" w14:textId="77777777" w:rsidR="0042733F" w:rsidRPr="00523C30"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523C30">
              <w:rPr>
                <w:rFonts w:ascii="Times New Roman" w:eastAsia="Times New Roman" w:hAnsi="Times New Roman" w:cs="Times New Roman"/>
                <w:sz w:val="28"/>
                <w:szCs w:val="28"/>
                <w:lang w:val="uk-UA"/>
              </w:rPr>
              <w:lastRenderedPageBreak/>
              <w:t>…</w:t>
            </w:r>
          </w:p>
          <w:p w14:paraId="539C3D82" w14:textId="77777777" w:rsidR="006D04F6" w:rsidRPr="00370686" w:rsidRDefault="006D04F6"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 xml:space="preserve">14) виконувати розпорядження </w:t>
            </w:r>
            <w:r w:rsidRPr="00370686">
              <w:rPr>
                <w:rFonts w:ascii="Times New Roman" w:hAnsi="Times New Roman" w:cs="Times New Roman"/>
                <w:b/>
                <w:sz w:val="28"/>
                <w:szCs w:val="28"/>
                <w:shd w:val="clear" w:color="auto" w:fill="FFFFFF"/>
                <w:lang w:val="uk-UA"/>
              </w:rPr>
              <w:t>національного</w:t>
            </w:r>
            <w:r w:rsidRPr="00370686">
              <w:rPr>
                <w:rFonts w:ascii="Times New Roman" w:hAnsi="Times New Roman" w:cs="Times New Roman"/>
                <w:sz w:val="28"/>
                <w:szCs w:val="28"/>
                <w:shd w:val="clear" w:color="auto" w:fill="FFFFFF"/>
                <w:lang w:val="uk-UA"/>
              </w:rPr>
              <w:t xml:space="preserve"> центру оперативно-технічного управління електронними комунікаційними мережами України в умовах надзвичайного або воєнного стану (крім електронних комунікаційних мереж, що використовуються телерадіоорганізаціями відповідно до </w:t>
            </w:r>
            <w:hyperlink r:id="rId16" w:tgtFrame="_blank" w:history="1">
              <w:r w:rsidRPr="00370686">
                <w:rPr>
                  <w:rStyle w:val="a4"/>
                  <w:rFonts w:ascii="Times New Roman" w:hAnsi="Times New Roman" w:cs="Times New Roman"/>
                  <w:color w:val="auto"/>
                  <w:sz w:val="28"/>
                  <w:szCs w:val="28"/>
                  <w:u w:val="none"/>
                  <w:shd w:val="clear" w:color="auto" w:fill="FFFFFF"/>
                  <w:lang w:val="uk-UA"/>
                </w:rPr>
                <w:t>Закону України</w:t>
              </w:r>
            </w:hyperlink>
            <w:r w:rsidRPr="00370686">
              <w:rPr>
                <w:rFonts w:ascii="Times New Roman" w:hAnsi="Times New Roman" w:cs="Times New Roman"/>
                <w:sz w:val="28"/>
                <w:szCs w:val="28"/>
                <w:shd w:val="clear" w:color="auto" w:fill="FFFFFF"/>
                <w:lang w:val="uk-UA"/>
              </w:rPr>
              <w:t> «Про телебачення і радіомовлення», рішення щодо яких приймаються Національною радою України з питань телебачення і радіомовлення).</w:t>
            </w:r>
          </w:p>
          <w:p w14:paraId="3000BD0B" w14:textId="544B8BF6" w:rsidR="006D04F6" w:rsidRPr="00370686" w:rsidRDefault="006D04F6" w:rsidP="0042733F">
            <w:pPr>
              <w:shd w:val="clear" w:color="auto" w:fill="FFFFFF"/>
              <w:spacing w:after="150"/>
              <w:ind w:firstLine="450"/>
              <w:jc w:val="both"/>
              <w:rPr>
                <w:rFonts w:ascii="Times New Roman" w:eastAsia="Times New Roman" w:hAnsi="Times New Roman" w:cs="Times New Roman"/>
                <w:bCs/>
                <w:sz w:val="28"/>
                <w:szCs w:val="28"/>
                <w:lang w:val="uk-UA"/>
              </w:rPr>
            </w:pPr>
            <w:r w:rsidRPr="00370686">
              <w:rPr>
                <w:rFonts w:ascii="Times New Roman" w:eastAsia="Times New Roman" w:hAnsi="Times New Roman" w:cs="Times New Roman"/>
                <w:bCs/>
                <w:sz w:val="28"/>
                <w:szCs w:val="28"/>
                <w:lang w:val="uk-UA"/>
              </w:rPr>
              <w:t>…</w:t>
            </w:r>
          </w:p>
        </w:tc>
        <w:tc>
          <w:tcPr>
            <w:tcW w:w="7654" w:type="dxa"/>
          </w:tcPr>
          <w:p w14:paraId="6B8F12EF"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Style w:val="rvts9"/>
                <w:rFonts w:ascii="Times New Roman" w:hAnsi="Times New Roman" w:cs="Times New Roman"/>
                <w:b/>
                <w:bCs/>
                <w:sz w:val="28"/>
                <w:szCs w:val="28"/>
                <w:shd w:val="clear" w:color="auto" w:fill="FFFFFF"/>
                <w:lang w:val="uk-UA"/>
              </w:rPr>
              <w:lastRenderedPageBreak/>
              <w:t>Стаття 18. </w:t>
            </w:r>
            <w:r w:rsidRPr="00370686">
              <w:rPr>
                <w:rFonts w:ascii="Times New Roman" w:hAnsi="Times New Roman" w:cs="Times New Roman"/>
                <w:sz w:val="28"/>
                <w:szCs w:val="28"/>
                <w:shd w:val="clear" w:color="auto" w:fill="FFFFFF"/>
                <w:lang w:val="uk-UA"/>
              </w:rPr>
              <w:t>Умови загальної авторизації у сфері електронних комунікацій</w:t>
            </w:r>
          </w:p>
          <w:p w14:paraId="6AD6412D" w14:textId="77777777" w:rsidR="0042733F" w:rsidRPr="005D5BC8" w:rsidRDefault="0042733F" w:rsidP="0042733F">
            <w:pPr>
              <w:shd w:val="clear" w:color="auto" w:fill="FFFFFF"/>
              <w:spacing w:after="150"/>
              <w:ind w:firstLine="450"/>
              <w:jc w:val="both"/>
              <w:rPr>
                <w:rFonts w:ascii="Times New Roman" w:eastAsia="Times New Roman" w:hAnsi="Times New Roman" w:cs="Times New Roman"/>
                <w:bCs/>
                <w:sz w:val="28"/>
                <w:szCs w:val="28"/>
                <w:lang w:val="uk-UA"/>
              </w:rPr>
            </w:pPr>
            <w:r w:rsidRPr="005D5BC8">
              <w:rPr>
                <w:rFonts w:ascii="Times New Roman" w:eastAsia="Times New Roman" w:hAnsi="Times New Roman" w:cs="Times New Roman"/>
                <w:bCs/>
                <w:sz w:val="28"/>
                <w:szCs w:val="28"/>
                <w:lang w:val="uk-UA"/>
              </w:rPr>
              <w:t>…</w:t>
            </w:r>
          </w:p>
          <w:p w14:paraId="388F39FC" w14:textId="77777777" w:rsidR="0042733F" w:rsidRPr="005D5BC8"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5D5BC8">
              <w:rPr>
                <w:rFonts w:ascii="Times New Roman" w:hAnsi="Times New Roman" w:cs="Times New Roman"/>
                <w:sz w:val="28"/>
                <w:szCs w:val="28"/>
                <w:shd w:val="clear" w:color="auto" w:fill="FFFFFF"/>
                <w:lang w:val="uk-UA"/>
              </w:rPr>
              <w:t>3. Постачальники електронних комунікаційних мереж та/або послуг зобов’язані дотримуватися таких умов загальної авторизації:</w:t>
            </w:r>
          </w:p>
          <w:p w14:paraId="69B03BE8" w14:textId="77777777" w:rsidR="0042733F" w:rsidRPr="005D5BC8" w:rsidRDefault="0042733F" w:rsidP="0042733F">
            <w:pPr>
              <w:shd w:val="clear" w:color="auto" w:fill="FFFFFF"/>
              <w:spacing w:after="150"/>
              <w:ind w:firstLine="450"/>
              <w:jc w:val="both"/>
              <w:rPr>
                <w:rFonts w:ascii="Times New Roman" w:eastAsia="Times New Roman" w:hAnsi="Times New Roman" w:cs="Times New Roman"/>
                <w:bCs/>
                <w:sz w:val="28"/>
                <w:szCs w:val="28"/>
                <w:lang w:val="uk-UA"/>
              </w:rPr>
            </w:pPr>
            <w:r w:rsidRPr="005D5BC8">
              <w:rPr>
                <w:rFonts w:ascii="Times New Roman" w:eastAsia="Times New Roman" w:hAnsi="Times New Roman" w:cs="Times New Roman"/>
                <w:bCs/>
                <w:sz w:val="28"/>
                <w:szCs w:val="28"/>
                <w:lang w:val="uk-UA"/>
              </w:rPr>
              <w:t>…</w:t>
            </w:r>
          </w:p>
          <w:p w14:paraId="28F71870" w14:textId="3B0DC529"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75" w:name="_Hlk103120040"/>
            <w:r w:rsidRPr="00370686">
              <w:rPr>
                <w:rFonts w:ascii="Times New Roman" w:eastAsia="Times New Roman" w:hAnsi="Times New Roman" w:cs="Times New Roman"/>
                <w:sz w:val="28"/>
                <w:szCs w:val="28"/>
                <w:lang w:val="uk-UA"/>
              </w:rPr>
              <w:t xml:space="preserve">11) забезпечувати відповідно до закону </w:t>
            </w:r>
            <w:r w:rsidRPr="00370686">
              <w:rPr>
                <w:rFonts w:ascii="Times New Roman" w:eastAsia="Times New Roman" w:hAnsi="Times New Roman" w:cs="Times New Roman"/>
                <w:b/>
                <w:sz w:val="28"/>
                <w:szCs w:val="28"/>
                <w:lang w:val="uk-UA"/>
              </w:rPr>
              <w:t xml:space="preserve">стале функціонування власних електронних комунікаційних мереж в </w:t>
            </w:r>
            <w:r w:rsidRPr="00370686">
              <w:rPr>
                <w:rFonts w:ascii="Times New Roman" w:eastAsia="Times New Roman" w:hAnsi="Times New Roman" w:cs="Times New Roman"/>
                <w:b/>
                <w:bCs/>
                <w:sz w:val="28"/>
                <w:szCs w:val="28"/>
                <w:lang w:val="uk-UA"/>
              </w:rPr>
              <w:t>особливий період, в умовах надзвичайного або воєнного стану,</w:t>
            </w:r>
            <w:r w:rsidRPr="00370686">
              <w:rPr>
                <w:rFonts w:ascii="Times New Roman" w:eastAsia="Times New Roman" w:hAnsi="Times New Roman" w:cs="Times New Roman"/>
                <w:sz w:val="28"/>
                <w:szCs w:val="28"/>
                <w:lang w:val="uk-UA"/>
              </w:rPr>
              <w:t xml:space="preserve"> передачу оповіщень про загрозу та виникнення надзвичайного </w:t>
            </w:r>
            <w:r w:rsidR="003F01E6" w:rsidRPr="00370686">
              <w:rPr>
                <w:rFonts w:ascii="Times New Roman" w:eastAsia="Times New Roman" w:hAnsi="Times New Roman" w:cs="Times New Roman"/>
                <w:sz w:val="28"/>
                <w:szCs w:val="28"/>
                <w:lang w:val="uk-UA"/>
              </w:rPr>
              <w:t>або</w:t>
            </w:r>
            <w:r w:rsidRPr="00370686">
              <w:rPr>
                <w:rFonts w:ascii="Times New Roman" w:eastAsia="Times New Roman" w:hAnsi="Times New Roman" w:cs="Times New Roman"/>
                <w:sz w:val="28"/>
                <w:szCs w:val="28"/>
                <w:lang w:val="uk-UA"/>
              </w:rPr>
              <w:t xml:space="preserve"> воєнного стану від органів державної влади до населення;</w:t>
            </w:r>
          </w:p>
          <w:bookmarkEnd w:id="75"/>
          <w:p w14:paraId="2A713C68" w14:textId="1FA5AD9A" w:rsidR="0042733F" w:rsidRDefault="008A5C29"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 </w:t>
            </w:r>
            <w:r w:rsidR="0042733F" w:rsidRPr="00370686">
              <w:rPr>
                <w:rFonts w:ascii="Times New Roman" w:eastAsia="Times New Roman" w:hAnsi="Times New Roman" w:cs="Times New Roman"/>
                <w:sz w:val="28"/>
                <w:szCs w:val="28"/>
                <w:lang w:val="uk-UA"/>
              </w:rPr>
              <w:t xml:space="preserve">12) забезпечувати відповідно до закону зв’язок користувачів </w:t>
            </w:r>
            <w:r w:rsidR="0042733F" w:rsidRPr="00370686">
              <w:rPr>
                <w:rFonts w:ascii="Times New Roman" w:eastAsia="Times New Roman" w:hAnsi="Times New Roman" w:cs="Times New Roman"/>
                <w:b/>
                <w:sz w:val="28"/>
                <w:szCs w:val="28"/>
                <w:lang w:val="uk-UA"/>
              </w:rPr>
              <w:t>послуг</w:t>
            </w:r>
            <w:r w:rsidR="0042733F" w:rsidRPr="00370686">
              <w:rPr>
                <w:rFonts w:ascii="Times New Roman" w:eastAsia="Times New Roman" w:hAnsi="Times New Roman" w:cs="Times New Roman"/>
                <w:sz w:val="28"/>
                <w:szCs w:val="28"/>
                <w:lang w:val="uk-UA"/>
              </w:rPr>
              <w:t xml:space="preserve"> із службами екстреної допомоги та зв’язок між екстреними службами та органами державної влади, органами місцевого самоврядування під час надзвичайних ситуацій;</w:t>
            </w:r>
          </w:p>
          <w:p w14:paraId="3201C07E" w14:textId="5B0CA4F2" w:rsidR="00523C30" w:rsidRPr="00370686" w:rsidRDefault="00523C30" w:rsidP="0042733F">
            <w:pPr>
              <w:shd w:val="clear" w:color="auto" w:fill="FFFFFF"/>
              <w:spacing w:after="150"/>
              <w:ind w:firstLine="45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w:t>
            </w:r>
          </w:p>
          <w:p w14:paraId="64C772F7" w14:textId="7993B6D0" w:rsidR="006D04F6" w:rsidRPr="00370686" w:rsidRDefault="006D04F6"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 xml:space="preserve">14) виконувати розпорядження </w:t>
            </w:r>
            <w:r w:rsidR="00125B1A" w:rsidRPr="00370686">
              <w:rPr>
                <w:rFonts w:ascii="Times New Roman" w:hAnsi="Times New Roman" w:cs="Times New Roman"/>
                <w:b/>
                <w:sz w:val="28"/>
                <w:szCs w:val="28"/>
                <w:shd w:val="clear" w:color="auto" w:fill="FFFFFF"/>
                <w:lang w:val="uk-UA"/>
              </w:rPr>
              <w:t>Н</w:t>
            </w:r>
            <w:r w:rsidRPr="00370686">
              <w:rPr>
                <w:rFonts w:ascii="Times New Roman" w:hAnsi="Times New Roman" w:cs="Times New Roman"/>
                <w:b/>
                <w:sz w:val="28"/>
                <w:szCs w:val="28"/>
                <w:shd w:val="clear" w:color="auto" w:fill="FFFFFF"/>
                <w:lang w:val="uk-UA"/>
              </w:rPr>
              <w:t>аціонального</w:t>
            </w:r>
            <w:r w:rsidRPr="00370686">
              <w:rPr>
                <w:rFonts w:ascii="Times New Roman" w:hAnsi="Times New Roman" w:cs="Times New Roman"/>
                <w:sz w:val="28"/>
                <w:szCs w:val="28"/>
                <w:shd w:val="clear" w:color="auto" w:fill="FFFFFF"/>
                <w:lang w:val="uk-UA"/>
              </w:rPr>
              <w:t xml:space="preserve"> центру оперативно-технічного управління електронними комунікаційними мережами України </w:t>
            </w:r>
            <w:r w:rsidRPr="00370686">
              <w:rPr>
                <w:rFonts w:ascii="Times New Roman" w:hAnsi="Times New Roman" w:cs="Times New Roman"/>
                <w:b/>
                <w:sz w:val="28"/>
                <w:szCs w:val="28"/>
                <w:shd w:val="clear" w:color="auto" w:fill="FFFFFF"/>
                <w:lang w:val="uk-UA"/>
              </w:rPr>
              <w:t>в особливий період,</w:t>
            </w:r>
            <w:r w:rsidRPr="00370686">
              <w:rPr>
                <w:rFonts w:ascii="Times New Roman" w:hAnsi="Times New Roman" w:cs="Times New Roman"/>
                <w:sz w:val="28"/>
                <w:szCs w:val="28"/>
                <w:shd w:val="clear" w:color="auto" w:fill="FFFFFF"/>
                <w:lang w:val="uk-UA"/>
              </w:rPr>
              <w:t xml:space="preserve"> в умовах надзвичайного або воєнного стану (крім електронних комунікаційних мереж, що використовуються телерадіоорганізаціями відповідно до </w:t>
            </w:r>
            <w:hyperlink r:id="rId17" w:tgtFrame="_blank" w:history="1">
              <w:r w:rsidRPr="00370686">
                <w:rPr>
                  <w:rStyle w:val="a4"/>
                  <w:rFonts w:ascii="Times New Roman" w:hAnsi="Times New Roman" w:cs="Times New Roman"/>
                  <w:color w:val="auto"/>
                  <w:sz w:val="28"/>
                  <w:szCs w:val="28"/>
                  <w:u w:val="none"/>
                  <w:shd w:val="clear" w:color="auto" w:fill="FFFFFF"/>
                  <w:lang w:val="uk-UA"/>
                </w:rPr>
                <w:t>Закону України</w:t>
              </w:r>
            </w:hyperlink>
            <w:r w:rsidRPr="00370686">
              <w:rPr>
                <w:rFonts w:ascii="Times New Roman" w:hAnsi="Times New Roman" w:cs="Times New Roman"/>
                <w:sz w:val="28"/>
                <w:szCs w:val="28"/>
                <w:shd w:val="clear" w:color="auto" w:fill="FFFFFF"/>
                <w:lang w:val="uk-UA"/>
              </w:rPr>
              <w:t> «Про телебачення і радіомовлення», рішення щодо яких приймаються Національною радою України з питань телебачення і радіомовлення).</w:t>
            </w:r>
          </w:p>
          <w:p w14:paraId="27611C19" w14:textId="478C19D2" w:rsidR="0042733F" w:rsidRPr="00370686" w:rsidRDefault="0042733F" w:rsidP="0042733F">
            <w:pPr>
              <w:shd w:val="clear" w:color="auto" w:fill="FFFFFF"/>
              <w:spacing w:after="150"/>
              <w:ind w:firstLine="450"/>
              <w:jc w:val="both"/>
              <w:rPr>
                <w:rFonts w:ascii="Times New Roman" w:eastAsia="Times New Roman" w:hAnsi="Times New Roman" w:cs="Times New Roman"/>
                <w:bCs/>
                <w:sz w:val="28"/>
                <w:szCs w:val="28"/>
                <w:lang w:val="uk-UA"/>
              </w:rPr>
            </w:pPr>
            <w:r w:rsidRPr="00370686">
              <w:rPr>
                <w:rFonts w:ascii="Times New Roman" w:eastAsia="Times New Roman" w:hAnsi="Times New Roman" w:cs="Times New Roman"/>
                <w:bCs/>
                <w:sz w:val="28"/>
                <w:szCs w:val="28"/>
                <w:lang w:val="uk-UA"/>
              </w:rPr>
              <w:t>…</w:t>
            </w:r>
          </w:p>
        </w:tc>
      </w:tr>
      <w:tr w:rsidR="0042733F" w:rsidRPr="00370686" w14:paraId="694C08B3" w14:textId="77777777" w:rsidTr="00757E8E">
        <w:trPr>
          <w:trHeight w:val="70"/>
        </w:trPr>
        <w:tc>
          <w:tcPr>
            <w:tcW w:w="7650" w:type="dxa"/>
          </w:tcPr>
          <w:p w14:paraId="330DD525"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rStyle w:val="rvts9"/>
                <w:b/>
                <w:bCs/>
                <w:sz w:val="28"/>
                <w:szCs w:val="28"/>
                <w:lang w:val="uk-UA"/>
              </w:rPr>
              <w:lastRenderedPageBreak/>
              <w:t>Стаття 19. </w:t>
            </w:r>
            <w:r w:rsidRPr="00370686">
              <w:rPr>
                <w:sz w:val="28"/>
                <w:szCs w:val="28"/>
                <w:lang w:val="uk-UA"/>
              </w:rPr>
              <w:t>Права постачальників електронних комунікаційних мереж та послуг</w:t>
            </w:r>
          </w:p>
          <w:p w14:paraId="34B6B486" w14:textId="0A6F962C"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76" w:name="n526"/>
            <w:bookmarkEnd w:id="76"/>
            <w:r w:rsidRPr="00370686">
              <w:rPr>
                <w:sz w:val="28"/>
                <w:szCs w:val="28"/>
                <w:lang w:val="uk-UA"/>
              </w:rPr>
              <w:t>1. Постачальники електронних комунікаційних мереж та/або послуг мають право на:</w:t>
            </w:r>
          </w:p>
          <w:p w14:paraId="75E0BA79" w14:textId="0DE89399" w:rsidR="0042733F" w:rsidRPr="00370686" w:rsidRDefault="0042733F" w:rsidP="0042733F">
            <w:pPr>
              <w:pStyle w:val="rvps2"/>
              <w:shd w:val="clear" w:color="auto" w:fill="FFFFFF"/>
              <w:spacing w:before="0" w:beforeAutospacing="0" w:after="150" w:afterAutospacing="0"/>
              <w:ind w:firstLine="450"/>
              <w:jc w:val="both"/>
              <w:rPr>
                <w:sz w:val="28"/>
                <w:szCs w:val="28"/>
                <w:lang w:val="ru-RU"/>
              </w:rPr>
            </w:pPr>
            <w:r w:rsidRPr="00370686">
              <w:rPr>
                <w:sz w:val="28"/>
                <w:szCs w:val="28"/>
                <w:lang w:val="ru-RU"/>
              </w:rPr>
              <w:t>…</w:t>
            </w:r>
          </w:p>
          <w:p w14:paraId="6A7274D5"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77" w:name="n527"/>
            <w:bookmarkStart w:id="78" w:name="n531"/>
            <w:bookmarkEnd w:id="77"/>
            <w:bookmarkEnd w:id="78"/>
            <w:r w:rsidRPr="00370686">
              <w:rPr>
                <w:sz w:val="28"/>
                <w:szCs w:val="28"/>
                <w:lang w:val="uk-UA"/>
              </w:rPr>
              <w:t>5) постачальники електронних комунікаційних мереж та/або послуг, які надають послуги користувачам, мають право на:</w:t>
            </w:r>
          </w:p>
          <w:p w14:paraId="7B9E774F" w14:textId="77777777" w:rsidR="0042733F" w:rsidRPr="00370686" w:rsidRDefault="0042733F" w:rsidP="0042733F">
            <w:pPr>
              <w:pStyle w:val="rvps2"/>
              <w:shd w:val="clear" w:color="auto" w:fill="FFFFFF"/>
              <w:spacing w:before="0" w:beforeAutospacing="0" w:after="150" w:afterAutospacing="0"/>
              <w:ind w:firstLine="450"/>
              <w:jc w:val="both"/>
              <w:rPr>
                <w:rStyle w:val="rvts9"/>
                <w:bCs/>
                <w:sz w:val="28"/>
                <w:szCs w:val="28"/>
                <w:shd w:val="clear" w:color="auto" w:fill="FFFFFF"/>
                <w:lang w:val="ru-RU"/>
              </w:rPr>
            </w:pPr>
            <w:bookmarkStart w:id="79" w:name="n532"/>
            <w:bookmarkEnd w:id="79"/>
            <w:r w:rsidRPr="00370686">
              <w:rPr>
                <w:rStyle w:val="rvts9"/>
                <w:bCs/>
                <w:sz w:val="28"/>
                <w:szCs w:val="28"/>
                <w:shd w:val="clear" w:color="auto" w:fill="FFFFFF"/>
                <w:lang w:val="ru-RU"/>
              </w:rPr>
              <w:t>…</w:t>
            </w:r>
          </w:p>
          <w:p w14:paraId="01626C44" w14:textId="77777777" w:rsidR="0042733F" w:rsidRPr="00370686" w:rsidRDefault="0042733F" w:rsidP="0042733F">
            <w:pPr>
              <w:pStyle w:val="rvps2"/>
              <w:shd w:val="clear" w:color="auto" w:fill="FFFFFF"/>
              <w:spacing w:before="0" w:beforeAutospacing="0" w:after="150" w:afterAutospacing="0"/>
              <w:ind w:firstLine="450"/>
              <w:jc w:val="both"/>
              <w:rPr>
                <w:rStyle w:val="rvts9"/>
                <w:b/>
                <w:bCs/>
                <w:sz w:val="28"/>
                <w:szCs w:val="28"/>
                <w:shd w:val="clear" w:color="auto" w:fill="FFFFFF"/>
                <w:lang w:val="ru-RU"/>
              </w:rPr>
            </w:pPr>
            <w:proofErr w:type="spellStart"/>
            <w:r w:rsidRPr="00370686">
              <w:rPr>
                <w:rStyle w:val="rvts9"/>
                <w:b/>
                <w:bCs/>
                <w:sz w:val="28"/>
                <w:szCs w:val="28"/>
                <w:shd w:val="clear" w:color="auto" w:fill="FFFFFF"/>
                <w:lang w:val="ru-RU"/>
              </w:rPr>
              <w:t>Відсутній</w:t>
            </w:r>
            <w:proofErr w:type="spellEnd"/>
          </w:p>
          <w:p w14:paraId="76386685" w14:textId="1793B187" w:rsidR="0042733F" w:rsidRPr="00370686" w:rsidRDefault="0042733F" w:rsidP="0042733F">
            <w:pPr>
              <w:pStyle w:val="rvps2"/>
              <w:shd w:val="clear" w:color="auto" w:fill="FFFFFF"/>
              <w:spacing w:before="0" w:beforeAutospacing="0" w:after="150" w:afterAutospacing="0"/>
              <w:ind w:firstLine="450"/>
              <w:jc w:val="both"/>
              <w:rPr>
                <w:rStyle w:val="rvts9"/>
                <w:b/>
                <w:bCs/>
                <w:sz w:val="28"/>
                <w:szCs w:val="28"/>
                <w:shd w:val="clear" w:color="auto" w:fill="FFFFFF"/>
                <w:lang w:val="ru-RU"/>
              </w:rPr>
            </w:pPr>
            <w:r w:rsidRPr="00370686">
              <w:rPr>
                <w:rStyle w:val="rvts9"/>
                <w:sz w:val="28"/>
                <w:szCs w:val="28"/>
                <w:lang w:val="ru-RU"/>
              </w:rPr>
              <w:t>…</w:t>
            </w:r>
          </w:p>
        </w:tc>
        <w:tc>
          <w:tcPr>
            <w:tcW w:w="7654" w:type="dxa"/>
          </w:tcPr>
          <w:p w14:paraId="65032220"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rStyle w:val="rvts9"/>
                <w:b/>
                <w:bCs/>
                <w:sz w:val="28"/>
                <w:szCs w:val="28"/>
                <w:lang w:val="uk-UA"/>
              </w:rPr>
              <w:t>Стаття 19. </w:t>
            </w:r>
            <w:r w:rsidRPr="00370686">
              <w:rPr>
                <w:sz w:val="28"/>
                <w:szCs w:val="28"/>
                <w:lang w:val="uk-UA"/>
              </w:rPr>
              <w:t>Права постачальників електронних комунікаційних мереж та послуг</w:t>
            </w:r>
          </w:p>
          <w:p w14:paraId="4441005D" w14:textId="05932A36"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1. Постачальники електронних комунікаційних мереж та/або послуг мають право на:</w:t>
            </w:r>
          </w:p>
          <w:p w14:paraId="79C71AE0" w14:textId="45727431"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6EE06744" w14:textId="33D65840"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5) </w:t>
            </w:r>
            <w:bookmarkStart w:id="80" w:name="_Hlk102747604"/>
            <w:r w:rsidRPr="00370686">
              <w:rPr>
                <w:sz w:val="28"/>
                <w:szCs w:val="28"/>
                <w:lang w:val="uk-UA"/>
              </w:rPr>
              <w:t>постачальники електронних комунікаційних мереж та/або послуг, які надають послуги користувачам, мають право на:</w:t>
            </w:r>
          </w:p>
          <w:p w14:paraId="410454B5" w14:textId="23990CBF"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0B97C7EC" w14:textId="77777777" w:rsidR="0042733F" w:rsidRPr="00370686" w:rsidRDefault="0042733F" w:rsidP="0042733F">
            <w:pPr>
              <w:pStyle w:val="rvps2"/>
              <w:shd w:val="clear" w:color="auto" w:fill="FFFFFF"/>
              <w:spacing w:before="0" w:beforeAutospacing="0" w:after="150" w:afterAutospacing="0"/>
              <w:ind w:firstLine="450"/>
              <w:jc w:val="both"/>
              <w:rPr>
                <w:b/>
                <w:bCs/>
                <w:sz w:val="28"/>
                <w:szCs w:val="28"/>
                <w:shd w:val="clear" w:color="auto" w:fill="FFFFFF"/>
                <w:lang w:val="uk-UA"/>
              </w:rPr>
            </w:pPr>
            <w:bookmarkStart w:id="81" w:name="_Hlk103120379"/>
            <w:r w:rsidRPr="00370686">
              <w:rPr>
                <w:b/>
                <w:bCs/>
                <w:sz w:val="28"/>
                <w:szCs w:val="28"/>
                <w:shd w:val="clear" w:color="auto" w:fill="FFFFFF"/>
                <w:lang w:val="uk-UA"/>
              </w:rPr>
              <w:t xml:space="preserve">г) скорочення переліку послуг або припинення їх надання за власною ініціативою відповідно до правил </w:t>
            </w:r>
            <w:r w:rsidRPr="00370686">
              <w:rPr>
                <w:b/>
                <w:bCs/>
                <w:sz w:val="28"/>
                <w:szCs w:val="28"/>
                <w:shd w:val="clear" w:color="auto" w:fill="FFFFFF"/>
                <w:lang w:val="uk-UA"/>
              </w:rPr>
              <w:lastRenderedPageBreak/>
              <w:t>надання та отримання електронних комунікаційних послуг</w:t>
            </w:r>
            <w:bookmarkEnd w:id="80"/>
            <w:r w:rsidRPr="00370686">
              <w:rPr>
                <w:b/>
                <w:bCs/>
                <w:sz w:val="28"/>
                <w:szCs w:val="28"/>
                <w:shd w:val="clear" w:color="auto" w:fill="FFFFFF"/>
                <w:lang w:val="uk-UA"/>
              </w:rPr>
              <w:t>;</w:t>
            </w:r>
          </w:p>
          <w:bookmarkEnd w:id="81"/>
          <w:p w14:paraId="6CC1FE77" w14:textId="1A0AD5C0" w:rsidR="0042733F" w:rsidRPr="00370686" w:rsidRDefault="0042733F" w:rsidP="0042733F">
            <w:pPr>
              <w:pStyle w:val="rvps2"/>
              <w:shd w:val="clear" w:color="auto" w:fill="FFFFFF"/>
              <w:spacing w:before="0" w:beforeAutospacing="0" w:after="150" w:afterAutospacing="0"/>
              <w:ind w:firstLine="450"/>
              <w:jc w:val="both"/>
              <w:rPr>
                <w:rStyle w:val="rvts9"/>
                <w:b/>
                <w:bCs/>
                <w:sz w:val="28"/>
                <w:szCs w:val="28"/>
                <w:shd w:val="clear" w:color="auto" w:fill="FFFFFF"/>
                <w:lang w:val="ru-RU"/>
              </w:rPr>
            </w:pPr>
            <w:r w:rsidRPr="00370686">
              <w:rPr>
                <w:rStyle w:val="rvts9"/>
                <w:sz w:val="28"/>
                <w:szCs w:val="28"/>
                <w:lang w:val="ru-RU"/>
              </w:rPr>
              <w:t>…</w:t>
            </w:r>
          </w:p>
        </w:tc>
      </w:tr>
      <w:tr w:rsidR="0042733F" w:rsidRPr="00370686" w14:paraId="4ACF8210" w14:textId="77777777" w:rsidTr="00757E8E">
        <w:trPr>
          <w:trHeight w:val="70"/>
        </w:trPr>
        <w:tc>
          <w:tcPr>
            <w:tcW w:w="7650" w:type="dxa"/>
          </w:tcPr>
          <w:p w14:paraId="24503802" w14:textId="126D39AB"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Style w:val="rvts9"/>
                <w:rFonts w:ascii="Times New Roman" w:hAnsi="Times New Roman" w:cs="Times New Roman"/>
                <w:b/>
                <w:bCs/>
                <w:sz w:val="28"/>
                <w:szCs w:val="28"/>
                <w:shd w:val="clear" w:color="auto" w:fill="FFFFFF"/>
                <w:lang w:val="uk-UA"/>
              </w:rPr>
              <w:lastRenderedPageBreak/>
              <w:t>Стаття 22. </w:t>
            </w:r>
            <w:r w:rsidRPr="00370686">
              <w:rPr>
                <w:rFonts w:ascii="Times New Roman" w:hAnsi="Times New Roman" w:cs="Times New Roman"/>
                <w:sz w:val="28"/>
                <w:szCs w:val="28"/>
                <w:shd w:val="clear" w:color="auto" w:fill="FFFFFF"/>
                <w:lang w:val="uk-UA"/>
              </w:rPr>
              <w:t>Консультації з учасниками ринку, іншими зацікавленими сторонами</w:t>
            </w:r>
          </w:p>
          <w:p w14:paraId="034A108B" w14:textId="30FCF72B"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523DF030" w14:textId="18220CE5" w:rsidR="0042733F" w:rsidRPr="00370686" w:rsidRDefault="0042733F" w:rsidP="0042733F">
            <w:pPr>
              <w:shd w:val="clear" w:color="auto" w:fill="FFFFFF"/>
              <w:spacing w:after="150"/>
              <w:ind w:firstLine="450"/>
              <w:jc w:val="both"/>
              <w:rPr>
                <w:rFonts w:ascii="Times New Roman" w:eastAsia="Times New Roman" w:hAnsi="Times New Roman" w:cs="Times New Roman"/>
                <w:b/>
                <w:bCs/>
                <w:strike/>
                <w:sz w:val="28"/>
                <w:szCs w:val="28"/>
                <w:lang w:val="uk-UA"/>
              </w:rPr>
            </w:pPr>
            <w:r w:rsidRPr="00370686">
              <w:rPr>
                <w:rFonts w:ascii="Times New Roman" w:hAnsi="Times New Roman" w:cs="Times New Roman"/>
                <w:strike/>
                <w:sz w:val="28"/>
                <w:szCs w:val="28"/>
                <w:shd w:val="clear" w:color="auto" w:fill="FFFFFF"/>
                <w:lang w:val="uk-UA"/>
              </w:rPr>
              <w:t>6. Консультації щодо регуляторних актів здійснюються відповідно до </w:t>
            </w:r>
            <w:hyperlink r:id="rId18" w:tgtFrame="_blank" w:history="1">
              <w:r w:rsidRPr="00370686">
                <w:rPr>
                  <w:rStyle w:val="a4"/>
                  <w:rFonts w:ascii="Times New Roman" w:hAnsi="Times New Roman" w:cs="Times New Roman"/>
                  <w:strike/>
                  <w:color w:val="auto"/>
                  <w:sz w:val="28"/>
                  <w:szCs w:val="28"/>
                  <w:u w:val="none"/>
                  <w:shd w:val="clear" w:color="auto" w:fill="FFFFFF"/>
                  <w:lang w:val="uk-UA"/>
                </w:rPr>
                <w:t>Закону України</w:t>
              </w:r>
            </w:hyperlink>
            <w:r w:rsidRPr="00370686">
              <w:rPr>
                <w:rFonts w:ascii="Times New Roman" w:hAnsi="Times New Roman" w:cs="Times New Roman"/>
                <w:strike/>
                <w:sz w:val="28"/>
                <w:szCs w:val="28"/>
                <w:shd w:val="clear" w:color="auto" w:fill="FFFFFF"/>
                <w:lang w:val="uk-UA"/>
              </w:rPr>
              <w:t> «Про засади державної регуляторної політики у сфері господарської діяльності» з урахуванням особливостей, встановлених цією статтею.</w:t>
            </w:r>
          </w:p>
        </w:tc>
        <w:tc>
          <w:tcPr>
            <w:tcW w:w="7654" w:type="dxa"/>
          </w:tcPr>
          <w:p w14:paraId="18E4B9EB" w14:textId="0B1D81A6"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Style w:val="rvts9"/>
                <w:rFonts w:ascii="Times New Roman" w:hAnsi="Times New Roman" w:cs="Times New Roman"/>
                <w:b/>
                <w:bCs/>
                <w:sz w:val="28"/>
                <w:szCs w:val="28"/>
                <w:shd w:val="clear" w:color="auto" w:fill="FFFFFF"/>
                <w:lang w:val="uk-UA"/>
              </w:rPr>
              <w:t>Стаття 22. </w:t>
            </w:r>
            <w:r w:rsidRPr="00370686">
              <w:rPr>
                <w:rFonts w:ascii="Times New Roman" w:hAnsi="Times New Roman" w:cs="Times New Roman"/>
                <w:sz w:val="28"/>
                <w:szCs w:val="28"/>
                <w:shd w:val="clear" w:color="auto" w:fill="FFFFFF"/>
                <w:lang w:val="uk-UA"/>
              </w:rPr>
              <w:t>Консультації з учасниками ринку, іншими зацікавленими сторонами</w:t>
            </w:r>
          </w:p>
          <w:p w14:paraId="06036758" w14:textId="42F94FF3"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7807C65E" w14:textId="77777777" w:rsidR="00D54100" w:rsidRDefault="00D54100" w:rsidP="0042733F">
            <w:pPr>
              <w:shd w:val="clear" w:color="auto" w:fill="FFFFFF"/>
              <w:spacing w:after="150"/>
              <w:ind w:firstLine="450"/>
              <w:jc w:val="both"/>
              <w:rPr>
                <w:rFonts w:ascii="Times New Roman" w:eastAsia="Times New Roman" w:hAnsi="Times New Roman" w:cs="Times New Roman"/>
                <w:b/>
                <w:bCs/>
                <w:sz w:val="28"/>
                <w:szCs w:val="28"/>
                <w:lang w:val="uk-UA"/>
              </w:rPr>
            </w:pPr>
          </w:p>
          <w:p w14:paraId="2D344F35" w14:textId="6A7A7C84" w:rsidR="0042733F" w:rsidRPr="00370686" w:rsidRDefault="0042733F" w:rsidP="0042733F">
            <w:pPr>
              <w:shd w:val="clear" w:color="auto" w:fill="FFFFFF"/>
              <w:spacing w:after="150"/>
              <w:ind w:firstLine="450"/>
              <w:jc w:val="both"/>
              <w:rPr>
                <w:rFonts w:ascii="Times New Roman" w:eastAsia="Times New Roman" w:hAnsi="Times New Roman" w:cs="Times New Roman"/>
                <w:b/>
                <w:bCs/>
                <w:sz w:val="28"/>
                <w:szCs w:val="28"/>
                <w:lang w:val="uk-UA"/>
              </w:rPr>
            </w:pPr>
            <w:r w:rsidRPr="00370686">
              <w:rPr>
                <w:rFonts w:ascii="Times New Roman" w:eastAsia="Times New Roman" w:hAnsi="Times New Roman" w:cs="Times New Roman"/>
                <w:b/>
                <w:bCs/>
                <w:sz w:val="28"/>
                <w:szCs w:val="28"/>
                <w:lang w:val="uk-UA"/>
              </w:rPr>
              <w:t>Виключити</w:t>
            </w:r>
          </w:p>
        </w:tc>
      </w:tr>
      <w:tr w:rsidR="0042733F" w:rsidRPr="00370686" w14:paraId="72DB077F" w14:textId="77777777" w:rsidTr="00757E8E">
        <w:trPr>
          <w:trHeight w:val="70"/>
        </w:trPr>
        <w:tc>
          <w:tcPr>
            <w:tcW w:w="7650" w:type="dxa"/>
          </w:tcPr>
          <w:p w14:paraId="5403BEE8"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b/>
                <w:sz w:val="28"/>
                <w:szCs w:val="28"/>
                <w:lang w:val="uk-UA"/>
              </w:rPr>
            </w:pPr>
            <w:r w:rsidRPr="00370686">
              <w:rPr>
                <w:rFonts w:ascii="Times New Roman" w:eastAsia="Times New Roman" w:hAnsi="Times New Roman" w:cs="Times New Roman"/>
                <w:b/>
                <w:bCs/>
                <w:sz w:val="28"/>
                <w:szCs w:val="28"/>
                <w:lang w:val="uk-UA"/>
              </w:rPr>
              <w:t>Стаття 32. </w:t>
            </w:r>
            <w:r w:rsidRPr="00370686">
              <w:rPr>
                <w:rFonts w:ascii="Times New Roman" w:eastAsia="Times New Roman" w:hAnsi="Times New Roman" w:cs="Times New Roman"/>
                <w:sz w:val="28"/>
                <w:szCs w:val="28"/>
                <w:lang w:val="uk-UA"/>
              </w:rPr>
              <w:t xml:space="preserve">Оперативно-технічне управління електронними комунікаційними мережами </w:t>
            </w:r>
            <w:bookmarkStart w:id="82" w:name="_Hlk103120909"/>
            <w:r w:rsidRPr="00370686">
              <w:rPr>
                <w:rFonts w:ascii="Times New Roman" w:eastAsia="Times New Roman" w:hAnsi="Times New Roman" w:cs="Times New Roman"/>
                <w:b/>
                <w:sz w:val="28"/>
                <w:szCs w:val="28"/>
                <w:lang w:val="uk-UA"/>
              </w:rPr>
              <w:t>в умовах надзвичайного та воєнного стану</w:t>
            </w:r>
          </w:p>
          <w:p w14:paraId="2EBFA060"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83" w:name="n736"/>
            <w:bookmarkEnd w:id="82"/>
            <w:bookmarkEnd w:id="83"/>
            <w:r w:rsidRPr="00370686">
              <w:rPr>
                <w:rFonts w:ascii="Times New Roman" w:eastAsia="Times New Roman" w:hAnsi="Times New Roman" w:cs="Times New Roman"/>
                <w:sz w:val="28"/>
                <w:szCs w:val="28"/>
                <w:lang w:val="uk-UA"/>
              </w:rPr>
              <w:t xml:space="preserve">1. Управління електронними комунікаційними мережами та відповідальність за забезпечення їх сталості </w:t>
            </w:r>
            <w:r w:rsidRPr="00370686">
              <w:rPr>
                <w:rFonts w:ascii="Times New Roman" w:eastAsia="Times New Roman" w:hAnsi="Times New Roman" w:cs="Times New Roman"/>
                <w:b/>
                <w:bCs/>
                <w:sz w:val="28"/>
                <w:szCs w:val="28"/>
                <w:lang w:val="uk-UA"/>
              </w:rPr>
              <w:t>в умовах надзвичайного та воєнного стану</w:t>
            </w:r>
            <w:r w:rsidRPr="00370686">
              <w:rPr>
                <w:rFonts w:ascii="Times New Roman" w:eastAsia="Times New Roman" w:hAnsi="Times New Roman" w:cs="Times New Roman"/>
                <w:sz w:val="28"/>
                <w:szCs w:val="28"/>
                <w:lang w:val="uk-UA"/>
              </w:rPr>
              <w:t xml:space="preserve"> покладається на центральний орган виконавчої влади, що забезпечує формування та реалізацію державної політики у сферах організації спеціального зв’язку, захисту інформації.</w:t>
            </w:r>
          </w:p>
          <w:p w14:paraId="08785167"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b/>
                <w:sz w:val="28"/>
                <w:szCs w:val="28"/>
                <w:lang w:val="uk-UA"/>
              </w:rPr>
            </w:pPr>
            <w:bookmarkStart w:id="84" w:name="n737"/>
            <w:bookmarkEnd w:id="84"/>
            <w:r w:rsidRPr="00370686">
              <w:rPr>
                <w:rFonts w:ascii="Times New Roman" w:eastAsia="Times New Roman" w:hAnsi="Times New Roman" w:cs="Times New Roman"/>
                <w:b/>
                <w:sz w:val="28"/>
                <w:szCs w:val="28"/>
                <w:lang w:val="uk-UA"/>
              </w:rPr>
              <w:t xml:space="preserve">2. Для забезпечення можливості оперативно-технічного управління електронними комунікаційними мережами всіх постачальників електронних комунікаційних мереж та/або послуг </w:t>
            </w:r>
            <w:r w:rsidRPr="00370686">
              <w:rPr>
                <w:rFonts w:ascii="Times New Roman" w:eastAsia="Times New Roman" w:hAnsi="Times New Roman" w:cs="Times New Roman"/>
                <w:b/>
                <w:bCs/>
                <w:sz w:val="28"/>
                <w:szCs w:val="28"/>
                <w:lang w:val="uk-UA"/>
              </w:rPr>
              <w:t>в умовах надзвичайного та воєнного стану</w:t>
            </w:r>
            <w:r w:rsidRPr="00370686">
              <w:rPr>
                <w:rFonts w:ascii="Times New Roman" w:eastAsia="Times New Roman" w:hAnsi="Times New Roman" w:cs="Times New Roman"/>
                <w:b/>
                <w:sz w:val="28"/>
                <w:szCs w:val="28"/>
                <w:lang w:val="uk-UA"/>
              </w:rPr>
              <w:t xml:space="preserve"> створюється </w:t>
            </w:r>
            <w:r w:rsidRPr="00370686">
              <w:rPr>
                <w:rFonts w:ascii="Times New Roman" w:eastAsia="Times New Roman" w:hAnsi="Times New Roman" w:cs="Times New Roman"/>
                <w:b/>
                <w:sz w:val="28"/>
                <w:szCs w:val="28"/>
                <w:lang w:val="uk-UA"/>
              </w:rPr>
              <w:lastRenderedPageBreak/>
              <w:t>національний центр оперативно-технічного управління електронними комунікаційними мережами України.</w:t>
            </w:r>
          </w:p>
          <w:p w14:paraId="59988376" w14:textId="5604F9A5"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85" w:name="n738"/>
            <w:bookmarkStart w:id="86" w:name="n739"/>
            <w:bookmarkEnd w:id="85"/>
            <w:bookmarkEnd w:id="86"/>
            <w:r w:rsidRPr="00370686">
              <w:rPr>
                <w:rFonts w:ascii="Times New Roman" w:eastAsia="Times New Roman" w:hAnsi="Times New Roman" w:cs="Times New Roman"/>
                <w:sz w:val="28"/>
                <w:szCs w:val="28"/>
                <w:lang w:val="uk-UA"/>
              </w:rPr>
              <w:t>…</w:t>
            </w:r>
          </w:p>
          <w:p w14:paraId="3F9EBCCA"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p>
          <w:p w14:paraId="4566024E"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p>
          <w:p w14:paraId="63E58EAE"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p>
          <w:p w14:paraId="1BFA49CF"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p>
          <w:p w14:paraId="2FF44E2C"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p>
          <w:p w14:paraId="4DD08A56" w14:textId="5154C9B6" w:rsidR="0042733F" w:rsidRDefault="0042733F" w:rsidP="00F70B49">
            <w:pPr>
              <w:shd w:val="clear" w:color="auto" w:fill="FFFFFF"/>
              <w:spacing w:after="240"/>
              <w:ind w:firstLine="448"/>
              <w:jc w:val="both"/>
              <w:rPr>
                <w:rFonts w:ascii="Times New Roman" w:hAnsi="Times New Roman" w:cs="Times New Roman"/>
                <w:sz w:val="28"/>
                <w:szCs w:val="28"/>
                <w:shd w:val="clear" w:color="auto" w:fill="FFFFFF"/>
                <w:lang w:val="uk-UA"/>
              </w:rPr>
            </w:pPr>
          </w:p>
          <w:p w14:paraId="3CCB1E23" w14:textId="77777777" w:rsidR="005D5BC8" w:rsidRPr="00370686" w:rsidRDefault="005D5BC8" w:rsidP="00F70B49">
            <w:pPr>
              <w:shd w:val="clear" w:color="auto" w:fill="FFFFFF"/>
              <w:spacing w:after="240"/>
              <w:ind w:firstLine="448"/>
              <w:jc w:val="both"/>
              <w:rPr>
                <w:rFonts w:ascii="Times New Roman" w:hAnsi="Times New Roman" w:cs="Times New Roman"/>
                <w:sz w:val="28"/>
                <w:szCs w:val="28"/>
                <w:shd w:val="clear" w:color="auto" w:fill="FFFFFF"/>
                <w:lang w:val="uk-UA"/>
              </w:rPr>
            </w:pPr>
          </w:p>
          <w:p w14:paraId="17EA05A3" w14:textId="4E8994B8" w:rsidR="0042733F" w:rsidRPr="00370686" w:rsidRDefault="0042733F" w:rsidP="00F70B49">
            <w:pPr>
              <w:shd w:val="clear" w:color="auto" w:fill="FFFFFF"/>
              <w:ind w:firstLine="448"/>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 xml:space="preserve">3. Порядок створення та діяльності </w:t>
            </w:r>
            <w:r w:rsidRPr="00370686">
              <w:rPr>
                <w:rFonts w:ascii="Times New Roman" w:hAnsi="Times New Roman" w:cs="Times New Roman"/>
                <w:b/>
                <w:sz w:val="28"/>
                <w:szCs w:val="28"/>
                <w:shd w:val="clear" w:color="auto" w:fill="FFFFFF"/>
                <w:lang w:val="uk-UA"/>
              </w:rPr>
              <w:t>національного</w:t>
            </w:r>
            <w:r w:rsidRPr="00370686">
              <w:rPr>
                <w:rFonts w:ascii="Times New Roman" w:hAnsi="Times New Roman" w:cs="Times New Roman"/>
                <w:sz w:val="28"/>
                <w:szCs w:val="28"/>
                <w:shd w:val="clear" w:color="auto" w:fill="FFFFFF"/>
                <w:lang w:val="uk-UA"/>
              </w:rPr>
              <w:t xml:space="preserve"> центру оперативно-технічного управління електронними комунікаційними мережами України </w:t>
            </w:r>
            <w:r w:rsidRPr="00370686">
              <w:rPr>
                <w:rFonts w:ascii="Times New Roman" w:hAnsi="Times New Roman" w:cs="Times New Roman"/>
                <w:b/>
                <w:sz w:val="28"/>
                <w:szCs w:val="28"/>
                <w:shd w:val="clear" w:color="auto" w:fill="FFFFFF"/>
                <w:lang w:val="uk-UA"/>
              </w:rPr>
              <w:t>визначає</w:t>
            </w:r>
            <w:r w:rsidRPr="00370686">
              <w:rPr>
                <w:rFonts w:ascii="Times New Roman" w:hAnsi="Times New Roman" w:cs="Times New Roman"/>
                <w:sz w:val="28"/>
                <w:szCs w:val="28"/>
                <w:shd w:val="clear" w:color="auto" w:fill="FFFFFF"/>
                <w:lang w:val="uk-UA"/>
              </w:rPr>
              <w:t xml:space="preserve"> Кабінет Міністрів України.</w:t>
            </w:r>
          </w:p>
          <w:p w14:paraId="0F1B2FA3" w14:textId="77777777" w:rsidR="00F70B49" w:rsidRPr="00370686" w:rsidRDefault="00F70B49" w:rsidP="0042733F">
            <w:pPr>
              <w:shd w:val="clear" w:color="auto" w:fill="FFFFFF"/>
              <w:spacing w:after="150"/>
              <w:ind w:firstLine="450"/>
              <w:jc w:val="both"/>
              <w:rPr>
                <w:rFonts w:ascii="Times New Roman" w:eastAsia="Times New Roman" w:hAnsi="Times New Roman" w:cs="Times New Roman"/>
                <w:sz w:val="28"/>
                <w:szCs w:val="28"/>
                <w:lang w:val="uk-UA"/>
              </w:rPr>
            </w:pPr>
          </w:p>
          <w:p w14:paraId="0CC8FE12" w14:textId="7ECE3B88" w:rsidR="0042733F" w:rsidRPr="00370686" w:rsidRDefault="0042733F" w:rsidP="0042733F">
            <w:pPr>
              <w:shd w:val="clear" w:color="auto" w:fill="FFFFFF"/>
              <w:spacing w:after="150"/>
              <w:ind w:firstLine="450"/>
              <w:jc w:val="both"/>
              <w:rPr>
                <w:rFonts w:ascii="Times New Roman" w:eastAsia="Times New Roman" w:hAnsi="Times New Roman" w:cs="Times New Roman"/>
                <w:b/>
                <w:sz w:val="28"/>
                <w:szCs w:val="28"/>
                <w:lang w:val="uk-UA"/>
              </w:rPr>
            </w:pPr>
            <w:r w:rsidRPr="00370686">
              <w:rPr>
                <w:rFonts w:ascii="Times New Roman" w:eastAsia="Times New Roman" w:hAnsi="Times New Roman" w:cs="Times New Roman"/>
                <w:b/>
                <w:sz w:val="28"/>
                <w:szCs w:val="28"/>
                <w:lang w:val="uk-UA"/>
              </w:rPr>
              <w:t xml:space="preserve">4. </w:t>
            </w:r>
            <w:r w:rsidRPr="00370686">
              <w:rPr>
                <w:rFonts w:ascii="Times New Roman" w:eastAsia="Times New Roman" w:hAnsi="Times New Roman" w:cs="Times New Roman"/>
                <w:b/>
                <w:bCs/>
                <w:sz w:val="28"/>
                <w:szCs w:val="28"/>
                <w:lang w:val="uk-UA"/>
              </w:rPr>
              <w:t>В умовах надзвичайного та воєнного стану</w:t>
            </w:r>
            <w:r w:rsidRPr="00370686">
              <w:rPr>
                <w:rFonts w:ascii="Times New Roman" w:eastAsia="Times New Roman" w:hAnsi="Times New Roman" w:cs="Times New Roman"/>
                <w:b/>
                <w:sz w:val="28"/>
                <w:szCs w:val="28"/>
                <w:lang w:val="uk-UA"/>
              </w:rPr>
              <w:t xml:space="preserve"> національний центр оперативно-технічного управління електронними комунікаційними мережами України виконує оперативно-технічне управління електронними комунікаційними мережами у межах повноважень, наданих йому Кабінетом Міністрів України.</w:t>
            </w:r>
          </w:p>
          <w:p w14:paraId="22447A89"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87" w:name="n740"/>
            <w:bookmarkStart w:id="88" w:name="n741"/>
            <w:bookmarkStart w:id="89" w:name="n742"/>
            <w:bookmarkEnd w:id="87"/>
            <w:bookmarkEnd w:id="88"/>
            <w:bookmarkEnd w:id="89"/>
            <w:r w:rsidRPr="00370686">
              <w:rPr>
                <w:rFonts w:ascii="Times New Roman" w:eastAsia="Times New Roman" w:hAnsi="Times New Roman" w:cs="Times New Roman"/>
                <w:sz w:val="28"/>
                <w:szCs w:val="28"/>
                <w:lang w:val="uk-UA"/>
              </w:rPr>
              <w:lastRenderedPageBreak/>
              <w:t>…</w:t>
            </w:r>
          </w:p>
          <w:p w14:paraId="04640D4A" w14:textId="3AC98E4D"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6. З метою забезпечення можливості виконання функцій, покладених на </w:t>
            </w:r>
            <w:r w:rsidRPr="00370686">
              <w:rPr>
                <w:rFonts w:ascii="Times New Roman" w:eastAsia="Times New Roman" w:hAnsi="Times New Roman" w:cs="Times New Roman"/>
                <w:b/>
                <w:sz w:val="28"/>
                <w:szCs w:val="28"/>
                <w:lang w:val="uk-UA"/>
              </w:rPr>
              <w:t>національний</w:t>
            </w:r>
            <w:r w:rsidRPr="00370686">
              <w:rPr>
                <w:rFonts w:ascii="Times New Roman" w:eastAsia="Times New Roman" w:hAnsi="Times New Roman" w:cs="Times New Roman"/>
                <w:sz w:val="28"/>
                <w:szCs w:val="28"/>
                <w:lang w:val="uk-UA"/>
              </w:rPr>
              <w:t xml:space="preserve"> центр оперативно-технічного управління електронними комунікаційними мережами України, постачальники електронних комунікаційних мереж та/або послуг зобов’язані надавати інформацію про електронні комунікаційні мережі, які вони експлуатують, їх стан в обсязі та порядку, що встановлює Кабінет Міністрів України.</w:t>
            </w:r>
          </w:p>
          <w:p w14:paraId="0D5E6FA8" w14:textId="2C7FFD85"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7. Взаємодія постачальників електронних комунікаційних мереж та/або послуг з </w:t>
            </w:r>
            <w:r w:rsidRPr="00370686">
              <w:rPr>
                <w:rFonts w:ascii="Times New Roman" w:eastAsia="Times New Roman" w:hAnsi="Times New Roman" w:cs="Times New Roman"/>
                <w:b/>
                <w:sz w:val="28"/>
                <w:szCs w:val="28"/>
                <w:lang w:val="uk-UA"/>
              </w:rPr>
              <w:t>національним</w:t>
            </w:r>
            <w:r w:rsidRPr="00370686">
              <w:rPr>
                <w:rFonts w:ascii="Times New Roman" w:eastAsia="Times New Roman" w:hAnsi="Times New Roman" w:cs="Times New Roman"/>
                <w:sz w:val="28"/>
                <w:szCs w:val="28"/>
                <w:lang w:val="uk-UA"/>
              </w:rPr>
              <w:t xml:space="preserve"> центром оперативно-технічного управління електронними комунікаційними мережами України здійснюється на договірних засадах у порядку та відповідно до умов типового договору, що затверджуються центральним органом виконавчої влади у сферах </w:t>
            </w:r>
            <w:bookmarkStart w:id="90" w:name="_Hlk103121665"/>
            <w:r w:rsidRPr="00370686">
              <w:rPr>
                <w:rFonts w:ascii="Times New Roman" w:eastAsia="Times New Roman" w:hAnsi="Times New Roman" w:cs="Times New Roman"/>
                <w:b/>
                <w:sz w:val="28"/>
                <w:szCs w:val="28"/>
                <w:lang w:val="uk-UA"/>
              </w:rPr>
              <w:t>електронних комунікацій та радіочастотного спектра</w:t>
            </w:r>
            <w:bookmarkEnd w:id="90"/>
            <w:r w:rsidRPr="00370686">
              <w:rPr>
                <w:rFonts w:ascii="Times New Roman" w:eastAsia="Times New Roman" w:hAnsi="Times New Roman" w:cs="Times New Roman"/>
                <w:sz w:val="28"/>
                <w:szCs w:val="28"/>
                <w:lang w:val="uk-UA"/>
              </w:rPr>
              <w:t>.</w:t>
            </w:r>
          </w:p>
          <w:p w14:paraId="02B05734" w14:textId="77777777" w:rsidR="009C3F02" w:rsidRPr="00370686" w:rsidRDefault="009C3F02" w:rsidP="009C3F02">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lang w:val="uk-UA"/>
              </w:rPr>
              <w:t>8. Національний центр оперативно-технічного управління електронними комунікаційними мережами України в умовах надзвичайного або воєнного стану видає розпорядження щодо оперативно-технічного управління електронними комунікаційними мережами, які є обов’язковими для виконання постачальниками електронних комунікаційних мереж та/або послуг.</w:t>
            </w:r>
          </w:p>
          <w:p w14:paraId="420E0942" w14:textId="41A00630" w:rsidR="009C3F02" w:rsidRPr="00370686" w:rsidRDefault="009C3F02" w:rsidP="009C3F02">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lang w:val="uk-UA"/>
              </w:rPr>
              <w:lastRenderedPageBreak/>
              <w:t xml:space="preserve">Під час дії воєнного стану на підставі звернення національного центру оперативно-технічного управління електронними комунікаційними мережами України регуляторний орган може прийняти за погодженням з Кабінетом Міністрів України рішення про виключення з реєстру постачальників електронних комунікаційних мереж та послуг тих постачальників, які не виконали розпорядження </w:t>
            </w:r>
            <w:r w:rsidRPr="00370686">
              <w:rPr>
                <w:rFonts w:ascii="Times New Roman" w:hAnsi="Times New Roman" w:cs="Times New Roman"/>
                <w:b/>
                <w:sz w:val="28"/>
                <w:szCs w:val="28"/>
                <w:lang w:val="uk-UA"/>
              </w:rPr>
              <w:t>н</w:t>
            </w:r>
            <w:r w:rsidRPr="00370686">
              <w:rPr>
                <w:rFonts w:ascii="Times New Roman" w:hAnsi="Times New Roman" w:cs="Times New Roman"/>
                <w:b/>
                <w:bCs/>
                <w:sz w:val="28"/>
                <w:szCs w:val="28"/>
                <w:lang w:val="uk-UA"/>
              </w:rPr>
              <w:t>аціонального</w:t>
            </w:r>
            <w:r w:rsidRPr="00370686">
              <w:rPr>
                <w:rFonts w:ascii="Times New Roman" w:hAnsi="Times New Roman" w:cs="Times New Roman"/>
                <w:sz w:val="28"/>
                <w:szCs w:val="28"/>
                <w:lang w:val="uk-UA"/>
              </w:rPr>
              <w:t xml:space="preserve"> центру оперативно-технічного управління електронними комунікаційними мережами України.</w:t>
            </w:r>
          </w:p>
          <w:p w14:paraId="246445EE" w14:textId="77777777" w:rsidR="009C3F02" w:rsidRPr="00370686" w:rsidRDefault="009C3F02" w:rsidP="009C3F02">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lang w:val="uk-UA"/>
              </w:rPr>
              <w:t xml:space="preserve">У такому разі припиняється обмін інформацією з мережами суб’єкта господарювання, якого виключено з реєстру постачальників електронних комунікаційних мереж та послуг. </w:t>
            </w:r>
          </w:p>
          <w:p w14:paraId="35DB796D" w14:textId="4FADC2AD" w:rsidR="009C3F02" w:rsidRPr="00370686" w:rsidRDefault="009C3F02" w:rsidP="009C3F02">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lang w:val="uk-UA"/>
              </w:rPr>
              <w:t xml:space="preserve">Розглядаючи можливість прийняття рішення про виключення постачальника електронних комунікаційних мереж та/або послуг з реєстру постачальників електронних комунікаційних мереж та послуг на підставі звернення </w:t>
            </w:r>
            <w:r w:rsidRPr="00370686">
              <w:rPr>
                <w:rFonts w:ascii="Times New Roman" w:hAnsi="Times New Roman" w:cs="Times New Roman"/>
                <w:b/>
                <w:sz w:val="28"/>
                <w:szCs w:val="28"/>
                <w:lang w:val="uk-UA"/>
              </w:rPr>
              <w:t>н</w:t>
            </w:r>
            <w:r w:rsidRPr="00370686">
              <w:rPr>
                <w:rFonts w:ascii="Times New Roman" w:hAnsi="Times New Roman" w:cs="Times New Roman"/>
                <w:b/>
                <w:bCs/>
                <w:sz w:val="28"/>
                <w:szCs w:val="28"/>
                <w:lang w:val="uk-UA"/>
              </w:rPr>
              <w:t>аціонального</w:t>
            </w:r>
            <w:r w:rsidRPr="00370686">
              <w:rPr>
                <w:rFonts w:ascii="Times New Roman" w:hAnsi="Times New Roman" w:cs="Times New Roman"/>
                <w:sz w:val="28"/>
                <w:szCs w:val="28"/>
                <w:lang w:val="uk-UA"/>
              </w:rPr>
              <w:t xml:space="preserve"> центру оперативно-технічного управління електронними комунікаційними мережами України регуляторний орган враховує необхідність продовження забезпечення споживачів послугами іншими постачальниками електронних комунікаційних мереж та/або послуг.</w:t>
            </w:r>
          </w:p>
          <w:p w14:paraId="3213943F" w14:textId="4E068018" w:rsidR="0042733F" w:rsidRPr="00370686" w:rsidRDefault="009C3F02" w:rsidP="009C3F02">
            <w:pPr>
              <w:shd w:val="clear" w:color="auto" w:fill="FFFFFF"/>
              <w:spacing w:after="150"/>
              <w:ind w:firstLine="450"/>
              <w:jc w:val="both"/>
              <w:rPr>
                <w:rFonts w:ascii="Times New Roman" w:eastAsia="Times New Roman" w:hAnsi="Times New Roman" w:cs="Times New Roman"/>
                <w:sz w:val="28"/>
                <w:szCs w:val="28"/>
              </w:rPr>
            </w:pPr>
            <w:r w:rsidRPr="00370686">
              <w:rPr>
                <w:rFonts w:ascii="Times New Roman" w:hAnsi="Times New Roman" w:cs="Times New Roman"/>
                <w:sz w:val="28"/>
                <w:szCs w:val="28"/>
                <w:lang w:val="uk-UA"/>
              </w:rPr>
              <w:t xml:space="preserve">Суб’єкт господарювання, якого виключено з реєстру постачальників електронних комунікаційних мереж та послуг </w:t>
            </w:r>
            <w:r w:rsidRPr="00370686">
              <w:rPr>
                <w:rFonts w:ascii="Times New Roman" w:hAnsi="Times New Roman" w:cs="Times New Roman"/>
                <w:sz w:val="28"/>
                <w:szCs w:val="28"/>
                <w:lang w:val="uk-UA"/>
              </w:rPr>
              <w:lastRenderedPageBreak/>
              <w:t>на підставі цієї статті, не може бути включений до зазначеного реєстру протягом одного року.</w:t>
            </w:r>
          </w:p>
        </w:tc>
        <w:tc>
          <w:tcPr>
            <w:tcW w:w="7654" w:type="dxa"/>
          </w:tcPr>
          <w:p w14:paraId="339E5915"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b/>
                <w:bCs/>
                <w:sz w:val="28"/>
                <w:szCs w:val="28"/>
                <w:lang w:val="uk-UA"/>
              </w:rPr>
              <w:lastRenderedPageBreak/>
              <w:t>Стаття 32. </w:t>
            </w:r>
            <w:r w:rsidRPr="00370686">
              <w:rPr>
                <w:rFonts w:ascii="Times New Roman" w:eastAsia="Times New Roman" w:hAnsi="Times New Roman" w:cs="Times New Roman"/>
                <w:sz w:val="28"/>
                <w:szCs w:val="28"/>
                <w:lang w:val="uk-UA"/>
              </w:rPr>
              <w:t xml:space="preserve">Оперативно-технічне управління електронними комунікаційними мережами </w:t>
            </w:r>
            <w:bookmarkStart w:id="91" w:name="_Hlk103120948"/>
            <w:r w:rsidRPr="00370686">
              <w:rPr>
                <w:rFonts w:ascii="Times New Roman" w:eastAsia="Times New Roman" w:hAnsi="Times New Roman" w:cs="Times New Roman"/>
                <w:b/>
                <w:bCs/>
                <w:sz w:val="28"/>
                <w:szCs w:val="28"/>
                <w:lang w:val="uk-UA"/>
              </w:rPr>
              <w:t>в особливий період, в умовах надзвичайного або воєнного стану</w:t>
            </w:r>
            <w:r w:rsidRPr="00370686">
              <w:rPr>
                <w:rFonts w:ascii="Times New Roman" w:eastAsia="Times New Roman" w:hAnsi="Times New Roman" w:cs="Times New Roman"/>
                <w:sz w:val="28"/>
                <w:szCs w:val="28"/>
                <w:lang w:val="uk-UA"/>
              </w:rPr>
              <w:t xml:space="preserve"> </w:t>
            </w:r>
            <w:bookmarkEnd w:id="91"/>
          </w:p>
          <w:p w14:paraId="358DA9CB" w14:textId="7A268A8E"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1. Управління електронними комунікаційними мережами та відповідальність за забезпечення їх сталості </w:t>
            </w:r>
            <w:r w:rsidRPr="00370686">
              <w:rPr>
                <w:rFonts w:ascii="Times New Roman" w:eastAsia="Times New Roman" w:hAnsi="Times New Roman" w:cs="Times New Roman"/>
                <w:b/>
                <w:bCs/>
                <w:sz w:val="28"/>
                <w:szCs w:val="28"/>
                <w:lang w:val="uk-UA"/>
              </w:rPr>
              <w:t>в особливий період, в умовах надзвичайного або воєнного стану</w:t>
            </w:r>
            <w:r w:rsidRPr="00370686">
              <w:rPr>
                <w:rFonts w:ascii="Times New Roman" w:eastAsia="Times New Roman" w:hAnsi="Times New Roman" w:cs="Times New Roman"/>
                <w:sz w:val="28"/>
                <w:szCs w:val="28"/>
                <w:lang w:val="uk-UA"/>
              </w:rPr>
              <w:t xml:space="preserve"> покладається на центральний орган виконавчої влади, що забезпечує формування та реалізацію державної політики у сферах організації спеціального зв’язку, захисту інформації.</w:t>
            </w:r>
          </w:p>
          <w:p w14:paraId="0D8B51B4" w14:textId="7070F0AB" w:rsidR="0042733F" w:rsidRPr="00370686" w:rsidRDefault="0042733F" w:rsidP="0042733F">
            <w:pPr>
              <w:shd w:val="clear" w:color="auto" w:fill="FFFFFF"/>
              <w:spacing w:after="150"/>
              <w:ind w:firstLine="450"/>
              <w:jc w:val="both"/>
              <w:rPr>
                <w:rFonts w:ascii="Times New Roman" w:hAnsi="Times New Roman" w:cs="Times New Roman"/>
                <w:b/>
                <w:bCs/>
                <w:sz w:val="28"/>
                <w:szCs w:val="28"/>
                <w:lang w:val="uk-UA"/>
              </w:rPr>
            </w:pPr>
            <w:bookmarkStart w:id="92" w:name="_Hlk103121086"/>
            <w:r w:rsidRPr="00370686">
              <w:rPr>
                <w:rFonts w:ascii="Times New Roman" w:hAnsi="Times New Roman" w:cs="Times New Roman"/>
                <w:b/>
                <w:bCs/>
                <w:sz w:val="28"/>
                <w:szCs w:val="28"/>
                <w:lang w:val="uk-UA"/>
              </w:rPr>
              <w:t xml:space="preserve">2. Центральний орган виконавчої влади, що забезпечує формування та реалізацію державної політики у сферах організації спеціального зв'язку, захисту інформації, в особливий період, в умовах надзвичайного або воєнного стану здійснює управління електронними </w:t>
            </w:r>
            <w:r w:rsidRPr="00370686">
              <w:rPr>
                <w:rFonts w:ascii="Times New Roman" w:hAnsi="Times New Roman" w:cs="Times New Roman"/>
                <w:b/>
                <w:bCs/>
                <w:sz w:val="28"/>
                <w:szCs w:val="28"/>
                <w:lang w:val="uk-UA"/>
              </w:rPr>
              <w:lastRenderedPageBreak/>
              <w:t>комунікаційними мережами з використанням системи оперативно-технічного управління через Національний центр оперативно-технічного управління електронними комунікаційними мережами та центри оперативно-технічного управління електронними комунікаційними мережами України постачальників електронних комунікаційних мереж та/або послуг.</w:t>
            </w:r>
          </w:p>
          <w:p w14:paraId="57257779" w14:textId="144F2F3A" w:rsidR="0042733F" w:rsidRPr="00370686" w:rsidRDefault="0042733F" w:rsidP="0042733F">
            <w:pPr>
              <w:shd w:val="clear" w:color="auto" w:fill="FFFFFF"/>
              <w:spacing w:after="150"/>
              <w:ind w:firstLine="450"/>
              <w:jc w:val="both"/>
              <w:rPr>
                <w:rFonts w:ascii="Times New Roman" w:hAnsi="Times New Roman" w:cs="Times New Roman"/>
                <w:b/>
                <w:bCs/>
                <w:sz w:val="28"/>
                <w:szCs w:val="28"/>
                <w:shd w:val="clear" w:color="auto" w:fill="FFFFFF"/>
                <w:lang w:val="uk-UA"/>
              </w:rPr>
            </w:pPr>
            <w:r w:rsidRPr="00370686">
              <w:rPr>
                <w:rFonts w:ascii="Times New Roman" w:hAnsi="Times New Roman" w:cs="Times New Roman"/>
                <w:b/>
                <w:bCs/>
                <w:sz w:val="28"/>
                <w:szCs w:val="28"/>
                <w:shd w:val="clear" w:color="auto" w:fill="FFFFFF"/>
                <w:lang w:val="uk-UA"/>
              </w:rPr>
              <w:t>Безпосереднє оперативно-технічне управління електронними комунікаційними мережами України в особливий період, в умовах надзвичайного або воєнного стану здійснює Національний центр оперативно-технічного управління електронними комунікаційними мережами України.</w:t>
            </w:r>
          </w:p>
          <w:bookmarkEnd w:id="92"/>
          <w:p w14:paraId="16957BE8" w14:textId="3374A48C"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6FA28981" w14:textId="6A331EB2"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93" w:name="_Hlk103121182"/>
            <w:r w:rsidRPr="00370686">
              <w:rPr>
                <w:rFonts w:ascii="Times New Roman" w:hAnsi="Times New Roman" w:cs="Times New Roman"/>
                <w:sz w:val="28"/>
                <w:szCs w:val="28"/>
                <w:lang w:val="uk-UA"/>
              </w:rPr>
              <w:t xml:space="preserve">3. Порядок створення та діяльності </w:t>
            </w:r>
            <w:r w:rsidRPr="00370686">
              <w:rPr>
                <w:rFonts w:ascii="Times New Roman" w:hAnsi="Times New Roman" w:cs="Times New Roman"/>
                <w:b/>
                <w:bCs/>
                <w:sz w:val="28"/>
                <w:szCs w:val="28"/>
                <w:lang w:val="uk-UA"/>
              </w:rPr>
              <w:t>системи оперативно-технічного управління електронними комунікаційними мережами та Національного</w:t>
            </w:r>
            <w:r w:rsidRPr="00370686">
              <w:rPr>
                <w:rFonts w:ascii="Times New Roman" w:hAnsi="Times New Roman" w:cs="Times New Roman"/>
                <w:sz w:val="28"/>
                <w:szCs w:val="28"/>
                <w:lang w:val="uk-UA"/>
              </w:rPr>
              <w:t xml:space="preserve"> центру оперативно-технічного управління електронними комунікаційними мережами України </w:t>
            </w:r>
            <w:r w:rsidRPr="00370686">
              <w:rPr>
                <w:rFonts w:ascii="Times New Roman" w:hAnsi="Times New Roman" w:cs="Times New Roman"/>
                <w:b/>
                <w:bCs/>
                <w:sz w:val="28"/>
                <w:szCs w:val="28"/>
                <w:lang w:val="uk-UA"/>
              </w:rPr>
              <w:t>затверджує</w:t>
            </w:r>
            <w:r w:rsidR="00B2312A" w:rsidRPr="00370686">
              <w:rPr>
                <w:rFonts w:ascii="Times New Roman" w:hAnsi="Times New Roman" w:cs="Times New Roman"/>
                <w:b/>
                <w:bCs/>
                <w:sz w:val="28"/>
                <w:szCs w:val="28"/>
                <w:lang w:val="uk-UA"/>
              </w:rPr>
              <w:t>ться</w:t>
            </w:r>
            <w:r w:rsidRPr="00370686">
              <w:rPr>
                <w:rFonts w:ascii="Times New Roman" w:hAnsi="Times New Roman" w:cs="Times New Roman"/>
                <w:sz w:val="28"/>
                <w:szCs w:val="28"/>
                <w:lang w:val="uk-UA"/>
              </w:rPr>
              <w:t xml:space="preserve"> Кабінет</w:t>
            </w:r>
            <w:r w:rsidR="00B2312A" w:rsidRPr="00370686">
              <w:rPr>
                <w:rFonts w:ascii="Times New Roman" w:hAnsi="Times New Roman" w:cs="Times New Roman"/>
                <w:sz w:val="28"/>
                <w:szCs w:val="28"/>
                <w:lang w:val="uk-UA"/>
              </w:rPr>
              <w:t>ом</w:t>
            </w:r>
            <w:r w:rsidRPr="00370686">
              <w:rPr>
                <w:rFonts w:ascii="Times New Roman" w:hAnsi="Times New Roman" w:cs="Times New Roman"/>
                <w:sz w:val="28"/>
                <w:szCs w:val="28"/>
                <w:lang w:val="uk-UA"/>
              </w:rPr>
              <w:t xml:space="preserve"> Міністрів України.</w:t>
            </w:r>
          </w:p>
          <w:p w14:paraId="6AD75723" w14:textId="7C54C4F5" w:rsidR="0042733F" w:rsidRPr="00370686" w:rsidRDefault="0042733F" w:rsidP="0042733F">
            <w:pPr>
              <w:shd w:val="clear" w:color="auto" w:fill="FFFFFF"/>
              <w:spacing w:after="150"/>
              <w:ind w:firstLine="450"/>
              <w:jc w:val="both"/>
              <w:rPr>
                <w:rFonts w:ascii="Times New Roman" w:hAnsi="Times New Roman" w:cs="Times New Roman"/>
                <w:b/>
                <w:bCs/>
                <w:sz w:val="28"/>
                <w:szCs w:val="28"/>
                <w:lang w:val="uk-UA"/>
              </w:rPr>
            </w:pPr>
            <w:r w:rsidRPr="00370686">
              <w:rPr>
                <w:rFonts w:ascii="Times New Roman" w:eastAsia="Times New Roman" w:hAnsi="Times New Roman" w:cs="Times New Roman"/>
                <w:b/>
                <w:sz w:val="28"/>
                <w:szCs w:val="28"/>
                <w:lang w:val="uk-UA"/>
              </w:rPr>
              <w:t>4.</w:t>
            </w:r>
            <w:r w:rsidRPr="00370686">
              <w:rPr>
                <w:rFonts w:ascii="Times New Roman" w:eastAsia="Times New Roman" w:hAnsi="Times New Roman" w:cs="Times New Roman"/>
                <w:sz w:val="28"/>
                <w:szCs w:val="28"/>
                <w:lang w:val="uk-UA"/>
              </w:rPr>
              <w:t xml:space="preserve"> </w:t>
            </w:r>
            <w:r w:rsidRPr="00370686">
              <w:rPr>
                <w:rFonts w:ascii="Times New Roman" w:hAnsi="Times New Roman" w:cs="Times New Roman"/>
                <w:b/>
                <w:bCs/>
                <w:sz w:val="28"/>
                <w:szCs w:val="28"/>
                <w:lang w:val="uk-UA"/>
              </w:rPr>
              <w:t>В особливий період, в умовах надзвичайного або воєнного стану Національний</w:t>
            </w:r>
            <w:r w:rsidRPr="00370686">
              <w:rPr>
                <w:rFonts w:ascii="Times New Roman" w:hAnsi="Times New Roman" w:cs="Times New Roman"/>
                <w:sz w:val="28"/>
                <w:szCs w:val="28"/>
                <w:lang w:val="uk-UA"/>
              </w:rPr>
              <w:t xml:space="preserve"> </w:t>
            </w:r>
            <w:r w:rsidRPr="00370686">
              <w:rPr>
                <w:rFonts w:ascii="Times New Roman" w:hAnsi="Times New Roman" w:cs="Times New Roman"/>
                <w:b/>
                <w:sz w:val="28"/>
                <w:szCs w:val="28"/>
                <w:lang w:val="uk-UA"/>
              </w:rPr>
              <w:t xml:space="preserve">центр оперативно-технічного управління електронними комунікаційними мережами України </w:t>
            </w:r>
            <w:r w:rsidRPr="00370686">
              <w:rPr>
                <w:rFonts w:ascii="Times New Roman" w:hAnsi="Times New Roman" w:cs="Times New Roman"/>
                <w:b/>
                <w:bCs/>
                <w:sz w:val="28"/>
                <w:szCs w:val="28"/>
                <w:lang w:val="uk-UA"/>
              </w:rPr>
              <w:t xml:space="preserve">взаємодіє із центрами управління постачальників електронних комунікаційних мереж та/або послуг, у тому числі іноземних. </w:t>
            </w:r>
          </w:p>
          <w:bookmarkEnd w:id="93"/>
          <w:p w14:paraId="5BEFDC28"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lastRenderedPageBreak/>
              <w:t>…</w:t>
            </w:r>
          </w:p>
          <w:p w14:paraId="1BDDD827" w14:textId="620BFD8C" w:rsidR="0042733F" w:rsidRPr="00370686" w:rsidRDefault="0042733F" w:rsidP="00F70B49">
            <w:pPr>
              <w:shd w:val="clear" w:color="auto" w:fill="FFFFFF"/>
              <w:ind w:firstLine="448"/>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6. З метою забезпечення можливості виконання функцій, покладених на </w:t>
            </w:r>
            <w:r w:rsidRPr="00370686">
              <w:rPr>
                <w:rFonts w:ascii="Times New Roman" w:eastAsia="Times New Roman" w:hAnsi="Times New Roman" w:cs="Times New Roman"/>
                <w:b/>
                <w:sz w:val="28"/>
                <w:szCs w:val="28"/>
                <w:lang w:val="uk-UA"/>
              </w:rPr>
              <w:t>Національний</w:t>
            </w:r>
            <w:r w:rsidRPr="00370686">
              <w:rPr>
                <w:rFonts w:ascii="Times New Roman" w:eastAsia="Times New Roman" w:hAnsi="Times New Roman" w:cs="Times New Roman"/>
                <w:sz w:val="28"/>
                <w:szCs w:val="28"/>
                <w:lang w:val="uk-UA"/>
              </w:rPr>
              <w:t xml:space="preserve"> центр оперативно-технічного управління електронними комунікаційними мережами України, постачальники електронних комунікаційних мереж та/або послуг зобов’язані надавати інформацію про електронні комунікаційні мережі, які вони експлуатують, їх стан в обсязі та порядку, що встановлює Кабінет Міністрів України.</w:t>
            </w:r>
          </w:p>
          <w:p w14:paraId="304301D7" w14:textId="77777777" w:rsidR="00F70B49" w:rsidRPr="00370686" w:rsidRDefault="00F70B49" w:rsidP="0042733F">
            <w:pPr>
              <w:shd w:val="clear" w:color="auto" w:fill="FFFFFF"/>
              <w:spacing w:after="150"/>
              <w:ind w:firstLine="450"/>
              <w:jc w:val="both"/>
              <w:rPr>
                <w:rFonts w:ascii="Times New Roman" w:eastAsia="Times New Roman" w:hAnsi="Times New Roman" w:cs="Times New Roman"/>
                <w:sz w:val="28"/>
                <w:szCs w:val="28"/>
                <w:lang w:val="uk-UA"/>
              </w:rPr>
            </w:pPr>
          </w:p>
          <w:p w14:paraId="28BA200B" w14:textId="5FD95948"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7. Взаємодія постачальників електронних комунікаційних мереж та/або послуг з </w:t>
            </w:r>
            <w:r w:rsidRPr="00370686">
              <w:rPr>
                <w:rFonts w:ascii="Times New Roman" w:eastAsia="Times New Roman" w:hAnsi="Times New Roman" w:cs="Times New Roman"/>
                <w:b/>
                <w:sz w:val="28"/>
                <w:szCs w:val="28"/>
                <w:lang w:val="uk-UA"/>
              </w:rPr>
              <w:t xml:space="preserve">Національним </w:t>
            </w:r>
            <w:r w:rsidRPr="00370686">
              <w:rPr>
                <w:rFonts w:ascii="Times New Roman" w:eastAsia="Times New Roman" w:hAnsi="Times New Roman" w:cs="Times New Roman"/>
                <w:sz w:val="28"/>
                <w:szCs w:val="28"/>
                <w:lang w:val="uk-UA"/>
              </w:rPr>
              <w:t xml:space="preserve">центром оперативно-технічного управління електронними комунікаційними мережами України здійснюється на договірних засадах у порядку та відповідно до умов типового договору, що затверджуються центральним органом виконавчої влади у сферах </w:t>
            </w:r>
            <w:bookmarkStart w:id="94" w:name="_Hlk103121703"/>
            <w:r w:rsidRPr="00370686">
              <w:rPr>
                <w:rFonts w:ascii="Times New Roman" w:hAnsi="Times New Roman" w:cs="Times New Roman"/>
                <w:b/>
                <w:bCs/>
                <w:sz w:val="28"/>
                <w:szCs w:val="28"/>
                <w:lang w:val="uk-UA"/>
              </w:rPr>
              <w:t>організації спеціального зв’язку, захисту інформації</w:t>
            </w:r>
            <w:bookmarkEnd w:id="94"/>
            <w:r w:rsidRPr="00370686">
              <w:rPr>
                <w:rFonts w:ascii="Times New Roman" w:eastAsia="Times New Roman" w:hAnsi="Times New Roman" w:cs="Times New Roman"/>
                <w:sz w:val="28"/>
                <w:szCs w:val="28"/>
                <w:lang w:val="uk-UA"/>
              </w:rPr>
              <w:t>.</w:t>
            </w:r>
          </w:p>
          <w:p w14:paraId="4C064466" w14:textId="28F88D38" w:rsidR="009C3F02" w:rsidRPr="00370686" w:rsidRDefault="0042733F"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lang w:val="uk-UA"/>
              </w:rPr>
              <w:t xml:space="preserve">8. Національний центр оперативно-технічного управління електронними комунікаційними мережами України </w:t>
            </w:r>
            <w:r w:rsidR="009C3F02" w:rsidRPr="00370686">
              <w:rPr>
                <w:rFonts w:ascii="Times New Roman" w:hAnsi="Times New Roman" w:cs="Times New Roman"/>
                <w:b/>
                <w:sz w:val="28"/>
                <w:szCs w:val="28"/>
                <w:lang w:val="uk-UA"/>
              </w:rPr>
              <w:t>в особливий період,</w:t>
            </w:r>
            <w:r w:rsidR="009C3F02" w:rsidRPr="00370686">
              <w:rPr>
                <w:rFonts w:ascii="Times New Roman" w:hAnsi="Times New Roman" w:cs="Times New Roman"/>
                <w:sz w:val="28"/>
                <w:szCs w:val="28"/>
                <w:lang w:val="uk-UA"/>
              </w:rPr>
              <w:t xml:space="preserve"> </w:t>
            </w:r>
            <w:r w:rsidRPr="00370686">
              <w:rPr>
                <w:rFonts w:ascii="Times New Roman" w:hAnsi="Times New Roman" w:cs="Times New Roman"/>
                <w:sz w:val="28"/>
                <w:szCs w:val="28"/>
                <w:lang w:val="uk-UA"/>
              </w:rPr>
              <w:t>в умовах надзвичайного або воєнного стану видає розпорядження щодо оперативно-технічного управління електронними комунікаційними мережами, які є обов’язковими для виконання постачальниками електронних комунікаційних мереж та/або послуг.</w:t>
            </w:r>
          </w:p>
          <w:p w14:paraId="190AF291" w14:textId="77777777" w:rsidR="009C3F02" w:rsidRPr="00370686" w:rsidRDefault="0042733F"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lang w:val="uk-UA"/>
              </w:rPr>
              <w:lastRenderedPageBreak/>
              <w:t xml:space="preserve">Під час дії воєнного стану на підставі звернення національного центру оперативно-технічного управління електронними комунікаційними мережами України регуляторний орган може прийняти за погодженням з Кабінетом Міністрів України рішення про виключення з реєстру постачальників електронних комунікаційних мереж та послуг тих постачальників, які не виконали розпорядження </w:t>
            </w:r>
            <w:r w:rsidR="009C3F02" w:rsidRPr="00370686">
              <w:rPr>
                <w:rFonts w:ascii="Times New Roman" w:hAnsi="Times New Roman" w:cs="Times New Roman"/>
                <w:b/>
                <w:sz w:val="28"/>
                <w:szCs w:val="28"/>
                <w:lang w:val="uk-UA"/>
              </w:rPr>
              <w:t>Н</w:t>
            </w:r>
            <w:r w:rsidRPr="00370686">
              <w:rPr>
                <w:rFonts w:ascii="Times New Roman" w:hAnsi="Times New Roman" w:cs="Times New Roman"/>
                <w:b/>
                <w:bCs/>
                <w:sz w:val="28"/>
                <w:szCs w:val="28"/>
                <w:lang w:val="uk-UA"/>
              </w:rPr>
              <w:t>аціонального</w:t>
            </w:r>
            <w:r w:rsidRPr="00370686">
              <w:rPr>
                <w:rFonts w:ascii="Times New Roman" w:hAnsi="Times New Roman" w:cs="Times New Roman"/>
                <w:sz w:val="28"/>
                <w:szCs w:val="28"/>
                <w:lang w:val="uk-UA"/>
              </w:rPr>
              <w:t xml:space="preserve"> центру оперативно-технічного управління електронними комунікаційними мережами України.</w:t>
            </w:r>
          </w:p>
          <w:p w14:paraId="738F5900" w14:textId="77777777" w:rsidR="009C3F02" w:rsidRPr="00370686" w:rsidRDefault="0042733F"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lang w:val="uk-UA"/>
              </w:rPr>
              <w:t>У такому разі припиняється обмін інформацією з мережами суб’єкта господарювання, якого виключено з реєстру постачальників електронних комунікаційних мереж та послуг.</w:t>
            </w:r>
            <w:r w:rsidR="009C3F02" w:rsidRPr="00370686">
              <w:rPr>
                <w:rFonts w:ascii="Times New Roman" w:hAnsi="Times New Roman" w:cs="Times New Roman"/>
                <w:sz w:val="28"/>
                <w:szCs w:val="28"/>
                <w:lang w:val="uk-UA"/>
              </w:rPr>
              <w:t xml:space="preserve"> </w:t>
            </w:r>
          </w:p>
          <w:p w14:paraId="3283181C" w14:textId="77777777" w:rsidR="009C3F02" w:rsidRPr="00370686" w:rsidRDefault="0042733F"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lang w:val="uk-UA"/>
              </w:rPr>
              <w:t xml:space="preserve">Розглядаючи можливість прийняття рішення про виключення постачальника електронних комунікаційних мереж та/або послуг з реєстру постачальників електронних комунікаційних мереж та послуг на підставі звернення </w:t>
            </w:r>
            <w:r w:rsidR="009C3F02" w:rsidRPr="00370686">
              <w:rPr>
                <w:rFonts w:ascii="Times New Roman" w:hAnsi="Times New Roman" w:cs="Times New Roman"/>
                <w:b/>
                <w:sz w:val="28"/>
                <w:szCs w:val="28"/>
                <w:lang w:val="uk-UA"/>
              </w:rPr>
              <w:t>Н</w:t>
            </w:r>
            <w:r w:rsidRPr="00370686">
              <w:rPr>
                <w:rFonts w:ascii="Times New Roman" w:hAnsi="Times New Roman" w:cs="Times New Roman"/>
                <w:b/>
                <w:bCs/>
                <w:sz w:val="28"/>
                <w:szCs w:val="28"/>
                <w:lang w:val="uk-UA"/>
              </w:rPr>
              <w:t>аціонального</w:t>
            </w:r>
            <w:r w:rsidRPr="00370686">
              <w:rPr>
                <w:rFonts w:ascii="Times New Roman" w:hAnsi="Times New Roman" w:cs="Times New Roman"/>
                <w:sz w:val="28"/>
                <w:szCs w:val="28"/>
                <w:lang w:val="uk-UA"/>
              </w:rPr>
              <w:t xml:space="preserve"> центру оперативно-технічного управління електронними комунікаційними мережами України регуляторний орган враховує необхідність продовження забезпечення споживачів послугами іншими постачальниками електронних комунікаційних мереж та/або послуг.</w:t>
            </w:r>
          </w:p>
          <w:p w14:paraId="342B0E94" w14:textId="6A6CF34E" w:rsidR="0042733F" w:rsidRPr="00370686" w:rsidRDefault="0042733F" w:rsidP="009C3F02">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hAnsi="Times New Roman" w:cs="Times New Roman"/>
                <w:sz w:val="28"/>
                <w:szCs w:val="28"/>
                <w:lang w:val="uk-UA"/>
              </w:rPr>
              <w:t xml:space="preserve">Суб’єкт господарювання, якого виключено з реєстру постачальників електронних комунікаційних мереж та послуг </w:t>
            </w:r>
            <w:r w:rsidRPr="00370686">
              <w:rPr>
                <w:rFonts w:ascii="Times New Roman" w:hAnsi="Times New Roman" w:cs="Times New Roman"/>
                <w:sz w:val="28"/>
                <w:szCs w:val="28"/>
                <w:lang w:val="uk-UA"/>
              </w:rPr>
              <w:lastRenderedPageBreak/>
              <w:t>на підставі цієї статті, не може бути включений до зазначеного реєстру протягом одного року</w:t>
            </w:r>
            <w:r w:rsidR="009C3F02" w:rsidRPr="00370686">
              <w:rPr>
                <w:rFonts w:ascii="Times New Roman" w:hAnsi="Times New Roman" w:cs="Times New Roman"/>
                <w:sz w:val="28"/>
                <w:szCs w:val="28"/>
                <w:lang w:val="uk-UA"/>
              </w:rPr>
              <w:t>.</w:t>
            </w:r>
          </w:p>
        </w:tc>
      </w:tr>
      <w:tr w:rsidR="0042733F" w:rsidRPr="00370686" w14:paraId="744E304B" w14:textId="77777777" w:rsidTr="00757E8E">
        <w:trPr>
          <w:trHeight w:val="70"/>
        </w:trPr>
        <w:tc>
          <w:tcPr>
            <w:tcW w:w="7650" w:type="dxa"/>
          </w:tcPr>
          <w:p w14:paraId="10A8EB7B" w14:textId="4878C47C"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Style w:val="rvts9"/>
                <w:rFonts w:ascii="Times New Roman" w:hAnsi="Times New Roman" w:cs="Times New Roman"/>
                <w:b/>
                <w:bCs/>
                <w:sz w:val="28"/>
                <w:szCs w:val="28"/>
                <w:shd w:val="clear" w:color="auto" w:fill="FFFFFF"/>
                <w:lang w:val="uk-UA"/>
              </w:rPr>
              <w:lastRenderedPageBreak/>
              <w:t>Стаття 34. </w:t>
            </w:r>
            <w:r w:rsidRPr="00370686">
              <w:rPr>
                <w:rFonts w:ascii="Times New Roman" w:hAnsi="Times New Roman" w:cs="Times New Roman"/>
                <w:sz w:val="28"/>
                <w:szCs w:val="28"/>
                <w:shd w:val="clear" w:color="auto" w:fill="FFFFFF"/>
                <w:lang w:val="uk-UA"/>
              </w:rPr>
              <w:t>Вимоги щодо доступу до електронних комунікаційних мереж та їх інфраструктури</w:t>
            </w:r>
          </w:p>
          <w:p w14:paraId="7E46A898" w14:textId="77777777" w:rsidR="001F48F0" w:rsidRPr="00370686" w:rsidRDefault="001F48F0"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lang w:val="uk-UA"/>
              </w:rPr>
              <w:t>1. Оператори мають право вести переговори та укладати між собою договори щодо технічних, економічних та організаційних умов доступу відповідно до закону.</w:t>
            </w:r>
          </w:p>
          <w:p w14:paraId="18B81B60" w14:textId="77777777" w:rsidR="00F70B49" w:rsidRPr="00370686" w:rsidRDefault="00F70B49" w:rsidP="00F70B49">
            <w:pPr>
              <w:shd w:val="clear" w:color="auto" w:fill="FFFFFF"/>
              <w:spacing w:after="320"/>
              <w:ind w:firstLine="448"/>
              <w:jc w:val="both"/>
              <w:rPr>
                <w:rFonts w:ascii="Times New Roman" w:eastAsia="Times New Roman" w:hAnsi="Times New Roman" w:cs="Times New Roman"/>
                <w:sz w:val="28"/>
                <w:szCs w:val="28"/>
                <w:lang w:val="uk-UA"/>
              </w:rPr>
            </w:pPr>
          </w:p>
          <w:p w14:paraId="471AAA8F" w14:textId="15AC940B" w:rsidR="0042733F" w:rsidRPr="00370686" w:rsidRDefault="0042733F" w:rsidP="00F70B49">
            <w:pPr>
              <w:shd w:val="clear" w:color="auto" w:fill="FFFFFF"/>
              <w:ind w:firstLine="448"/>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2. Доступ включає, в тому числі доступ до:</w:t>
            </w:r>
          </w:p>
          <w:p w14:paraId="71511CF6" w14:textId="77777777" w:rsidR="00F70B49" w:rsidRPr="00370686" w:rsidRDefault="00F70B49" w:rsidP="0042733F">
            <w:pPr>
              <w:shd w:val="clear" w:color="auto" w:fill="FFFFFF"/>
              <w:spacing w:after="150"/>
              <w:ind w:firstLine="450"/>
              <w:jc w:val="both"/>
              <w:rPr>
                <w:rFonts w:ascii="Times New Roman" w:eastAsia="Times New Roman" w:hAnsi="Times New Roman" w:cs="Times New Roman"/>
                <w:sz w:val="28"/>
                <w:szCs w:val="28"/>
                <w:lang w:val="uk-UA"/>
              </w:rPr>
            </w:pPr>
          </w:p>
          <w:p w14:paraId="26683C6F" w14:textId="71BCC150"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24648253" w14:textId="7EDB29E9" w:rsidR="0042733F" w:rsidRPr="00370686" w:rsidRDefault="0042733F" w:rsidP="0042733F">
            <w:pPr>
              <w:shd w:val="clear" w:color="auto" w:fill="FFFFFF"/>
              <w:spacing w:after="150"/>
              <w:ind w:firstLine="450"/>
              <w:jc w:val="both"/>
              <w:rPr>
                <w:rFonts w:ascii="Times New Roman" w:eastAsia="Times New Roman" w:hAnsi="Times New Roman" w:cs="Times New Roman"/>
                <w:b/>
                <w:bCs/>
                <w:sz w:val="28"/>
                <w:szCs w:val="28"/>
                <w:lang w:val="uk-UA"/>
              </w:rPr>
            </w:pPr>
            <w:r w:rsidRPr="00370686">
              <w:rPr>
                <w:rFonts w:ascii="Times New Roman" w:hAnsi="Times New Roman" w:cs="Times New Roman"/>
                <w:sz w:val="28"/>
                <w:szCs w:val="28"/>
                <w:shd w:val="clear" w:color="auto" w:fill="FFFFFF"/>
                <w:lang w:val="uk-UA"/>
              </w:rPr>
              <w:t xml:space="preserve">4. Регуляторний орган встановлює правила надання і отримання доступу до кабельної каналізації та правила надання її в користування, враховуючи, зокрема, забезпечення принципу недискримінації щодо доступу для операторів, постачальників </w:t>
            </w:r>
            <w:r w:rsidRPr="00370686">
              <w:rPr>
                <w:rFonts w:ascii="Times New Roman" w:hAnsi="Times New Roman" w:cs="Times New Roman"/>
                <w:b/>
                <w:sz w:val="28"/>
                <w:szCs w:val="28"/>
                <w:shd w:val="clear" w:color="auto" w:fill="FFFFFF"/>
                <w:lang w:val="uk-UA"/>
              </w:rPr>
              <w:t>мереж електронних комунікацій</w:t>
            </w:r>
            <w:r w:rsidRPr="00370686">
              <w:rPr>
                <w:rFonts w:ascii="Times New Roman" w:hAnsi="Times New Roman" w:cs="Times New Roman"/>
                <w:sz w:val="28"/>
                <w:szCs w:val="28"/>
                <w:shd w:val="clear" w:color="auto" w:fill="FFFFFF"/>
                <w:lang w:val="uk-UA"/>
              </w:rPr>
              <w:t>, що є суб’єктами мікро-, малого та середнього підприємництва та з обмеженим географічним охопленням послугами електронних комунікацій.</w:t>
            </w:r>
          </w:p>
        </w:tc>
        <w:tc>
          <w:tcPr>
            <w:tcW w:w="7654" w:type="dxa"/>
          </w:tcPr>
          <w:p w14:paraId="5B6A085E" w14:textId="6BE70254"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Style w:val="rvts9"/>
                <w:rFonts w:ascii="Times New Roman" w:hAnsi="Times New Roman" w:cs="Times New Roman"/>
                <w:b/>
                <w:bCs/>
                <w:sz w:val="28"/>
                <w:szCs w:val="28"/>
                <w:shd w:val="clear" w:color="auto" w:fill="FFFFFF"/>
                <w:lang w:val="uk-UA"/>
              </w:rPr>
              <w:t>Стаття 34. </w:t>
            </w:r>
            <w:r w:rsidRPr="00370686">
              <w:rPr>
                <w:rFonts w:ascii="Times New Roman" w:hAnsi="Times New Roman" w:cs="Times New Roman"/>
                <w:sz w:val="28"/>
                <w:szCs w:val="28"/>
                <w:shd w:val="clear" w:color="auto" w:fill="FFFFFF"/>
                <w:lang w:val="uk-UA"/>
              </w:rPr>
              <w:t>Вимоги щодо доступу до електронних комунікаційних мереж та їх інфраструктури</w:t>
            </w:r>
          </w:p>
          <w:p w14:paraId="1FC03D24" w14:textId="4E29FB8F" w:rsidR="001F48F0" w:rsidRPr="00370686" w:rsidRDefault="001F48F0" w:rsidP="001F48F0">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lang w:val="uk-UA"/>
              </w:rPr>
              <w:t xml:space="preserve">1. Оператори мають право вести переговори та укладати між собою договори щодо технічних, економічних та організаційних умов доступу </w:t>
            </w:r>
            <w:r w:rsidRPr="00370686">
              <w:rPr>
                <w:rFonts w:ascii="Times New Roman" w:hAnsi="Times New Roman" w:cs="Times New Roman"/>
                <w:b/>
                <w:sz w:val="28"/>
                <w:szCs w:val="28"/>
                <w:shd w:val="clear" w:color="auto" w:fill="FFFFFF"/>
                <w:lang w:val="uk-UA"/>
              </w:rPr>
              <w:t xml:space="preserve">до електронних комунікаційних мереж та їх інфраструктури </w:t>
            </w:r>
            <w:r w:rsidRPr="00370686">
              <w:rPr>
                <w:rFonts w:ascii="Times New Roman" w:hAnsi="Times New Roman" w:cs="Times New Roman"/>
                <w:sz w:val="28"/>
                <w:szCs w:val="28"/>
                <w:lang w:val="uk-UA"/>
              </w:rPr>
              <w:t>відповідно до закону.</w:t>
            </w:r>
          </w:p>
          <w:p w14:paraId="09302097" w14:textId="025E2EE0"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2. Доступ </w:t>
            </w:r>
            <w:r w:rsidRPr="00370686">
              <w:rPr>
                <w:rFonts w:ascii="Times New Roman" w:hAnsi="Times New Roman" w:cs="Times New Roman"/>
                <w:b/>
                <w:sz w:val="28"/>
                <w:szCs w:val="28"/>
                <w:shd w:val="clear" w:color="auto" w:fill="FFFFFF"/>
                <w:lang w:val="uk-UA"/>
              </w:rPr>
              <w:t xml:space="preserve">до електронних комунікаційних мереж та їх інфраструктури </w:t>
            </w:r>
            <w:r w:rsidRPr="00370686">
              <w:rPr>
                <w:rFonts w:ascii="Times New Roman" w:eastAsia="Times New Roman" w:hAnsi="Times New Roman" w:cs="Times New Roman"/>
                <w:sz w:val="28"/>
                <w:szCs w:val="28"/>
                <w:lang w:val="uk-UA"/>
              </w:rPr>
              <w:t>включає, в тому числі доступ до:</w:t>
            </w:r>
          </w:p>
          <w:p w14:paraId="4D7C3A59" w14:textId="4C7F3DF5"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3EE863EC" w14:textId="68CCD928" w:rsidR="0042733F" w:rsidRPr="00370686" w:rsidRDefault="0042733F" w:rsidP="0042733F">
            <w:pPr>
              <w:shd w:val="clear" w:color="auto" w:fill="FFFFFF"/>
              <w:spacing w:after="150"/>
              <w:ind w:firstLine="450"/>
              <w:jc w:val="both"/>
              <w:rPr>
                <w:rFonts w:ascii="Times New Roman" w:eastAsia="Times New Roman" w:hAnsi="Times New Roman" w:cs="Times New Roman"/>
                <w:b/>
                <w:bCs/>
                <w:sz w:val="28"/>
                <w:szCs w:val="28"/>
                <w:lang w:val="uk-UA"/>
              </w:rPr>
            </w:pPr>
            <w:r w:rsidRPr="00370686">
              <w:rPr>
                <w:rFonts w:ascii="Times New Roman" w:hAnsi="Times New Roman" w:cs="Times New Roman"/>
                <w:sz w:val="28"/>
                <w:szCs w:val="28"/>
                <w:shd w:val="clear" w:color="auto" w:fill="FFFFFF"/>
                <w:lang w:val="uk-UA"/>
              </w:rPr>
              <w:t xml:space="preserve">4. Регуляторний орган встановлює правила надання і отримання доступу до кабельної каналізації та правила надання її в користування, враховуючи, зокрема, забезпечення принципу недискримінації щодо доступу для операторів, постачальників </w:t>
            </w:r>
            <w:r w:rsidRPr="00370686">
              <w:rPr>
                <w:rFonts w:ascii="Times New Roman" w:hAnsi="Times New Roman" w:cs="Times New Roman"/>
                <w:b/>
                <w:sz w:val="28"/>
                <w:szCs w:val="28"/>
                <w:shd w:val="clear" w:color="auto" w:fill="FFFFFF"/>
                <w:lang w:val="uk-UA"/>
              </w:rPr>
              <w:t>електронних комунікаційних мереж</w:t>
            </w:r>
            <w:r w:rsidRPr="00370686">
              <w:rPr>
                <w:rFonts w:ascii="Times New Roman" w:hAnsi="Times New Roman" w:cs="Times New Roman"/>
                <w:sz w:val="28"/>
                <w:szCs w:val="28"/>
                <w:shd w:val="clear" w:color="auto" w:fill="FFFFFF"/>
                <w:lang w:val="uk-UA"/>
              </w:rPr>
              <w:t>, що є суб’єктами мікро-, малого та середнього підприємництва та з обмеженим географічним охопленням послугами електронних комунікацій.</w:t>
            </w:r>
          </w:p>
        </w:tc>
      </w:tr>
      <w:tr w:rsidR="0042733F" w:rsidRPr="00370686" w14:paraId="1E488F3E" w14:textId="77777777" w:rsidTr="00757E8E">
        <w:trPr>
          <w:trHeight w:val="70"/>
        </w:trPr>
        <w:tc>
          <w:tcPr>
            <w:tcW w:w="7650" w:type="dxa"/>
          </w:tcPr>
          <w:p w14:paraId="5CF3FB19"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rStyle w:val="rvts9"/>
                <w:b/>
                <w:bCs/>
                <w:sz w:val="28"/>
                <w:szCs w:val="28"/>
                <w:lang w:val="uk-UA"/>
              </w:rPr>
              <w:t>Стаття 37. </w:t>
            </w:r>
            <w:r w:rsidRPr="00370686">
              <w:rPr>
                <w:sz w:val="28"/>
                <w:szCs w:val="28"/>
                <w:lang w:val="uk-UA"/>
              </w:rPr>
              <w:t>Стандартизація у сферах електронних комунікацій та радіочастотного спектра</w:t>
            </w:r>
          </w:p>
          <w:p w14:paraId="16F4D0FD" w14:textId="1DF54241"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95" w:name="n821"/>
            <w:bookmarkEnd w:id="95"/>
            <w:r w:rsidRPr="00370686">
              <w:rPr>
                <w:sz w:val="28"/>
                <w:szCs w:val="28"/>
                <w:lang w:val="uk-UA"/>
              </w:rPr>
              <w:t>…</w:t>
            </w:r>
          </w:p>
          <w:p w14:paraId="481063D3" w14:textId="209A7FBE" w:rsidR="0042733F" w:rsidRPr="00370686" w:rsidRDefault="0042733F" w:rsidP="00523C30">
            <w:pPr>
              <w:pStyle w:val="rvps2"/>
              <w:shd w:val="clear" w:color="auto" w:fill="FFFFFF"/>
              <w:spacing w:before="0" w:beforeAutospacing="0" w:after="150" w:afterAutospacing="0"/>
              <w:ind w:firstLine="450"/>
              <w:jc w:val="both"/>
              <w:rPr>
                <w:b/>
                <w:bCs/>
                <w:sz w:val="28"/>
                <w:szCs w:val="28"/>
              </w:rPr>
            </w:pPr>
            <w:bookmarkStart w:id="96" w:name="n822"/>
            <w:bookmarkEnd w:id="96"/>
            <w:r w:rsidRPr="00370686">
              <w:rPr>
                <w:sz w:val="28"/>
                <w:szCs w:val="28"/>
                <w:lang w:val="uk-UA"/>
              </w:rPr>
              <w:lastRenderedPageBreak/>
              <w:t xml:space="preserve">2. У сферах електронних комунікацій та радіочастотного спектра застосовуються нормативні документи Міжнародного союзу електрозв’язку (MCE), а також документи Європейської конференції адміністрацій </w:t>
            </w:r>
            <w:proofErr w:type="spellStart"/>
            <w:r w:rsidRPr="00370686">
              <w:rPr>
                <w:sz w:val="28"/>
                <w:szCs w:val="28"/>
                <w:lang w:val="uk-UA"/>
              </w:rPr>
              <w:t>пошт</w:t>
            </w:r>
            <w:proofErr w:type="spellEnd"/>
            <w:r w:rsidRPr="00370686">
              <w:rPr>
                <w:sz w:val="28"/>
                <w:szCs w:val="28"/>
                <w:lang w:val="uk-UA"/>
              </w:rPr>
              <w:t xml:space="preserve"> та телекомунікацій (СЕПТ), Європейської комісії з комунікацій (ECC), Європейського інституту телекомунікаційних стандартів (ETSI) </w:t>
            </w:r>
            <w:r w:rsidRPr="00370686">
              <w:rPr>
                <w:strike/>
                <w:sz w:val="28"/>
                <w:szCs w:val="28"/>
                <w:lang w:val="uk-UA"/>
              </w:rPr>
              <w:t>шляхом посилання на них у нормативно-правових актах</w:t>
            </w:r>
            <w:r w:rsidRPr="00370686">
              <w:rPr>
                <w:sz w:val="28"/>
                <w:szCs w:val="28"/>
                <w:lang w:val="uk-UA"/>
              </w:rPr>
              <w:t>.</w:t>
            </w:r>
          </w:p>
        </w:tc>
        <w:tc>
          <w:tcPr>
            <w:tcW w:w="7654" w:type="dxa"/>
          </w:tcPr>
          <w:p w14:paraId="1763B46F"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rStyle w:val="rvts9"/>
                <w:b/>
                <w:bCs/>
                <w:sz w:val="28"/>
                <w:szCs w:val="28"/>
                <w:lang w:val="uk-UA"/>
              </w:rPr>
              <w:lastRenderedPageBreak/>
              <w:t>Стаття 37. </w:t>
            </w:r>
            <w:r w:rsidRPr="00370686">
              <w:rPr>
                <w:sz w:val="28"/>
                <w:szCs w:val="28"/>
                <w:lang w:val="uk-UA"/>
              </w:rPr>
              <w:t>Стандартизація у сферах електронних комунікацій та радіочастотного спектра</w:t>
            </w:r>
          </w:p>
          <w:p w14:paraId="670DD12D" w14:textId="6F0394AA"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181E96CC" w14:textId="688BD5B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lastRenderedPageBreak/>
              <w:t xml:space="preserve">2. У сферах електронних комунікацій та радіочастотного спектра застосовуються нормативні документи Міжнародного союзу електрозв’язку (MCE), а також документи Європейської конференції адміністрацій </w:t>
            </w:r>
            <w:proofErr w:type="spellStart"/>
            <w:r w:rsidRPr="00370686">
              <w:rPr>
                <w:sz w:val="28"/>
                <w:szCs w:val="28"/>
                <w:lang w:val="uk-UA"/>
              </w:rPr>
              <w:t>пошт</w:t>
            </w:r>
            <w:proofErr w:type="spellEnd"/>
            <w:r w:rsidRPr="00370686">
              <w:rPr>
                <w:sz w:val="28"/>
                <w:szCs w:val="28"/>
                <w:lang w:val="uk-UA"/>
              </w:rPr>
              <w:t xml:space="preserve"> та телекомунікацій (СЕПТ), Європейської комісії з комунікацій (ECC), Європейського інституту телекомунікаційних стандартів (ETSI).</w:t>
            </w:r>
          </w:p>
          <w:p w14:paraId="37D26A66"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b/>
                <w:bCs/>
                <w:sz w:val="28"/>
                <w:szCs w:val="28"/>
                <w:lang w:val="uk-UA"/>
              </w:rPr>
            </w:pPr>
          </w:p>
        </w:tc>
      </w:tr>
      <w:tr w:rsidR="0042733F" w:rsidRPr="00370686" w14:paraId="2BC3684E" w14:textId="77777777" w:rsidTr="00757E8E">
        <w:trPr>
          <w:trHeight w:val="70"/>
        </w:trPr>
        <w:tc>
          <w:tcPr>
            <w:tcW w:w="7650" w:type="dxa"/>
          </w:tcPr>
          <w:p w14:paraId="44BEF044"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b/>
                <w:sz w:val="28"/>
                <w:szCs w:val="28"/>
                <w:lang w:val="uk-UA"/>
              </w:rPr>
            </w:pPr>
            <w:r w:rsidRPr="00370686">
              <w:rPr>
                <w:rFonts w:ascii="Times New Roman" w:eastAsia="Times New Roman" w:hAnsi="Times New Roman" w:cs="Times New Roman"/>
                <w:b/>
                <w:bCs/>
                <w:sz w:val="28"/>
                <w:szCs w:val="28"/>
                <w:lang w:val="uk-UA"/>
              </w:rPr>
              <w:lastRenderedPageBreak/>
              <w:t>Стаття 40. </w:t>
            </w:r>
            <w:r w:rsidRPr="00370686">
              <w:rPr>
                <w:rFonts w:ascii="Times New Roman" w:eastAsia="Times New Roman" w:hAnsi="Times New Roman" w:cs="Times New Roman"/>
                <w:sz w:val="28"/>
                <w:szCs w:val="28"/>
                <w:lang w:val="uk-UA"/>
              </w:rPr>
              <w:t>Користування радіочастотним спектром при введенні</w:t>
            </w:r>
            <w:r w:rsidRPr="00370686">
              <w:rPr>
                <w:rFonts w:ascii="Times New Roman" w:eastAsia="Times New Roman" w:hAnsi="Times New Roman" w:cs="Times New Roman"/>
                <w:b/>
                <w:sz w:val="28"/>
                <w:szCs w:val="28"/>
                <w:lang w:val="uk-UA"/>
              </w:rPr>
              <w:t xml:space="preserve"> </w:t>
            </w:r>
            <w:r w:rsidRPr="00370686">
              <w:rPr>
                <w:rFonts w:ascii="Times New Roman" w:eastAsia="Times New Roman" w:hAnsi="Times New Roman" w:cs="Times New Roman"/>
                <w:sz w:val="28"/>
                <w:szCs w:val="28"/>
                <w:lang w:val="uk-UA"/>
              </w:rPr>
              <w:t>надзвичайного або воєнного стану</w:t>
            </w:r>
          </w:p>
          <w:p w14:paraId="6C14331F"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bCs/>
                <w:sz w:val="28"/>
                <w:szCs w:val="28"/>
                <w:lang w:val="uk-UA"/>
              </w:rPr>
            </w:pPr>
            <w:bookmarkStart w:id="97" w:name="n846"/>
            <w:bookmarkEnd w:id="97"/>
            <w:r w:rsidRPr="00370686">
              <w:rPr>
                <w:rFonts w:ascii="Times New Roman" w:eastAsia="Times New Roman" w:hAnsi="Times New Roman" w:cs="Times New Roman"/>
                <w:bCs/>
                <w:sz w:val="28"/>
                <w:szCs w:val="28"/>
                <w:lang w:val="uk-UA"/>
              </w:rPr>
              <w:t xml:space="preserve">1. При введенні надзвичайного або воєнного стану на всій території України чи в окремих її регіонах можуть встановлюватися тимчасові обмеження на використання радіоелектронних засобів/випромінювальних пристроїв будь-яких форм власності та призначення відповідно до </w:t>
            </w:r>
            <w:bookmarkStart w:id="98" w:name="_Hlk106969827"/>
            <w:r w:rsidRPr="00370686">
              <w:rPr>
                <w:rFonts w:ascii="Times New Roman" w:eastAsia="Times New Roman" w:hAnsi="Times New Roman" w:cs="Times New Roman"/>
                <w:bCs/>
                <w:sz w:val="28"/>
                <w:szCs w:val="28"/>
                <w:lang w:val="uk-UA"/>
              </w:rPr>
              <w:t xml:space="preserve">порядку користування радіочастотним спектром </w:t>
            </w:r>
            <w:r w:rsidRPr="00370686">
              <w:rPr>
                <w:rFonts w:ascii="Times New Roman" w:eastAsia="Times New Roman" w:hAnsi="Times New Roman" w:cs="Times New Roman"/>
                <w:b/>
                <w:bCs/>
                <w:sz w:val="28"/>
                <w:szCs w:val="28"/>
                <w:lang w:val="uk-UA"/>
              </w:rPr>
              <w:t>при введенні надзвичайного або воєнного стану</w:t>
            </w:r>
            <w:bookmarkEnd w:id="98"/>
            <w:r w:rsidRPr="00370686">
              <w:rPr>
                <w:rFonts w:ascii="Times New Roman" w:eastAsia="Times New Roman" w:hAnsi="Times New Roman" w:cs="Times New Roman"/>
                <w:bCs/>
                <w:sz w:val="28"/>
                <w:szCs w:val="28"/>
                <w:lang w:val="uk-UA"/>
              </w:rPr>
              <w:t>.</w:t>
            </w:r>
          </w:p>
          <w:p w14:paraId="21695BAF" w14:textId="4945F368"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p>
        </w:tc>
        <w:tc>
          <w:tcPr>
            <w:tcW w:w="7654" w:type="dxa"/>
          </w:tcPr>
          <w:p w14:paraId="052B76DE" w14:textId="77777777" w:rsidR="004A0CBC" w:rsidRPr="00370686" w:rsidRDefault="0042733F" w:rsidP="004A0CBC">
            <w:pPr>
              <w:shd w:val="clear" w:color="auto" w:fill="FFFFFF"/>
              <w:spacing w:after="150"/>
              <w:ind w:firstLine="450"/>
              <w:jc w:val="both"/>
              <w:rPr>
                <w:rFonts w:ascii="Times New Roman" w:eastAsia="Times New Roman" w:hAnsi="Times New Roman" w:cs="Times New Roman"/>
                <w:b/>
                <w:sz w:val="28"/>
                <w:szCs w:val="28"/>
                <w:lang w:val="uk-UA"/>
              </w:rPr>
            </w:pPr>
            <w:bookmarkStart w:id="99" w:name="_Hlk107000727"/>
            <w:r w:rsidRPr="00370686">
              <w:rPr>
                <w:rFonts w:ascii="Times New Roman" w:eastAsia="Times New Roman" w:hAnsi="Times New Roman" w:cs="Times New Roman"/>
                <w:b/>
                <w:bCs/>
                <w:sz w:val="28"/>
                <w:szCs w:val="28"/>
                <w:lang w:val="uk-UA"/>
              </w:rPr>
              <w:t>Стаття 40. </w:t>
            </w:r>
            <w:r w:rsidRPr="00370686">
              <w:rPr>
                <w:rFonts w:ascii="Times New Roman" w:eastAsia="Times New Roman" w:hAnsi="Times New Roman" w:cs="Times New Roman"/>
                <w:sz w:val="28"/>
                <w:szCs w:val="28"/>
                <w:lang w:val="uk-UA"/>
              </w:rPr>
              <w:t xml:space="preserve">Користування радіочастотним спектром </w:t>
            </w:r>
            <w:r w:rsidR="004A0CBC" w:rsidRPr="00370686">
              <w:rPr>
                <w:rFonts w:ascii="Times New Roman" w:eastAsia="Times New Roman" w:hAnsi="Times New Roman" w:cs="Times New Roman"/>
                <w:sz w:val="28"/>
                <w:szCs w:val="28"/>
                <w:lang w:val="uk-UA"/>
              </w:rPr>
              <w:t>при введенні</w:t>
            </w:r>
            <w:r w:rsidR="004A0CBC" w:rsidRPr="00370686">
              <w:rPr>
                <w:rFonts w:ascii="Times New Roman" w:eastAsia="Times New Roman" w:hAnsi="Times New Roman" w:cs="Times New Roman"/>
                <w:b/>
                <w:sz w:val="28"/>
                <w:szCs w:val="28"/>
                <w:lang w:val="uk-UA"/>
              </w:rPr>
              <w:t xml:space="preserve"> </w:t>
            </w:r>
            <w:r w:rsidR="004A0CBC" w:rsidRPr="00370686">
              <w:rPr>
                <w:rFonts w:ascii="Times New Roman" w:eastAsia="Times New Roman" w:hAnsi="Times New Roman" w:cs="Times New Roman"/>
                <w:sz w:val="28"/>
                <w:szCs w:val="28"/>
                <w:lang w:val="uk-UA"/>
              </w:rPr>
              <w:t>надзвичайного або воєнного стану</w:t>
            </w:r>
          </w:p>
          <w:p w14:paraId="61EF1347" w14:textId="1F65BDF0" w:rsidR="0042733F" w:rsidRPr="00370686" w:rsidRDefault="0042733F" w:rsidP="006D7321">
            <w:pPr>
              <w:shd w:val="clear" w:color="auto" w:fill="FFFFFF"/>
              <w:spacing w:after="150"/>
              <w:ind w:firstLine="450"/>
              <w:jc w:val="both"/>
              <w:rPr>
                <w:rFonts w:ascii="Times New Roman" w:eastAsia="Times New Roman" w:hAnsi="Times New Roman" w:cs="Times New Roman"/>
                <w:b/>
                <w:bCs/>
                <w:sz w:val="28"/>
                <w:szCs w:val="28"/>
                <w:lang w:val="uk-UA"/>
              </w:rPr>
            </w:pPr>
            <w:r w:rsidRPr="00370686">
              <w:rPr>
                <w:rFonts w:ascii="Times New Roman" w:eastAsia="Times New Roman" w:hAnsi="Times New Roman" w:cs="Times New Roman"/>
                <w:bCs/>
                <w:sz w:val="28"/>
                <w:szCs w:val="28"/>
                <w:lang w:val="uk-UA"/>
              </w:rPr>
              <w:t>1.</w:t>
            </w:r>
            <w:r w:rsidRPr="00370686">
              <w:rPr>
                <w:rFonts w:ascii="Times New Roman" w:eastAsia="Times New Roman" w:hAnsi="Times New Roman" w:cs="Times New Roman"/>
                <w:b/>
                <w:bCs/>
                <w:sz w:val="28"/>
                <w:szCs w:val="28"/>
                <w:lang w:val="uk-UA"/>
              </w:rPr>
              <w:t xml:space="preserve"> </w:t>
            </w:r>
            <w:r w:rsidR="004A0CBC" w:rsidRPr="00370686">
              <w:rPr>
                <w:rFonts w:ascii="Times New Roman" w:eastAsia="Times New Roman" w:hAnsi="Times New Roman" w:cs="Times New Roman"/>
                <w:bCs/>
                <w:sz w:val="28"/>
                <w:szCs w:val="28"/>
                <w:lang w:val="uk-UA"/>
              </w:rPr>
              <w:t>При введенні надзвичайного або воєнного стану</w:t>
            </w:r>
            <w:r w:rsidR="00191E30" w:rsidRPr="00370686">
              <w:rPr>
                <w:rFonts w:ascii="Times New Roman" w:hAnsi="Times New Roman" w:cs="Times New Roman"/>
                <w:b/>
                <w:bCs/>
                <w:sz w:val="28"/>
                <w:szCs w:val="28"/>
                <w:shd w:val="clear" w:color="auto" w:fill="FFFFFF"/>
                <w:lang w:val="ru-RU"/>
              </w:rPr>
              <w:t xml:space="preserve"> </w:t>
            </w:r>
            <w:r w:rsidRPr="00370686">
              <w:rPr>
                <w:rFonts w:ascii="Times New Roman" w:eastAsia="Times New Roman" w:hAnsi="Times New Roman" w:cs="Times New Roman"/>
                <w:bCs/>
                <w:sz w:val="28"/>
                <w:szCs w:val="28"/>
                <w:lang w:val="uk-UA"/>
              </w:rPr>
              <w:t xml:space="preserve">на всій території України чи в окремих її регіонах можуть встановлюватися тимчасові обмеження на використання радіоелектронних засобів/випромінювальних пристроїв будь-яких форм власності та призначення відповідно до </w:t>
            </w:r>
            <w:bookmarkStart w:id="100" w:name="_Hlk106969853"/>
            <w:r w:rsidRPr="00370686">
              <w:rPr>
                <w:rFonts w:ascii="Times New Roman" w:eastAsia="Times New Roman" w:hAnsi="Times New Roman" w:cs="Times New Roman"/>
                <w:bCs/>
                <w:sz w:val="28"/>
                <w:szCs w:val="28"/>
                <w:lang w:val="uk-UA"/>
              </w:rPr>
              <w:t xml:space="preserve">порядку користуванням радіочастотним спектром </w:t>
            </w:r>
            <w:bookmarkStart w:id="101" w:name="_Hlk106969781"/>
            <w:r w:rsidR="00301F2C" w:rsidRPr="00370686">
              <w:rPr>
                <w:rFonts w:ascii="Times New Roman" w:eastAsia="Times New Roman" w:hAnsi="Times New Roman" w:cs="Times New Roman"/>
                <w:b/>
                <w:bCs/>
                <w:sz w:val="28"/>
                <w:szCs w:val="28"/>
                <w:lang w:val="uk-UA"/>
              </w:rPr>
              <w:t>спеціальними та загальними користувачами</w:t>
            </w:r>
            <w:r w:rsidR="006D7321" w:rsidRPr="00370686">
              <w:rPr>
                <w:rFonts w:ascii="Times New Roman" w:eastAsia="Times New Roman" w:hAnsi="Times New Roman" w:cs="Times New Roman"/>
                <w:bCs/>
                <w:sz w:val="28"/>
                <w:szCs w:val="28"/>
                <w:lang w:val="uk-UA"/>
              </w:rPr>
              <w:t xml:space="preserve"> </w:t>
            </w:r>
            <w:r w:rsidR="006D7321" w:rsidRPr="00370686">
              <w:rPr>
                <w:rFonts w:ascii="Times New Roman" w:hAnsi="Times New Roman" w:cs="Times New Roman"/>
                <w:b/>
                <w:sz w:val="28"/>
                <w:szCs w:val="28"/>
                <w:shd w:val="clear" w:color="auto" w:fill="FFFFFF"/>
                <w:lang w:val="uk-UA"/>
              </w:rPr>
              <w:t>в особливий період</w:t>
            </w:r>
            <w:r w:rsidR="0056470B" w:rsidRPr="00370686">
              <w:rPr>
                <w:rFonts w:ascii="Times New Roman" w:hAnsi="Times New Roman" w:cs="Times New Roman"/>
                <w:b/>
                <w:sz w:val="28"/>
                <w:szCs w:val="28"/>
                <w:shd w:val="clear" w:color="auto" w:fill="FFFFFF"/>
                <w:lang w:val="uk-UA"/>
              </w:rPr>
              <w:t>,</w:t>
            </w:r>
            <w:r w:rsidR="006D7321" w:rsidRPr="00370686">
              <w:rPr>
                <w:rFonts w:ascii="Times New Roman" w:hAnsi="Times New Roman" w:cs="Times New Roman"/>
                <w:b/>
                <w:sz w:val="28"/>
                <w:szCs w:val="28"/>
                <w:shd w:val="clear" w:color="auto" w:fill="FFFFFF"/>
                <w:lang w:val="uk-UA"/>
              </w:rPr>
              <w:t xml:space="preserve"> в умовах надзвичайного або воєнного стану</w:t>
            </w:r>
            <w:bookmarkEnd w:id="100"/>
            <w:bookmarkEnd w:id="101"/>
            <w:r w:rsidRPr="00370686">
              <w:rPr>
                <w:rFonts w:ascii="Times New Roman" w:eastAsia="Times New Roman" w:hAnsi="Times New Roman" w:cs="Times New Roman"/>
                <w:bCs/>
                <w:sz w:val="28"/>
                <w:szCs w:val="28"/>
                <w:lang w:val="uk-UA"/>
              </w:rPr>
              <w:t>.</w:t>
            </w:r>
            <w:bookmarkEnd w:id="99"/>
          </w:p>
        </w:tc>
      </w:tr>
      <w:tr w:rsidR="0042733F" w:rsidRPr="00370686" w14:paraId="6F7CB39F" w14:textId="77777777" w:rsidTr="00757E8E">
        <w:trPr>
          <w:trHeight w:val="70"/>
        </w:trPr>
        <w:tc>
          <w:tcPr>
            <w:tcW w:w="7650" w:type="dxa"/>
          </w:tcPr>
          <w:p w14:paraId="685B852E" w14:textId="3D223E04"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Style w:val="rvts9"/>
                <w:rFonts w:ascii="Times New Roman" w:hAnsi="Times New Roman" w:cs="Times New Roman"/>
                <w:b/>
                <w:bCs/>
                <w:sz w:val="28"/>
                <w:szCs w:val="28"/>
                <w:shd w:val="clear" w:color="auto" w:fill="FFFFFF"/>
                <w:lang w:val="uk-UA"/>
              </w:rPr>
              <w:t>Стаття 45. </w:t>
            </w:r>
            <w:r w:rsidRPr="00370686">
              <w:rPr>
                <w:rFonts w:ascii="Times New Roman" w:hAnsi="Times New Roman" w:cs="Times New Roman"/>
                <w:sz w:val="28"/>
                <w:szCs w:val="28"/>
                <w:shd w:val="clear" w:color="auto" w:fill="FFFFFF"/>
                <w:lang w:val="uk-UA"/>
              </w:rPr>
              <w:t>Діяльність державного підприємства, що перебуває у сфері управління регуляторного органу</w:t>
            </w:r>
          </w:p>
          <w:p w14:paraId="65B1ED00" w14:textId="290B3F27" w:rsidR="0042733F" w:rsidRPr="00370686" w:rsidRDefault="0042733F"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lang w:val="uk-UA"/>
              </w:rPr>
              <w:t>1. Державне підприємство, що перебуває у сфері управління регуляторного органу, має право здійснювати такі види діяльності:</w:t>
            </w:r>
          </w:p>
          <w:p w14:paraId="2F828858" w14:textId="5826D1BA" w:rsidR="0042733F" w:rsidRPr="00370686" w:rsidRDefault="0042733F"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lang w:val="uk-UA"/>
              </w:rPr>
              <w:t>…</w:t>
            </w:r>
          </w:p>
          <w:p w14:paraId="44326133" w14:textId="16D3D989"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lang w:val="uk-UA"/>
              </w:rPr>
              <w:lastRenderedPageBreak/>
              <w:t xml:space="preserve">6) </w:t>
            </w:r>
            <w:r w:rsidRPr="00370686">
              <w:rPr>
                <w:rFonts w:ascii="Times New Roman" w:hAnsi="Times New Roman" w:cs="Times New Roman"/>
                <w:b/>
                <w:bCs/>
                <w:sz w:val="28"/>
                <w:szCs w:val="28"/>
                <w:lang w:val="uk-UA"/>
              </w:rPr>
              <w:t>вести автоматизовану інформаційну систему</w:t>
            </w:r>
            <w:r w:rsidRPr="00370686">
              <w:rPr>
                <w:rFonts w:ascii="Times New Roman" w:hAnsi="Times New Roman" w:cs="Times New Roman"/>
                <w:sz w:val="28"/>
                <w:szCs w:val="28"/>
                <w:lang w:val="uk-UA"/>
              </w:rPr>
              <w:t xml:space="preserve"> управління радіочастотним спектром загального користування;</w:t>
            </w:r>
          </w:p>
          <w:p w14:paraId="20FAC76F" w14:textId="404475D3"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5F7135FB" w14:textId="1530C331" w:rsidR="0042733F" w:rsidRPr="00370686" w:rsidRDefault="0042733F" w:rsidP="0042733F">
            <w:pPr>
              <w:shd w:val="clear" w:color="auto" w:fill="FFFFFF"/>
              <w:spacing w:after="150"/>
              <w:ind w:firstLine="450"/>
              <w:jc w:val="both"/>
              <w:rPr>
                <w:rFonts w:ascii="Times New Roman" w:eastAsia="Times New Roman" w:hAnsi="Times New Roman" w:cs="Times New Roman"/>
                <w:b/>
                <w:sz w:val="28"/>
                <w:szCs w:val="28"/>
                <w:lang w:val="uk-UA"/>
              </w:rPr>
            </w:pPr>
            <w:r w:rsidRPr="00370686">
              <w:rPr>
                <w:rFonts w:ascii="Times New Roman" w:eastAsia="Times New Roman" w:hAnsi="Times New Roman" w:cs="Times New Roman"/>
                <w:b/>
                <w:sz w:val="28"/>
                <w:szCs w:val="28"/>
                <w:lang w:val="uk-UA"/>
              </w:rPr>
              <w:t>Відсутній</w:t>
            </w:r>
          </w:p>
          <w:p w14:paraId="0ABCDC96" w14:textId="6FEBF5A8" w:rsidR="0042733F" w:rsidRPr="00523C30" w:rsidRDefault="0042733F" w:rsidP="0042733F">
            <w:pPr>
              <w:shd w:val="clear" w:color="auto" w:fill="FFFFFF"/>
              <w:spacing w:after="150"/>
              <w:ind w:firstLine="450"/>
              <w:jc w:val="both"/>
              <w:rPr>
                <w:rFonts w:ascii="Times New Roman" w:eastAsia="Times New Roman" w:hAnsi="Times New Roman" w:cs="Times New Roman"/>
                <w:bCs/>
                <w:sz w:val="28"/>
                <w:szCs w:val="28"/>
                <w:lang w:val="uk-UA"/>
              </w:rPr>
            </w:pPr>
            <w:r w:rsidRPr="00523C30">
              <w:rPr>
                <w:rFonts w:ascii="Times New Roman" w:eastAsia="Times New Roman" w:hAnsi="Times New Roman" w:cs="Times New Roman"/>
                <w:bCs/>
                <w:sz w:val="28"/>
                <w:szCs w:val="28"/>
                <w:lang w:val="uk-UA"/>
              </w:rPr>
              <w:t>…</w:t>
            </w:r>
          </w:p>
          <w:p w14:paraId="6602D4AD" w14:textId="77777777" w:rsidR="0042733F" w:rsidRPr="00370686" w:rsidRDefault="0042733F" w:rsidP="00F70B49">
            <w:pPr>
              <w:shd w:val="clear" w:color="auto" w:fill="FFFFFF"/>
              <w:spacing w:after="320"/>
              <w:ind w:firstLine="448"/>
              <w:jc w:val="both"/>
              <w:rPr>
                <w:rFonts w:ascii="Times New Roman" w:hAnsi="Times New Roman" w:cs="Times New Roman"/>
                <w:sz w:val="28"/>
                <w:szCs w:val="28"/>
                <w:shd w:val="clear" w:color="auto" w:fill="FFFFFF"/>
                <w:lang w:val="uk-UA"/>
              </w:rPr>
            </w:pPr>
          </w:p>
          <w:p w14:paraId="4A3C1D4D" w14:textId="0A9A8C3E" w:rsidR="0042733F" w:rsidRPr="00370686" w:rsidRDefault="0042733F" w:rsidP="0042733F">
            <w:pPr>
              <w:shd w:val="clear" w:color="auto" w:fill="FFFFFF"/>
              <w:spacing w:after="150"/>
              <w:ind w:firstLine="450"/>
              <w:jc w:val="both"/>
              <w:rPr>
                <w:rFonts w:ascii="Times New Roman" w:eastAsia="Times New Roman" w:hAnsi="Times New Roman" w:cs="Times New Roman"/>
                <w:b/>
                <w:sz w:val="28"/>
                <w:szCs w:val="28"/>
                <w:lang w:val="uk-UA"/>
              </w:rPr>
            </w:pPr>
            <w:r w:rsidRPr="00370686">
              <w:rPr>
                <w:rFonts w:ascii="Times New Roman" w:hAnsi="Times New Roman" w:cs="Times New Roman"/>
                <w:sz w:val="28"/>
                <w:szCs w:val="28"/>
                <w:shd w:val="clear" w:color="auto" w:fill="FFFFFF"/>
                <w:lang w:val="uk-UA"/>
              </w:rPr>
              <w:t xml:space="preserve">2. Державне підприємство, що перебуває у сфері управління регуляторного органу, виконує роботи на платній основі на договірних засадах. За рахунок розпорядників коштів Державного бюджету України </w:t>
            </w:r>
            <w:r w:rsidRPr="00370686">
              <w:rPr>
                <w:rFonts w:ascii="Times New Roman" w:hAnsi="Times New Roman" w:cs="Times New Roman"/>
                <w:b/>
                <w:sz w:val="28"/>
                <w:szCs w:val="28"/>
                <w:shd w:val="clear" w:color="auto" w:fill="FFFFFF"/>
                <w:lang w:val="uk-UA"/>
              </w:rPr>
              <w:t>виконуються роботи, пов’язані з розрахунком</w:t>
            </w:r>
            <w:r w:rsidRPr="00370686">
              <w:rPr>
                <w:rFonts w:ascii="Times New Roman" w:hAnsi="Times New Roman" w:cs="Times New Roman"/>
                <w:sz w:val="28"/>
                <w:szCs w:val="28"/>
                <w:shd w:val="clear" w:color="auto" w:fill="FFFFFF"/>
                <w:lang w:val="uk-UA"/>
              </w:rPr>
              <w:t xml:space="preserve"> щодо можливості та умов користування радіочастотним спектром для потреб телерадіомовлення, та роботи, пов’язані з виявленням джерел завад у смугах радіочастот загального користування, за заявою спеціальних користувачів.</w:t>
            </w:r>
          </w:p>
          <w:p w14:paraId="09FED0A0" w14:textId="1A978723"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3. Державне підприємство, що перебуває у сфері управління регуляторного органу, за дорученням центрального органу виконавчої влади у сферах електронних комунікацій та радіочастотного спектра або регуляторного органу:</w:t>
            </w:r>
          </w:p>
          <w:p w14:paraId="0F9636A3" w14:textId="02CA2A46"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102" w:name="n932"/>
            <w:bookmarkEnd w:id="102"/>
            <w:r w:rsidRPr="00370686">
              <w:rPr>
                <w:rFonts w:ascii="Times New Roman" w:eastAsia="Times New Roman" w:hAnsi="Times New Roman" w:cs="Times New Roman"/>
                <w:sz w:val="28"/>
                <w:szCs w:val="28"/>
                <w:lang w:val="uk-UA"/>
              </w:rPr>
              <w:t xml:space="preserve">1) виконує роботи з міжнародної координації та реєстрації в Міжнародному союзі електрозв’язку присвоєнь радіочастот </w:t>
            </w:r>
            <w:r w:rsidRPr="00370686">
              <w:rPr>
                <w:rFonts w:ascii="Times New Roman" w:eastAsia="Times New Roman" w:hAnsi="Times New Roman" w:cs="Times New Roman"/>
                <w:sz w:val="28"/>
                <w:szCs w:val="28"/>
                <w:lang w:val="uk-UA"/>
              </w:rPr>
              <w:lastRenderedPageBreak/>
              <w:t>радіообладнанню України, а також роботи з міжнародної координації, попередньої публікації та реєстрації в Міжнародному союзі електрозв’язку супутникових мереж і систем України;</w:t>
            </w:r>
          </w:p>
          <w:p w14:paraId="34C1B680" w14:textId="33FF7F24" w:rsidR="0042733F" w:rsidRPr="00370686" w:rsidRDefault="0042733F" w:rsidP="005D5BC8">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tc>
        <w:tc>
          <w:tcPr>
            <w:tcW w:w="7654" w:type="dxa"/>
          </w:tcPr>
          <w:p w14:paraId="34572C4F" w14:textId="65C8587B"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Style w:val="rvts9"/>
                <w:rFonts w:ascii="Times New Roman" w:hAnsi="Times New Roman" w:cs="Times New Roman"/>
                <w:b/>
                <w:bCs/>
                <w:sz w:val="28"/>
                <w:szCs w:val="28"/>
                <w:shd w:val="clear" w:color="auto" w:fill="FFFFFF"/>
                <w:lang w:val="uk-UA"/>
              </w:rPr>
              <w:lastRenderedPageBreak/>
              <w:t>Стаття 45. </w:t>
            </w:r>
            <w:r w:rsidRPr="00370686">
              <w:rPr>
                <w:rFonts w:ascii="Times New Roman" w:hAnsi="Times New Roman" w:cs="Times New Roman"/>
                <w:sz w:val="28"/>
                <w:szCs w:val="28"/>
                <w:shd w:val="clear" w:color="auto" w:fill="FFFFFF"/>
                <w:lang w:val="uk-UA"/>
              </w:rPr>
              <w:t>Діяльність державного підприємства, що перебуває у сфері управління регуляторного органу</w:t>
            </w:r>
          </w:p>
          <w:p w14:paraId="51F76397" w14:textId="445E8371" w:rsidR="0042733F" w:rsidRPr="00370686" w:rsidRDefault="0042733F"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lang w:val="uk-UA"/>
              </w:rPr>
              <w:t>1. Державне підприємство, що перебуває у сфері управління регуляторного органу, має право здійснювати такі види діяльності:</w:t>
            </w:r>
          </w:p>
          <w:p w14:paraId="78E56C53" w14:textId="3F688D8D" w:rsidR="0042733F" w:rsidRPr="00370686" w:rsidRDefault="0042733F"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lang w:val="uk-UA"/>
              </w:rPr>
              <w:t>…</w:t>
            </w:r>
          </w:p>
          <w:p w14:paraId="0E501374" w14:textId="19673D6E"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lang w:val="uk-UA"/>
              </w:rPr>
              <w:lastRenderedPageBreak/>
              <w:t xml:space="preserve">6) </w:t>
            </w:r>
            <w:bookmarkStart w:id="103" w:name="_Hlk106970185"/>
            <w:r w:rsidRPr="00370686">
              <w:rPr>
                <w:rFonts w:ascii="Times New Roman" w:hAnsi="Times New Roman" w:cs="Times New Roman"/>
                <w:b/>
                <w:bCs/>
                <w:sz w:val="28"/>
                <w:szCs w:val="28"/>
                <w:lang w:val="uk-UA"/>
              </w:rPr>
              <w:t>забезпечувати функціонування та розвиток автоматизованої інформаційної системи</w:t>
            </w:r>
            <w:r w:rsidRPr="00370686">
              <w:rPr>
                <w:rFonts w:ascii="Times New Roman" w:hAnsi="Times New Roman" w:cs="Times New Roman"/>
                <w:sz w:val="28"/>
                <w:szCs w:val="28"/>
                <w:lang w:val="uk-UA"/>
              </w:rPr>
              <w:t xml:space="preserve"> </w:t>
            </w:r>
            <w:bookmarkEnd w:id="103"/>
            <w:r w:rsidRPr="00370686">
              <w:rPr>
                <w:rFonts w:ascii="Times New Roman" w:hAnsi="Times New Roman" w:cs="Times New Roman"/>
                <w:sz w:val="28"/>
                <w:szCs w:val="28"/>
                <w:lang w:val="uk-UA"/>
              </w:rPr>
              <w:t>управління радіочастотним спектром загального користування;</w:t>
            </w:r>
          </w:p>
          <w:p w14:paraId="61C2E2DC" w14:textId="48DBA550"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2D61C85A" w14:textId="4BF0CCC1" w:rsidR="0042733F" w:rsidRPr="00370686" w:rsidRDefault="0042733F" w:rsidP="0042733F">
            <w:pPr>
              <w:shd w:val="clear" w:color="auto" w:fill="FFFFFF"/>
              <w:spacing w:after="150"/>
              <w:ind w:firstLine="450"/>
              <w:jc w:val="both"/>
              <w:rPr>
                <w:rFonts w:ascii="Times New Roman" w:hAnsi="Times New Roman" w:cs="Times New Roman"/>
                <w:b/>
                <w:bCs/>
                <w:sz w:val="28"/>
                <w:szCs w:val="28"/>
                <w:shd w:val="clear" w:color="auto" w:fill="FFFFFF"/>
                <w:lang w:val="uk-UA"/>
              </w:rPr>
            </w:pPr>
            <w:bookmarkStart w:id="104" w:name="_Hlk106970355"/>
            <w:r w:rsidRPr="00370686">
              <w:rPr>
                <w:rFonts w:ascii="Times New Roman" w:hAnsi="Times New Roman" w:cs="Times New Roman"/>
                <w:b/>
                <w:bCs/>
                <w:sz w:val="28"/>
                <w:szCs w:val="28"/>
                <w:shd w:val="clear" w:color="auto" w:fill="FFFFFF"/>
                <w:lang w:val="uk-UA"/>
              </w:rPr>
              <w:t>9</w:t>
            </w:r>
            <w:r w:rsidRPr="00370686">
              <w:rPr>
                <w:rFonts w:ascii="Times New Roman" w:hAnsi="Times New Roman" w:cs="Times New Roman"/>
                <w:b/>
                <w:bCs/>
                <w:sz w:val="28"/>
                <w:szCs w:val="28"/>
                <w:shd w:val="clear" w:color="auto" w:fill="FFFFFF"/>
                <w:vertAlign w:val="superscript"/>
                <w:lang w:val="uk-UA"/>
              </w:rPr>
              <w:t>1</w:t>
            </w:r>
            <w:r w:rsidRPr="00370686">
              <w:rPr>
                <w:rFonts w:ascii="Times New Roman" w:hAnsi="Times New Roman" w:cs="Times New Roman"/>
                <w:b/>
                <w:bCs/>
                <w:sz w:val="28"/>
                <w:szCs w:val="28"/>
                <w:shd w:val="clear" w:color="auto" w:fill="FFFFFF"/>
                <w:lang w:val="uk-UA"/>
              </w:rPr>
              <w:t>) виконувати розробку висновків щодо можливості та умов користування радіочастотним спектром для потреб телерадіомовлення;</w:t>
            </w:r>
          </w:p>
          <w:bookmarkEnd w:id="104"/>
          <w:p w14:paraId="399AD3ED" w14:textId="0B8448EB"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6CEE28E0" w14:textId="110FB17E"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hAnsi="Times New Roman" w:cs="Times New Roman"/>
                <w:sz w:val="28"/>
                <w:szCs w:val="28"/>
                <w:lang w:val="uk-UA"/>
              </w:rPr>
              <w:t xml:space="preserve">2. Державне підприємство, що перебуває у сфері управління регуляторного органу, виконує роботи на платній основі на договірних засадах. За рахунок розпорядників коштів Державного бюджету України </w:t>
            </w:r>
            <w:bookmarkStart w:id="105" w:name="_Hlk106970636"/>
            <w:r w:rsidRPr="00370686">
              <w:rPr>
                <w:rFonts w:ascii="Times New Roman" w:hAnsi="Times New Roman" w:cs="Times New Roman"/>
                <w:b/>
                <w:bCs/>
                <w:sz w:val="28"/>
                <w:szCs w:val="28"/>
                <w:lang w:val="uk-UA"/>
              </w:rPr>
              <w:t xml:space="preserve">виконується розробка висновків </w:t>
            </w:r>
            <w:bookmarkEnd w:id="105"/>
            <w:r w:rsidRPr="00370686">
              <w:rPr>
                <w:rFonts w:ascii="Times New Roman" w:hAnsi="Times New Roman" w:cs="Times New Roman"/>
                <w:bCs/>
                <w:sz w:val="28"/>
                <w:szCs w:val="28"/>
                <w:lang w:val="uk-UA"/>
              </w:rPr>
              <w:t>щодо можливості та умов користування радіочастотним спектром для потреб телерадіомовлення</w:t>
            </w:r>
            <w:r w:rsidRPr="00370686">
              <w:rPr>
                <w:rFonts w:ascii="Times New Roman" w:hAnsi="Times New Roman" w:cs="Times New Roman"/>
                <w:sz w:val="28"/>
                <w:szCs w:val="28"/>
                <w:lang w:val="uk-UA"/>
              </w:rPr>
              <w:t>, та роботи, пов’язані з виявленням джерел завад у смугах радіочастот загального користування, за заявою спеціальних користувачів.</w:t>
            </w:r>
          </w:p>
          <w:p w14:paraId="113010C4" w14:textId="0F4B95EA"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3. Державне підприємство, що перебуває у сфері управління регуляторного органу, за дорученням центрального органу виконавчої влади у сферах електронних комунікацій та радіочастотного спектра або регуляторного органу:</w:t>
            </w:r>
          </w:p>
          <w:p w14:paraId="31270054" w14:textId="15A5ECDB"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1) виконує роботи з міжнародної координації та реєстрації в Міжнародному союзі електрозв’язку присвоєнь радіочастот </w:t>
            </w:r>
            <w:r w:rsidRPr="00370686">
              <w:rPr>
                <w:rFonts w:ascii="Times New Roman" w:eastAsia="Times New Roman" w:hAnsi="Times New Roman" w:cs="Times New Roman"/>
                <w:sz w:val="28"/>
                <w:szCs w:val="28"/>
                <w:lang w:val="uk-UA"/>
              </w:rPr>
              <w:lastRenderedPageBreak/>
              <w:t xml:space="preserve">радіообладнанню України, </w:t>
            </w:r>
            <w:bookmarkStart w:id="106" w:name="_Hlk106970799"/>
            <w:r w:rsidRPr="00370686">
              <w:rPr>
                <w:rFonts w:ascii="Times New Roman" w:eastAsia="Times New Roman" w:hAnsi="Times New Roman" w:cs="Times New Roman"/>
                <w:b/>
                <w:bCs/>
                <w:sz w:val="28"/>
                <w:szCs w:val="28"/>
                <w:lang w:val="uk-UA"/>
              </w:rPr>
              <w:t>радіоелектронним засобам та випромінювальним пристроям спеціального призначення</w:t>
            </w:r>
            <w:r w:rsidRPr="00370686">
              <w:rPr>
                <w:rFonts w:ascii="Times New Roman" w:eastAsia="Times New Roman" w:hAnsi="Times New Roman" w:cs="Times New Roman"/>
                <w:b/>
                <w:sz w:val="28"/>
                <w:szCs w:val="28"/>
                <w:lang w:val="uk-UA"/>
              </w:rPr>
              <w:t>,</w:t>
            </w:r>
            <w:bookmarkEnd w:id="106"/>
            <w:r w:rsidRPr="00370686">
              <w:rPr>
                <w:rFonts w:ascii="Times New Roman" w:eastAsia="Times New Roman" w:hAnsi="Times New Roman" w:cs="Times New Roman"/>
                <w:sz w:val="28"/>
                <w:szCs w:val="28"/>
                <w:lang w:val="uk-UA"/>
              </w:rPr>
              <w:t xml:space="preserve"> а також роботи з міжнародної координації, попередньої публікації та реєстрації в Міжнародному союзі електрозв’язку супутникових мереж і систем України;</w:t>
            </w:r>
          </w:p>
          <w:p w14:paraId="06832059" w14:textId="744B6C89"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tc>
      </w:tr>
      <w:tr w:rsidR="0042733F" w:rsidRPr="00370686" w14:paraId="7B19100D" w14:textId="77777777" w:rsidTr="00757E8E">
        <w:trPr>
          <w:trHeight w:val="70"/>
        </w:trPr>
        <w:tc>
          <w:tcPr>
            <w:tcW w:w="7650" w:type="dxa"/>
          </w:tcPr>
          <w:p w14:paraId="2299EC0E" w14:textId="71B7B9FC"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rStyle w:val="rvts9"/>
                <w:b/>
                <w:bCs/>
                <w:sz w:val="28"/>
                <w:szCs w:val="28"/>
                <w:lang w:val="uk-UA"/>
              </w:rPr>
              <w:lastRenderedPageBreak/>
              <w:t>Стаття 46. </w:t>
            </w:r>
            <w:r w:rsidRPr="00370686">
              <w:rPr>
                <w:sz w:val="28"/>
                <w:szCs w:val="28"/>
                <w:lang w:val="uk-UA"/>
              </w:rPr>
              <w:t>Засади користування радіочастотним спектром загальними користувачами</w:t>
            </w:r>
          </w:p>
          <w:p w14:paraId="3066EC16" w14:textId="3C29963C"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4FA4BFCF"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107" w:name="n939"/>
            <w:bookmarkStart w:id="108" w:name="n949"/>
            <w:bookmarkEnd w:id="107"/>
            <w:bookmarkEnd w:id="108"/>
            <w:r w:rsidRPr="00370686">
              <w:rPr>
                <w:sz w:val="28"/>
                <w:szCs w:val="28"/>
                <w:lang w:val="uk-UA"/>
              </w:rPr>
              <w:t>3. Користування радіочастотним спектром здійснюється:</w:t>
            </w:r>
          </w:p>
          <w:p w14:paraId="7E5F4315"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109" w:name="n950"/>
            <w:bookmarkEnd w:id="109"/>
            <w:r w:rsidRPr="00370686">
              <w:rPr>
                <w:sz w:val="28"/>
                <w:szCs w:val="28"/>
                <w:lang w:val="uk-UA"/>
              </w:rPr>
              <w:t>1) суб’єктами господарювання для організації надання електронних комунікаційних послуг на підставі:</w:t>
            </w:r>
          </w:p>
          <w:p w14:paraId="61B09331" w14:textId="4FCC168C"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110" w:name="n951"/>
            <w:bookmarkEnd w:id="110"/>
            <w:r w:rsidRPr="00370686">
              <w:rPr>
                <w:sz w:val="28"/>
                <w:szCs w:val="28"/>
                <w:lang w:val="uk-UA"/>
              </w:rPr>
              <w:t>…</w:t>
            </w:r>
          </w:p>
          <w:p w14:paraId="4E0BB8A2" w14:textId="6389E7FA"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111" w:name="n953"/>
            <w:bookmarkEnd w:id="111"/>
            <w:r w:rsidRPr="00370686">
              <w:rPr>
                <w:sz w:val="28"/>
                <w:szCs w:val="28"/>
                <w:lang w:val="uk-UA"/>
              </w:rPr>
              <w:t>в) ліцензій на мовлення, виданих Національною радою України з питань телебачення і радіомовлення (для організації розповсюдження телерадіопрограм у радіомовній службі радіозв’язку);</w:t>
            </w:r>
          </w:p>
          <w:p w14:paraId="3C9549F9" w14:textId="057E3799"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2DF64291"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112" w:name="n954"/>
            <w:bookmarkEnd w:id="112"/>
            <w:r w:rsidRPr="00370686">
              <w:rPr>
                <w:rFonts w:ascii="Times New Roman" w:eastAsia="Times New Roman" w:hAnsi="Times New Roman" w:cs="Times New Roman"/>
                <w:sz w:val="28"/>
                <w:szCs w:val="28"/>
                <w:lang w:val="uk-UA"/>
              </w:rPr>
              <w:t xml:space="preserve">4. Експлуатація радіообладнання здійснюється відповідно до </w:t>
            </w:r>
            <w:bookmarkStart w:id="113" w:name="_Hlk106971626"/>
            <w:r w:rsidRPr="00370686">
              <w:rPr>
                <w:rFonts w:ascii="Times New Roman" w:eastAsia="Times New Roman" w:hAnsi="Times New Roman" w:cs="Times New Roman"/>
                <w:b/>
                <w:sz w:val="28"/>
                <w:szCs w:val="28"/>
                <w:lang w:val="uk-UA"/>
              </w:rPr>
              <w:t>заявленого зареєстрованого присвоєння радіочастот</w:t>
            </w:r>
            <w:r w:rsidRPr="00370686">
              <w:rPr>
                <w:rFonts w:ascii="Times New Roman" w:eastAsia="Times New Roman" w:hAnsi="Times New Roman" w:cs="Times New Roman"/>
                <w:sz w:val="28"/>
                <w:szCs w:val="28"/>
                <w:lang w:val="uk-UA"/>
              </w:rPr>
              <w:t xml:space="preserve"> </w:t>
            </w:r>
            <w:bookmarkEnd w:id="113"/>
            <w:r w:rsidRPr="00370686">
              <w:rPr>
                <w:rFonts w:ascii="Times New Roman" w:eastAsia="Times New Roman" w:hAnsi="Times New Roman" w:cs="Times New Roman"/>
                <w:sz w:val="28"/>
                <w:szCs w:val="28"/>
                <w:lang w:val="uk-UA"/>
              </w:rPr>
              <w:t>або на підставі порядку, норм та умов користування радіочастотним спектром, визначених регуляторним органом для реалізації засад загальної авторизації.</w:t>
            </w:r>
          </w:p>
          <w:p w14:paraId="3651C733" w14:textId="17D18B77" w:rsidR="0042733F" w:rsidRPr="00370686" w:rsidRDefault="0042733F" w:rsidP="0042733F">
            <w:pPr>
              <w:shd w:val="clear" w:color="auto" w:fill="FFFFFF"/>
              <w:spacing w:after="150"/>
              <w:ind w:firstLine="450"/>
              <w:jc w:val="both"/>
              <w:rPr>
                <w:rStyle w:val="rvts9"/>
                <w:rFonts w:ascii="Times New Roman" w:hAnsi="Times New Roman" w:cs="Times New Roman"/>
                <w:bCs/>
                <w:sz w:val="28"/>
                <w:szCs w:val="28"/>
                <w:shd w:val="clear" w:color="auto" w:fill="FFFFFF"/>
                <w:lang w:val="uk-UA"/>
              </w:rPr>
            </w:pPr>
            <w:bookmarkStart w:id="114" w:name="n959"/>
            <w:bookmarkEnd w:id="114"/>
            <w:r w:rsidRPr="00370686">
              <w:rPr>
                <w:rStyle w:val="rvts9"/>
                <w:rFonts w:ascii="Times New Roman" w:hAnsi="Times New Roman" w:cs="Times New Roman"/>
                <w:bCs/>
                <w:sz w:val="28"/>
                <w:szCs w:val="28"/>
                <w:shd w:val="clear" w:color="auto" w:fill="FFFFFF"/>
                <w:lang w:val="uk-UA"/>
              </w:rPr>
              <w:lastRenderedPageBreak/>
              <w:t>…</w:t>
            </w:r>
          </w:p>
        </w:tc>
        <w:tc>
          <w:tcPr>
            <w:tcW w:w="7654" w:type="dxa"/>
          </w:tcPr>
          <w:p w14:paraId="0E7081A7"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rStyle w:val="rvts9"/>
                <w:b/>
                <w:bCs/>
                <w:sz w:val="28"/>
                <w:szCs w:val="28"/>
                <w:lang w:val="uk-UA"/>
              </w:rPr>
              <w:lastRenderedPageBreak/>
              <w:t>Стаття 46. </w:t>
            </w:r>
            <w:r w:rsidRPr="00370686">
              <w:rPr>
                <w:sz w:val="28"/>
                <w:szCs w:val="28"/>
                <w:lang w:val="uk-UA"/>
              </w:rPr>
              <w:t>Засади користування радіочастотним спектром загальними користувачами</w:t>
            </w:r>
          </w:p>
          <w:p w14:paraId="0D2A99EB"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365F9354"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3. Користування радіочастотним спектром здійснюється:</w:t>
            </w:r>
          </w:p>
          <w:p w14:paraId="0BA3D7E2"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1) суб’єктами господарювання для організації надання електронних комунікаційних послуг на підставі:</w:t>
            </w:r>
          </w:p>
          <w:p w14:paraId="279DAED4"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6748B78E" w14:textId="436BE34C"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в) ліцензій на мовлення</w:t>
            </w:r>
            <w:r w:rsidRPr="00370686">
              <w:rPr>
                <w:bCs/>
                <w:sz w:val="28"/>
                <w:szCs w:val="28"/>
              </w:rPr>
              <w:t xml:space="preserve">, </w:t>
            </w:r>
            <w:bookmarkStart w:id="115" w:name="_Hlk106971305"/>
            <w:r w:rsidRPr="00370686">
              <w:rPr>
                <w:b/>
                <w:bCs/>
                <w:sz w:val="28"/>
                <w:szCs w:val="28"/>
                <w:lang w:val="uk-UA"/>
              </w:rPr>
              <w:t>ліцензій</w:t>
            </w:r>
            <w:r w:rsidRPr="00370686">
              <w:rPr>
                <w:sz w:val="28"/>
                <w:szCs w:val="28"/>
                <w:lang w:val="uk-UA"/>
              </w:rPr>
              <w:t xml:space="preserve"> </w:t>
            </w:r>
            <w:r w:rsidRPr="00370686">
              <w:rPr>
                <w:b/>
                <w:bCs/>
                <w:sz w:val="28"/>
                <w:szCs w:val="28"/>
                <w:lang w:val="uk-UA"/>
              </w:rPr>
              <w:t>провайдера програмної послуги</w:t>
            </w:r>
            <w:r w:rsidRPr="00370686">
              <w:rPr>
                <w:b/>
                <w:sz w:val="28"/>
                <w:szCs w:val="28"/>
                <w:lang w:val="uk-UA"/>
              </w:rPr>
              <w:t>,</w:t>
            </w:r>
            <w:r w:rsidRPr="00370686">
              <w:rPr>
                <w:sz w:val="28"/>
                <w:szCs w:val="28"/>
                <w:lang w:val="uk-UA"/>
              </w:rPr>
              <w:t xml:space="preserve"> </w:t>
            </w:r>
            <w:bookmarkEnd w:id="115"/>
            <w:r w:rsidRPr="00370686">
              <w:rPr>
                <w:sz w:val="28"/>
                <w:szCs w:val="28"/>
                <w:lang w:val="uk-UA"/>
              </w:rPr>
              <w:t>виданих Національною радою України з питань телебачення і радіомовлення (для організації розповсюдження телерадіопрограм у радіомовній службі радіозв’язку);</w:t>
            </w:r>
          </w:p>
          <w:p w14:paraId="6BB6B9CB"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57F9C86F"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lang w:val="uk-UA"/>
              </w:rPr>
              <w:t xml:space="preserve">4. Експлуатація радіообладнання здійснюється відповідно до </w:t>
            </w:r>
            <w:bookmarkStart w:id="116" w:name="_Hlk106971658"/>
            <w:r w:rsidRPr="00370686">
              <w:rPr>
                <w:rFonts w:ascii="Times New Roman" w:hAnsi="Times New Roman" w:cs="Times New Roman"/>
                <w:b/>
                <w:bCs/>
                <w:sz w:val="28"/>
                <w:szCs w:val="28"/>
                <w:lang w:val="uk-UA"/>
              </w:rPr>
              <w:t>задіяного присвоєння радіочастоти</w:t>
            </w:r>
            <w:r w:rsidRPr="00370686">
              <w:rPr>
                <w:rFonts w:ascii="Times New Roman" w:hAnsi="Times New Roman" w:cs="Times New Roman"/>
                <w:sz w:val="28"/>
                <w:szCs w:val="28"/>
                <w:lang w:val="uk-UA"/>
              </w:rPr>
              <w:t xml:space="preserve"> </w:t>
            </w:r>
            <w:bookmarkEnd w:id="116"/>
            <w:r w:rsidRPr="00370686">
              <w:rPr>
                <w:rFonts w:ascii="Times New Roman" w:hAnsi="Times New Roman" w:cs="Times New Roman"/>
                <w:sz w:val="28"/>
                <w:szCs w:val="28"/>
                <w:lang w:val="uk-UA"/>
              </w:rPr>
              <w:t>або на підставі порядку, норм та умов користування радіочастотним спектром, визначених регуляторним органом для реалізації засад загальної авторизації.</w:t>
            </w:r>
          </w:p>
          <w:p w14:paraId="7A53C77D" w14:textId="024FACA3" w:rsidR="0042733F" w:rsidRPr="00370686" w:rsidRDefault="0042733F" w:rsidP="0042733F">
            <w:pPr>
              <w:shd w:val="clear" w:color="auto" w:fill="FFFFFF"/>
              <w:spacing w:after="150"/>
              <w:ind w:firstLine="450"/>
              <w:jc w:val="both"/>
              <w:rPr>
                <w:rStyle w:val="rvts9"/>
                <w:rFonts w:ascii="Times New Roman" w:hAnsi="Times New Roman" w:cs="Times New Roman"/>
                <w:bCs/>
                <w:sz w:val="28"/>
                <w:szCs w:val="28"/>
                <w:shd w:val="clear" w:color="auto" w:fill="FFFFFF"/>
                <w:lang w:val="ru-RU"/>
              </w:rPr>
            </w:pPr>
            <w:r w:rsidRPr="00370686">
              <w:rPr>
                <w:rStyle w:val="rvts9"/>
                <w:rFonts w:ascii="Times New Roman" w:hAnsi="Times New Roman" w:cs="Times New Roman"/>
                <w:bCs/>
                <w:sz w:val="28"/>
                <w:szCs w:val="28"/>
                <w:lang w:val="ru-RU"/>
              </w:rPr>
              <w:lastRenderedPageBreak/>
              <w:t>…</w:t>
            </w:r>
          </w:p>
        </w:tc>
      </w:tr>
      <w:tr w:rsidR="0042733F" w:rsidRPr="00370686" w14:paraId="6762E5C7" w14:textId="77777777" w:rsidTr="00757E8E">
        <w:trPr>
          <w:trHeight w:val="70"/>
        </w:trPr>
        <w:tc>
          <w:tcPr>
            <w:tcW w:w="7650" w:type="dxa"/>
          </w:tcPr>
          <w:p w14:paraId="6C26D9C4" w14:textId="12302E60"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b/>
                <w:bCs/>
                <w:sz w:val="28"/>
                <w:szCs w:val="28"/>
                <w:lang w:val="uk-UA"/>
              </w:rPr>
              <w:lastRenderedPageBreak/>
              <w:t>Стаття 47. </w:t>
            </w:r>
            <w:r w:rsidRPr="00370686">
              <w:rPr>
                <w:rFonts w:ascii="Times New Roman" w:eastAsia="Times New Roman" w:hAnsi="Times New Roman" w:cs="Times New Roman"/>
                <w:sz w:val="28"/>
                <w:szCs w:val="28"/>
                <w:lang w:val="uk-UA"/>
              </w:rPr>
              <w:t>Умови, що застосовуються до прав користування радіочастотним спектром</w:t>
            </w:r>
          </w:p>
          <w:p w14:paraId="3A4F0198" w14:textId="07A10FD0"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bookmarkStart w:id="117" w:name="n964"/>
            <w:bookmarkEnd w:id="117"/>
            <w:r w:rsidRPr="00370686">
              <w:rPr>
                <w:rFonts w:ascii="Times New Roman" w:hAnsi="Times New Roman" w:cs="Times New Roman"/>
                <w:sz w:val="28"/>
                <w:szCs w:val="28"/>
                <w:shd w:val="clear" w:color="auto" w:fill="FFFFFF"/>
                <w:lang w:val="uk-UA"/>
              </w:rPr>
              <w:t>1. </w:t>
            </w:r>
            <w:r w:rsidRPr="00370686">
              <w:rPr>
                <w:rFonts w:ascii="Times New Roman" w:hAnsi="Times New Roman" w:cs="Times New Roman"/>
                <w:b/>
                <w:sz w:val="28"/>
                <w:szCs w:val="28"/>
                <w:shd w:val="clear" w:color="auto" w:fill="FFFFFF"/>
                <w:lang w:val="uk-UA"/>
              </w:rPr>
              <w:t>Користувачі</w:t>
            </w:r>
            <w:r w:rsidRPr="00370686">
              <w:rPr>
                <w:rFonts w:ascii="Times New Roman" w:hAnsi="Times New Roman" w:cs="Times New Roman"/>
                <w:sz w:val="28"/>
                <w:szCs w:val="28"/>
                <w:shd w:val="clear" w:color="auto" w:fill="FFFFFF"/>
                <w:lang w:val="uk-UA"/>
              </w:rPr>
              <w:t xml:space="preserve"> радіочастотного спектра зобов’язані дотримуватися таких умов загальної авторизації щодо користування радіочастотним спектром:</w:t>
            </w:r>
          </w:p>
          <w:p w14:paraId="228D371E" w14:textId="5EB35622"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62FDF12C"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 xml:space="preserve">16) вимог щодо повідомлення у встановленому порядку регуляторного органу </w:t>
            </w:r>
            <w:bookmarkStart w:id="118" w:name="_Hlk106971895"/>
            <w:r w:rsidRPr="00370686">
              <w:rPr>
                <w:rFonts w:ascii="Times New Roman" w:hAnsi="Times New Roman" w:cs="Times New Roman"/>
                <w:strike/>
                <w:sz w:val="28"/>
                <w:szCs w:val="28"/>
                <w:shd w:val="clear" w:color="auto" w:fill="FFFFFF"/>
                <w:lang w:val="uk-UA"/>
              </w:rPr>
              <w:t>(для загальних користувачів) або Генерального штабу Збройних Сил України (для спеціальних користувачів)</w:t>
            </w:r>
            <w:r w:rsidRPr="00370686">
              <w:rPr>
                <w:rFonts w:ascii="Times New Roman" w:hAnsi="Times New Roman" w:cs="Times New Roman"/>
                <w:sz w:val="28"/>
                <w:szCs w:val="28"/>
                <w:shd w:val="clear" w:color="auto" w:fill="FFFFFF"/>
                <w:lang w:val="uk-UA"/>
              </w:rPr>
              <w:t xml:space="preserve"> </w:t>
            </w:r>
            <w:bookmarkEnd w:id="118"/>
            <w:r w:rsidRPr="00370686">
              <w:rPr>
                <w:rFonts w:ascii="Times New Roman" w:hAnsi="Times New Roman" w:cs="Times New Roman"/>
                <w:sz w:val="28"/>
                <w:szCs w:val="28"/>
                <w:shd w:val="clear" w:color="auto" w:fill="FFFFFF"/>
                <w:lang w:val="uk-UA"/>
              </w:rPr>
              <w:t>про тимчасове припинення користування радіочастотним спектром на строк понад три місяці та відновлення користування радіочастотним спектром;</w:t>
            </w:r>
          </w:p>
          <w:p w14:paraId="60FEFEFE" w14:textId="77777777" w:rsidR="003D7E53" w:rsidRPr="00370686" w:rsidRDefault="003D7E53"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23314A0F" w14:textId="5AEDCFB6" w:rsidR="003D7E53" w:rsidRPr="00370686" w:rsidRDefault="003D7E53" w:rsidP="0042733F">
            <w:pPr>
              <w:shd w:val="clear" w:color="auto" w:fill="FFFFFF"/>
              <w:spacing w:after="150"/>
              <w:ind w:firstLine="450"/>
              <w:jc w:val="both"/>
              <w:rPr>
                <w:rFonts w:ascii="Times New Roman" w:eastAsia="Times New Roman" w:hAnsi="Times New Roman" w:cs="Times New Roman"/>
                <w:b/>
                <w:sz w:val="28"/>
                <w:szCs w:val="28"/>
                <w:lang w:val="uk-UA"/>
              </w:rPr>
            </w:pPr>
            <w:r w:rsidRPr="00370686">
              <w:rPr>
                <w:rFonts w:ascii="Times New Roman" w:eastAsia="Times New Roman" w:hAnsi="Times New Roman" w:cs="Times New Roman"/>
                <w:b/>
                <w:sz w:val="28"/>
                <w:szCs w:val="28"/>
                <w:lang w:val="uk-UA"/>
              </w:rPr>
              <w:t>Відсутня</w:t>
            </w:r>
          </w:p>
        </w:tc>
        <w:tc>
          <w:tcPr>
            <w:tcW w:w="7654" w:type="dxa"/>
          </w:tcPr>
          <w:p w14:paraId="23953AAA"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b/>
                <w:bCs/>
                <w:sz w:val="28"/>
                <w:szCs w:val="28"/>
                <w:lang w:val="uk-UA"/>
              </w:rPr>
              <w:t>Стаття 47. </w:t>
            </w:r>
            <w:r w:rsidRPr="00370686">
              <w:rPr>
                <w:rFonts w:ascii="Times New Roman" w:eastAsia="Times New Roman" w:hAnsi="Times New Roman" w:cs="Times New Roman"/>
                <w:sz w:val="28"/>
                <w:szCs w:val="28"/>
                <w:lang w:val="uk-UA"/>
              </w:rPr>
              <w:t>Умови, що застосовуються до прав користування радіочастотним спектром</w:t>
            </w:r>
          </w:p>
          <w:p w14:paraId="7F840639" w14:textId="14C54E1E"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hAnsi="Times New Roman" w:cs="Times New Roman"/>
                <w:sz w:val="28"/>
                <w:szCs w:val="28"/>
                <w:shd w:val="clear" w:color="auto" w:fill="FFFFFF"/>
                <w:lang w:val="uk-UA"/>
              </w:rPr>
              <w:t>1. </w:t>
            </w:r>
            <w:r w:rsidRPr="00370686">
              <w:rPr>
                <w:rFonts w:ascii="Times New Roman" w:hAnsi="Times New Roman" w:cs="Times New Roman"/>
                <w:b/>
                <w:bCs/>
                <w:sz w:val="28"/>
                <w:szCs w:val="28"/>
                <w:shd w:val="clear" w:color="auto" w:fill="FFFFFF"/>
                <w:lang w:val="uk-UA"/>
              </w:rPr>
              <w:t>Загальні</w:t>
            </w:r>
            <w:r w:rsidRPr="00370686">
              <w:rPr>
                <w:rFonts w:ascii="Times New Roman" w:hAnsi="Times New Roman" w:cs="Times New Roman"/>
                <w:sz w:val="28"/>
                <w:szCs w:val="28"/>
                <w:shd w:val="clear" w:color="auto" w:fill="FFFFFF"/>
                <w:lang w:val="uk-UA"/>
              </w:rPr>
              <w:t xml:space="preserve"> </w:t>
            </w:r>
            <w:r w:rsidRPr="00370686">
              <w:rPr>
                <w:rFonts w:ascii="Times New Roman" w:hAnsi="Times New Roman" w:cs="Times New Roman"/>
                <w:b/>
                <w:sz w:val="28"/>
                <w:szCs w:val="28"/>
                <w:shd w:val="clear" w:color="auto" w:fill="FFFFFF"/>
                <w:lang w:val="uk-UA"/>
              </w:rPr>
              <w:t>користувачі</w:t>
            </w:r>
            <w:r w:rsidRPr="00370686">
              <w:rPr>
                <w:rFonts w:ascii="Times New Roman" w:hAnsi="Times New Roman" w:cs="Times New Roman"/>
                <w:sz w:val="28"/>
                <w:szCs w:val="28"/>
                <w:shd w:val="clear" w:color="auto" w:fill="FFFFFF"/>
                <w:lang w:val="uk-UA"/>
              </w:rPr>
              <w:t xml:space="preserve"> радіочастотного спектра зобов’язані дотримуватися таких умов загальної авторизації щодо користування радіочастотним спектром:</w:t>
            </w:r>
          </w:p>
          <w:p w14:paraId="48D0379D" w14:textId="58D5FB7D"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07305153"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16) вимог щодо повідомлення у встановленому порядку регуляторного органу про тимчасове припинення користування радіочастотним спектром на строк понад три місяці та відновлення користування радіочастотним спектром;</w:t>
            </w:r>
          </w:p>
          <w:p w14:paraId="5490B5F2" w14:textId="77777777" w:rsidR="00ED0570" w:rsidRPr="00370686" w:rsidRDefault="00ED0570"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34F2F30C" w14:textId="2D3170C0" w:rsidR="00ED0570" w:rsidRPr="00370686" w:rsidRDefault="00ED0570" w:rsidP="0042733F">
            <w:pPr>
              <w:shd w:val="clear" w:color="auto" w:fill="FFFFFF"/>
              <w:spacing w:after="150"/>
              <w:ind w:firstLine="450"/>
              <w:jc w:val="both"/>
              <w:rPr>
                <w:rFonts w:ascii="Times New Roman" w:eastAsia="Times New Roman" w:hAnsi="Times New Roman" w:cs="Times New Roman"/>
                <w:sz w:val="28"/>
                <w:szCs w:val="28"/>
                <w:lang w:val="uk-UA"/>
              </w:rPr>
            </w:pPr>
            <w:bookmarkStart w:id="119" w:name="_Hlk106972032"/>
            <w:r w:rsidRPr="00370686">
              <w:rPr>
                <w:rFonts w:ascii="Times New Roman" w:hAnsi="Times New Roman" w:cs="Times New Roman"/>
                <w:b/>
                <w:bCs/>
                <w:sz w:val="28"/>
                <w:szCs w:val="28"/>
                <w:lang w:val="uk-UA"/>
              </w:rPr>
              <w:t>2. Спеціальні користувачі радіочастотного спектра зобов’язані дотримуватися умов загальної авторизації щодо користування радіочастотним спектром, визначених пунктами 4, 10 та 21 частини першої цієї статті.</w:t>
            </w:r>
            <w:bookmarkEnd w:id="119"/>
          </w:p>
        </w:tc>
      </w:tr>
      <w:tr w:rsidR="00E4685B" w:rsidRPr="00370686" w14:paraId="30343D9A" w14:textId="77777777" w:rsidTr="00757E8E">
        <w:trPr>
          <w:trHeight w:val="70"/>
        </w:trPr>
        <w:tc>
          <w:tcPr>
            <w:tcW w:w="7650" w:type="dxa"/>
          </w:tcPr>
          <w:p w14:paraId="6A62AEE2" w14:textId="77777777" w:rsidR="00E4685B" w:rsidRPr="00370686" w:rsidRDefault="00E4685B"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Style w:val="rvts9"/>
                <w:rFonts w:ascii="Times New Roman" w:hAnsi="Times New Roman" w:cs="Times New Roman"/>
                <w:b/>
                <w:bCs/>
                <w:sz w:val="28"/>
                <w:szCs w:val="28"/>
                <w:shd w:val="clear" w:color="auto" w:fill="FFFFFF"/>
                <w:lang w:val="uk-UA"/>
              </w:rPr>
              <w:t>Стаття 48. </w:t>
            </w:r>
            <w:r w:rsidRPr="00370686">
              <w:rPr>
                <w:rFonts w:ascii="Times New Roman" w:hAnsi="Times New Roman" w:cs="Times New Roman"/>
                <w:sz w:val="28"/>
                <w:szCs w:val="28"/>
                <w:shd w:val="clear" w:color="auto" w:fill="FFFFFF"/>
                <w:lang w:val="uk-UA"/>
              </w:rPr>
              <w:t>Отримання ліцензії на користування радіочастотним спектром</w:t>
            </w:r>
          </w:p>
          <w:p w14:paraId="0952214A" w14:textId="77777777" w:rsidR="00E4685B" w:rsidRPr="00523C30" w:rsidRDefault="00E4685B" w:rsidP="0042733F">
            <w:pPr>
              <w:shd w:val="clear" w:color="auto" w:fill="FFFFFF"/>
              <w:spacing w:after="150"/>
              <w:ind w:firstLine="450"/>
              <w:jc w:val="both"/>
              <w:rPr>
                <w:rFonts w:ascii="Times New Roman" w:eastAsia="Times New Roman" w:hAnsi="Times New Roman" w:cs="Times New Roman"/>
                <w:sz w:val="28"/>
                <w:szCs w:val="28"/>
                <w:lang w:val="uk-UA"/>
              </w:rPr>
            </w:pPr>
            <w:r w:rsidRPr="00523C30">
              <w:rPr>
                <w:rFonts w:ascii="Times New Roman" w:eastAsia="Times New Roman" w:hAnsi="Times New Roman" w:cs="Times New Roman"/>
                <w:sz w:val="28"/>
                <w:szCs w:val="28"/>
                <w:lang w:val="uk-UA"/>
              </w:rPr>
              <w:t>…</w:t>
            </w:r>
          </w:p>
          <w:p w14:paraId="66B3BEE8" w14:textId="72D539C2" w:rsidR="00E4685B" w:rsidRPr="00370686" w:rsidRDefault="00E4685B" w:rsidP="00E4685B">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8. Протягом 10 робочих днів з дати отримання від державного підприємства результатів технічної експертизи регуляторний орган приймає рішення про видачу ліцензії або про відмову у видачі ліцензії. У триденний строк після </w:t>
            </w:r>
            <w:r w:rsidRPr="00370686">
              <w:rPr>
                <w:rFonts w:ascii="Times New Roman" w:eastAsia="Times New Roman" w:hAnsi="Times New Roman" w:cs="Times New Roman"/>
                <w:sz w:val="28"/>
                <w:szCs w:val="28"/>
                <w:lang w:val="uk-UA"/>
              </w:rPr>
              <w:lastRenderedPageBreak/>
              <w:t xml:space="preserve">прийняття зазначеного рішення витяг з рішення та повідомлення, що містить рахунок, на який має бути </w:t>
            </w:r>
            <w:proofErr w:type="spellStart"/>
            <w:r w:rsidRPr="00370686">
              <w:rPr>
                <w:rFonts w:ascii="Times New Roman" w:eastAsia="Times New Roman" w:hAnsi="Times New Roman" w:cs="Times New Roman"/>
                <w:sz w:val="28"/>
                <w:szCs w:val="28"/>
                <w:lang w:val="uk-UA"/>
              </w:rPr>
              <w:t>внесено</w:t>
            </w:r>
            <w:proofErr w:type="spellEnd"/>
            <w:r w:rsidRPr="00370686">
              <w:rPr>
                <w:rFonts w:ascii="Times New Roman" w:eastAsia="Times New Roman" w:hAnsi="Times New Roman" w:cs="Times New Roman"/>
                <w:sz w:val="28"/>
                <w:szCs w:val="28"/>
                <w:lang w:val="uk-UA"/>
              </w:rPr>
              <w:t xml:space="preserve"> плату за видачу ліцензії, направляються заявнику.</w:t>
            </w:r>
          </w:p>
          <w:p w14:paraId="7915C102" w14:textId="6B4A1574" w:rsidR="00F8271F" w:rsidRPr="00370686" w:rsidRDefault="00F8271F" w:rsidP="00E4685B">
            <w:pPr>
              <w:shd w:val="clear" w:color="auto" w:fill="FFFFFF"/>
              <w:spacing w:after="150"/>
              <w:ind w:firstLine="450"/>
              <w:jc w:val="both"/>
              <w:rPr>
                <w:rFonts w:ascii="Times New Roman" w:eastAsia="Times New Roman" w:hAnsi="Times New Roman" w:cs="Times New Roman"/>
                <w:b/>
                <w:sz w:val="28"/>
                <w:szCs w:val="28"/>
                <w:lang w:val="uk-UA"/>
              </w:rPr>
            </w:pPr>
            <w:r w:rsidRPr="00370686">
              <w:rPr>
                <w:rFonts w:ascii="Times New Roman" w:eastAsia="Times New Roman" w:hAnsi="Times New Roman" w:cs="Times New Roman"/>
                <w:b/>
                <w:sz w:val="28"/>
                <w:szCs w:val="28"/>
                <w:lang w:val="uk-UA"/>
              </w:rPr>
              <w:t>Абзац відсутній</w:t>
            </w:r>
          </w:p>
          <w:p w14:paraId="5FC41BB6" w14:textId="77777777" w:rsidR="00F8271F" w:rsidRPr="00370686" w:rsidRDefault="00F8271F" w:rsidP="00E4685B">
            <w:pPr>
              <w:shd w:val="clear" w:color="auto" w:fill="FFFFFF"/>
              <w:spacing w:after="150"/>
              <w:ind w:firstLine="450"/>
              <w:jc w:val="both"/>
              <w:rPr>
                <w:rFonts w:ascii="Times New Roman" w:eastAsia="Times New Roman" w:hAnsi="Times New Roman" w:cs="Times New Roman"/>
                <w:sz w:val="28"/>
                <w:szCs w:val="28"/>
                <w:lang w:val="uk-UA"/>
              </w:rPr>
            </w:pPr>
            <w:bookmarkStart w:id="120" w:name="n1012"/>
            <w:bookmarkEnd w:id="120"/>
          </w:p>
          <w:p w14:paraId="0F65EF37" w14:textId="77777777" w:rsidR="00F8271F" w:rsidRPr="00370686" w:rsidRDefault="00F8271F" w:rsidP="00E4685B">
            <w:pPr>
              <w:shd w:val="clear" w:color="auto" w:fill="FFFFFF"/>
              <w:spacing w:after="150"/>
              <w:ind w:firstLine="450"/>
              <w:jc w:val="both"/>
              <w:rPr>
                <w:rFonts w:ascii="Times New Roman" w:eastAsia="Times New Roman" w:hAnsi="Times New Roman" w:cs="Times New Roman"/>
                <w:sz w:val="28"/>
                <w:szCs w:val="28"/>
                <w:lang w:val="uk-UA"/>
              </w:rPr>
            </w:pPr>
          </w:p>
          <w:p w14:paraId="3A3A544E" w14:textId="77777777" w:rsidR="00F8271F" w:rsidRPr="00370686" w:rsidRDefault="00F8271F" w:rsidP="00E4685B">
            <w:pPr>
              <w:shd w:val="clear" w:color="auto" w:fill="FFFFFF"/>
              <w:spacing w:after="150"/>
              <w:ind w:firstLine="450"/>
              <w:jc w:val="both"/>
              <w:rPr>
                <w:rFonts w:ascii="Times New Roman" w:eastAsia="Times New Roman" w:hAnsi="Times New Roman" w:cs="Times New Roman"/>
                <w:sz w:val="28"/>
                <w:szCs w:val="28"/>
                <w:lang w:val="uk-UA"/>
              </w:rPr>
            </w:pPr>
          </w:p>
          <w:p w14:paraId="0769F2A4" w14:textId="77777777" w:rsidR="00F8271F" w:rsidRPr="00370686" w:rsidRDefault="00F8271F" w:rsidP="005F14AE">
            <w:pPr>
              <w:shd w:val="clear" w:color="auto" w:fill="FFFFFF"/>
              <w:spacing w:after="480"/>
              <w:ind w:firstLine="448"/>
              <w:jc w:val="both"/>
              <w:rPr>
                <w:rFonts w:ascii="Times New Roman" w:eastAsia="Times New Roman" w:hAnsi="Times New Roman" w:cs="Times New Roman"/>
                <w:sz w:val="28"/>
                <w:szCs w:val="28"/>
                <w:lang w:val="uk-UA"/>
              </w:rPr>
            </w:pPr>
          </w:p>
          <w:p w14:paraId="18AFACD1" w14:textId="068E32EE" w:rsidR="00E4685B" w:rsidRPr="00370686" w:rsidRDefault="00E4685B" w:rsidP="00E4685B">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У рішенні про видачу ліцензії може зазначатися попередня оцінка можливості виконання умов забезпечення електромагнітної сумісності запланованого радіообладнання із діючим радіообладнанням, а також інші обмеження користування радіочастотним спектром у відповідних смугах радіочастот.</w:t>
            </w:r>
          </w:p>
          <w:p w14:paraId="1B34D15C" w14:textId="1D9E4FD9" w:rsidR="00E4685B" w:rsidRPr="009E0F99" w:rsidRDefault="00E4685B" w:rsidP="0042733F">
            <w:pPr>
              <w:shd w:val="clear" w:color="auto" w:fill="FFFFFF"/>
              <w:spacing w:after="150"/>
              <w:ind w:firstLine="450"/>
              <w:jc w:val="both"/>
              <w:rPr>
                <w:rFonts w:ascii="Times New Roman" w:eastAsia="Times New Roman" w:hAnsi="Times New Roman" w:cs="Times New Roman"/>
                <w:sz w:val="28"/>
                <w:szCs w:val="28"/>
                <w:lang w:val="ru-RU"/>
              </w:rPr>
            </w:pPr>
            <w:r w:rsidRPr="009E0F99">
              <w:rPr>
                <w:rFonts w:ascii="Times New Roman" w:eastAsia="Times New Roman" w:hAnsi="Times New Roman" w:cs="Times New Roman"/>
                <w:sz w:val="28"/>
                <w:szCs w:val="28"/>
                <w:lang w:val="uk-UA"/>
              </w:rPr>
              <w:t>…</w:t>
            </w:r>
          </w:p>
        </w:tc>
        <w:tc>
          <w:tcPr>
            <w:tcW w:w="7654" w:type="dxa"/>
          </w:tcPr>
          <w:p w14:paraId="2FEC05B1" w14:textId="77777777" w:rsidR="00E4685B" w:rsidRPr="00370686" w:rsidRDefault="00E4685B" w:rsidP="00E4685B">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Style w:val="rvts9"/>
                <w:rFonts w:ascii="Times New Roman" w:hAnsi="Times New Roman" w:cs="Times New Roman"/>
                <w:b/>
                <w:bCs/>
                <w:sz w:val="28"/>
                <w:szCs w:val="28"/>
                <w:shd w:val="clear" w:color="auto" w:fill="FFFFFF"/>
                <w:lang w:val="uk-UA"/>
              </w:rPr>
              <w:lastRenderedPageBreak/>
              <w:t>Стаття 48. </w:t>
            </w:r>
            <w:r w:rsidRPr="00370686">
              <w:rPr>
                <w:rFonts w:ascii="Times New Roman" w:hAnsi="Times New Roman" w:cs="Times New Roman"/>
                <w:sz w:val="28"/>
                <w:szCs w:val="28"/>
                <w:shd w:val="clear" w:color="auto" w:fill="FFFFFF"/>
                <w:lang w:val="uk-UA"/>
              </w:rPr>
              <w:t>Отримання ліцензії на користування радіочастотним спектром</w:t>
            </w:r>
          </w:p>
          <w:p w14:paraId="0CA32707" w14:textId="77777777" w:rsidR="00E4685B" w:rsidRPr="00523C30" w:rsidRDefault="00E4685B" w:rsidP="00E4685B">
            <w:pPr>
              <w:shd w:val="clear" w:color="auto" w:fill="FFFFFF"/>
              <w:spacing w:after="150"/>
              <w:ind w:firstLine="450"/>
              <w:jc w:val="both"/>
              <w:rPr>
                <w:rFonts w:ascii="Times New Roman" w:eastAsia="Times New Roman" w:hAnsi="Times New Roman" w:cs="Times New Roman"/>
                <w:sz w:val="28"/>
                <w:szCs w:val="28"/>
                <w:lang w:val="uk-UA"/>
              </w:rPr>
            </w:pPr>
            <w:r w:rsidRPr="00523C30">
              <w:rPr>
                <w:rFonts w:ascii="Times New Roman" w:eastAsia="Times New Roman" w:hAnsi="Times New Roman" w:cs="Times New Roman"/>
                <w:sz w:val="28"/>
                <w:szCs w:val="28"/>
                <w:lang w:val="uk-UA"/>
              </w:rPr>
              <w:t>…</w:t>
            </w:r>
          </w:p>
          <w:p w14:paraId="6A1CF535" w14:textId="1425F03D" w:rsidR="00E4685B" w:rsidRPr="00370686" w:rsidRDefault="00E4685B" w:rsidP="00E4685B">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8. Протягом 10 робочих днів з дати отримання від державного підприємства результатів технічної експертизи регуляторний орган приймає рішення про видачу ліцензії або про відмову у видачі ліцензії. У триденний строк після </w:t>
            </w:r>
            <w:r w:rsidRPr="00370686">
              <w:rPr>
                <w:rFonts w:ascii="Times New Roman" w:eastAsia="Times New Roman" w:hAnsi="Times New Roman" w:cs="Times New Roman"/>
                <w:sz w:val="28"/>
                <w:szCs w:val="28"/>
                <w:lang w:val="uk-UA"/>
              </w:rPr>
              <w:lastRenderedPageBreak/>
              <w:t xml:space="preserve">прийняття зазначеного рішення витяг з рішення та повідомлення, що містить рахунок, на який має бути </w:t>
            </w:r>
            <w:proofErr w:type="spellStart"/>
            <w:r w:rsidRPr="00370686">
              <w:rPr>
                <w:rFonts w:ascii="Times New Roman" w:eastAsia="Times New Roman" w:hAnsi="Times New Roman" w:cs="Times New Roman"/>
                <w:sz w:val="28"/>
                <w:szCs w:val="28"/>
                <w:lang w:val="uk-UA"/>
              </w:rPr>
              <w:t>внесено</w:t>
            </w:r>
            <w:proofErr w:type="spellEnd"/>
            <w:r w:rsidRPr="00370686">
              <w:rPr>
                <w:rFonts w:ascii="Times New Roman" w:eastAsia="Times New Roman" w:hAnsi="Times New Roman" w:cs="Times New Roman"/>
                <w:sz w:val="28"/>
                <w:szCs w:val="28"/>
                <w:lang w:val="uk-UA"/>
              </w:rPr>
              <w:t xml:space="preserve"> плату за видачу ліцензії, направляються заявнику.</w:t>
            </w:r>
          </w:p>
          <w:p w14:paraId="0E7E199F" w14:textId="1A456276" w:rsidR="00F8271F" w:rsidRPr="00370686" w:rsidRDefault="00F8271F" w:rsidP="00E4685B">
            <w:pPr>
              <w:shd w:val="clear" w:color="auto" w:fill="FFFFFF"/>
              <w:spacing w:after="150"/>
              <w:ind w:firstLine="450"/>
              <w:jc w:val="both"/>
              <w:rPr>
                <w:rFonts w:ascii="Times New Roman" w:eastAsia="Times New Roman" w:hAnsi="Times New Roman" w:cs="Times New Roman"/>
                <w:sz w:val="28"/>
                <w:szCs w:val="28"/>
                <w:lang w:val="uk-UA"/>
              </w:rPr>
            </w:pPr>
            <w:bookmarkStart w:id="121" w:name="_Hlk106972181"/>
            <w:r w:rsidRPr="00370686">
              <w:rPr>
                <w:rFonts w:ascii="Times New Roman" w:hAnsi="Times New Roman" w:cs="Times New Roman"/>
                <w:b/>
                <w:bCs/>
                <w:sz w:val="28"/>
                <w:szCs w:val="28"/>
                <w:shd w:val="clear" w:color="auto" w:fill="FFFFFF"/>
                <w:lang w:val="uk-UA"/>
              </w:rPr>
              <w:t xml:space="preserve">Загальний </w:t>
            </w:r>
            <w:r w:rsidR="004478C6" w:rsidRPr="00370686">
              <w:rPr>
                <w:rFonts w:ascii="Times New Roman" w:hAnsi="Times New Roman" w:cs="Times New Roman"/>
                <w:b/>
                <w:bCs/>
                <w:sz w:val="28"/>
                <w:szCs w:val="28"/>
                <w:shd w:val="clear" w:color="auto" w:fill="FFFFFF"/>
                <w:lang w:val="uk-UA"/>
              </w:rPr>
              <w:t xml:space="preserve">строк </w:t>
            </w:r>
            <w:r w:rsidRPr="00370686">
              <w:rPr>
                <w:rFonts w:ascii="Times New Roman" w:hAnsi="Times New Roman" w:cs="Times New Roman"/>
                <w:b/>
                <w:bCs/>
                <w:sz w:val="28"/>
                <w:szCs w:val="28"/>
                <w:shd w:val="clear" w:color="auto" w:fill="FFFFFF"/>
                <w:lang w:val="uk-UA"/>
              </w:rPr>
              <w:t>прийняття рішення про видачу або про відмову у видачі ліцензії та направлення його заявнику не повинен перевищувати шести тижнів з моменту надходження заяви про видачу ліцензії (без урахування строків міжнародної координації користування радіочастотним спектром), крім випадків надання ліцензій із застосуванням процедур аукціону або конкурсу.</w:t>
            </w:r>
          </w:p>
          <w:bookmarkEnd w:id="121"/>
          <w:p w14:paraId="73F7DEE6" w14:textId="77777777" w:rsidR="00E4685B" w:rsidRPr="00370686" w:rsidRDefault="00E4685B" w:rsidP="00E4685B">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У рішенні про видачу ліцензії може зазначатися попередня оцінка можливості виконання умов забезпечення електромагнітної сумісності запланованого радіообладнання із діючим радіообладнанням, а також інші обмеження користування радіочастотним спектром у відповідних смугах радіочастот.</w:t>
            </w:r>
          </w:p>
          <w:p w14:paraId="54508612" w14:textId="072F05EF" w:rsidR="00E4685B" w:rsidRPr="009E0F99" w:rsidRDefault="00E4685B" w:rsidP="00E4685B">
            <w:pPr>
              <w:shd w:val="clear" w:color="auto" w:fill="FFFFFF"/>
              <w:spacing w:after="150"/>
              <w:ind w:firstLine="450"/>
              <w:jc w:val="both"/>
              <w:rPr>
                <w:rFonts w:ascii="Times New Roman" w:eastAsia="Times New Roman" w:hAnsi="Times New Roman" w:cs="Times New Roman"/>
                <w:sz w:val="28"/>
                <w:szCs w:val="28"/>
                <w:lang w:val="uk-UA"/>
              </w:rPr>
            </w:pPr>
            <w:r w:rsidRPr="009E0F99">
              <w:rPr>
                <w:rFonts w:ascii="Times New Roman" w:eastAsia="Times New Roman" w:hAnsi="Times New Roman" w:cs="Times New Roman"/>
                <w:sz w:val="28"/>
                <w:szCs w:val="28"/>
                <w:lang w:val="uk-UA"/>
              </w:rPr>
              <w:t>…</w:t>
            </w:r>
          </w:p>
        </w:tc>
      </w:tr>
      <w:tr w:rsidR="0042733F" w:rsidRPr="00370686" w14:paraId="6EA786E7" w14:textId="77777777" w:rsidTr="00757E8E">
        <w:trPr>
          <w:trHeight w:val="70"/>
        </w:trPr>
        <w:tc>
          <w:tcPr>
            <w:tcW w:w="7650" w:type="dxa"/>
          </w:tcPr>
          <w:p w14:paraId="02068F4E"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b/>
                <w:bCs/>
                <w:sz w:val="28"/>
                <w:szCs w:val="28"/>
                <w:lang w:val="uk-UA"/>
              </w:rPr>
              <w:lastRenderedPageBreak/>
              <w:t>Стаття 50. </w:t>
            </w:r>
            <w:r w:rsidRPr="00370686">
              <w:rPr>
                <w:rFonts w:ascii="Times New Roman" w:hAnsi="Times New Roman" w:cs="Times New Roman"/>
                <w:sz w:val="28"/>
                <w:szCs w:val="28"/>
                <w:lang w:val="uk-UA"/>
              </w:rPr>
              <w:t>Строк дії ліцензії на користування радіочастотним спектром</w:t>
            </w:r>
          </w:p>
          <w:p w14:paraId="3D37E84D" w14:textId="5617DB83" w:rsidR="0042733F" w:rsidRPr="00370686" w:rsidRDefault="0042733F"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lang w:val="uk-UA"/>
              </w:rPr>
              <w:t xml:space="preserve">… </w:t>
            </w:r>
          </w:p>
          <w:p w14:paraId="380B4EE4"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lang w:val="uk-UA"/>
              </w:rPr>
              <w:t xml:space="preserve">2. Строк дії ліцензії на користування радіочастотним спектром встановлюється регуляторним органом у визначеному ним порядку </w:t>
            </w:r>
            <w:bookmarkStart w:id="122" w:name="_Hlk106972461"/>
            <w:r w:rsidRPr="00370686">
              <w:rPr>
                <w:rFonts w:ascii="Times New Roman" w:hAnsi="Times New Roman" w:cs="Times New Roman"/>
                <w:strike/>
                <w:sz w:val="28"/>
                <w:szCs w:val="28"/>
                <w:lang w:val="uk-UA"/>
              </w:rPr>
              <w:t xml:space="preserve">та щодо гармонізованого </w:t>
            </w:r>
            <w:r w:rsidRPr="00370686">
              <w:rPr>
                <w:rFonts w:ascii="Times New Roman" w:hAnsi="Times New Roman" w:cs="Times New Roman"/>
                <w:strike/>
                <w:sz w:val="28"/>
                <w:szCs w:val="28"/>
                <w:lang w:val="uk-UA"/>
              </w:rPr>
              <w:lastRenderedPageBreak/>
              <w:t>радіочастотного спектра</w:t>
            </w:r>
            <w:r w:rsidRPr="00370686">
              <w:rPr>
                <w:rFonts w:ascii="Times New Roman" w:hAnsi="Times New Roman" w:cs="Times New Roman"/>
                <w:sz w:val="28"/>
                <w:szCs w:val="28"/>
                <w:lang w:val="uk-UA"/>
              </w:rPr>
              <w:t xml:space="preserve"> не може становити менше 15 років</w:t>
            </w:r>
            <w:r w:rsidRPr="00370686">
              <w:rPr>
                <w:rFonts w:ascii="Times New Roman" w:hAnsi="Times New Roman" w:cs="Times New Roman"/>
                <w:strike/>
                <w:sz w:val="28"/>
                <w:szCs w:val="28"/>
                <w:lang w:val="uk-UA"/>
              </w:rPr>
              <w:t>, а для надання послуг широкосмугового доступу - 20 років</w:t>
            </w:r>
            <w:bookmarkEnd w:id="122"/>
            <w:r w:rsidRPr="00370686">
              <w:rPr>
                <w:rFonts w:ascii="Times New Roman" w:hAnsi="Times New Roman" w:cs="Times New Roman"/>
                <w:sz w:val="28"/>
                <w:szCs w:val="28"/>
                <w:lang w:val="uk-UA"/>
              </w:rPr>
              <w:t>, якщо інший строк не зазначений у заяві постачальника електронних комунікаційних мереж та/або послуг.</w:t>
            </w:r>
          </w:p>
          <w:p w14:paraId="1C779BF6"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lang w:val="uk-UA"/>
              </w:rPr>
              <w:t xml:space="preserve">У разі якщо на день видачі ліцензії планом розподілу і користування радіочастотним спектром в Україні встановлений строк припинення розвитку та використання відповідної </w:t>
            </w:r>
            <w:proofErr w:type="spellStart"/>
            <w:r w:rsidRPr="00370686">
              <w:rPr>
                <w:rFonts w:ascii="Times New Roman" w:hAnsi="Times New Roman" w:cs="Times New Roman"/>
                <w:sz w:val="28"/>
                <w:szCs w:val="28"/>
                <w:lang w:val="uk-UA"/>
              </w:rPr>
              <w:t>радіотехнології</w:t>
            </w:r>
            <w:proofErr w:type="spellEnd"/>
            <w:r w:rsidRPr="00370686">
              <w:rPr>
                <w:rFonts w:ascii="Times New Roman" w:hAnsi="Times New Roman" w:cs="Times New Roman"/>
                <w:sz w:val="28"/>
                <w:szCs w:val="28"/>
                <w:lang w:val="uk-UA"/>
              </w:rPr>
              <w:t xml:space="preserve"> менше 15 </w:t>
            </w:r>
            <w:r w:rsidRPr="00370686">
              <w:rPr>
                <w:rFonts w:ascii="Times New Roman" w:hAnsi="Times New Roman" w:cs="Times New Roman"/>
                <w:strike/>
                <w:sz w:val="28"/>
                <w:szCs w:val="28"/>
                <w:lang w:val="uk-UA"/>
              </w:rPr>
              <w:t xml:space="preserve">чи 20 </w:t>
            </w:r>
            <w:r w:rsidRPr="00370686">
              <w:rPr>
                <w:rFonts w:ascii="Times New Roman" w:hAnsi="Times New Roman" w:cs="Times New Roman"/>
                <w:sz w:val="28"/>
                <w:szCs w:val="28"/>
                <w:lang w:val="uk-UA"/>
              </w:rPr>
              <w:t>років, строк дії ліцензії не може перевищувати строк, зазначений у плані розподілу і користування радіочастотним спектром в Україні.</w:t>
            </w:r>
          </w:p>
          <w:p w14:paraId="4B6AE47F" w14:textId="6B50A245" w:rsidR="0042733F" w:rsidRPr="00370686" w:rsidRDefault="0042733F" w:rsidP="0042733F">
            <w:pPr>
              <w:shd w:val="clear" w:color="auto" w:fill="FFFFFF"/>
              <w:spacing w:after="150"/>
              <w:ind w:firstLine="450"/>
              <w:jc w:val="both"/>
              <w:rPr>
                <w:rFonts w:ascii="Times New Roman" w:eastAsia="Times New Roman" w:hAnsi="Times New Roman" w:cs="Times New Roman"/>
                <w:bCs/>
                <w:sz w:val="28"/>
                <w:szCs w:val="28"/>
                <w:lang w:val="uk-UA"/>
              </w:rPr>
            </w:pPr>
            <w:r w:rsidRPr="00370686">
              <w:rPr>
                <w:rFonts w:ascii="Times New Roman" w:eastAsia="Times New Roman" w:hAnsi="Times New Roman" w:cs="Times New Roman"/>
                <w:bCs/>
                <w:sz w:val="28"/>
                <w:szCs w:val="28"/>
                <w:lang w:val="uk-UA"/>
              </w:rPr>
              <w:t>…</w:t>
            </w:r>
          </w:p>
        </w:tc>
        <w:tc>
          <w:tcPr>
            <w:tcW w:w="7654" w:type="dxa"/>
          </w:tcPr>
          <w:p w14:paraId="6B1B6AFF"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b/>
                <w:bCs/>
                <w:sz w:val="28"/>
                <w:szCs w:val="28"/>
                <w:lang w:val="uk-UA"/>
              </w:rPr>
              <w:lastRenderedPageBreak/>
              <w:t>Стаття 50. </w:t>
            </w:r>
            <w:r w:rsidRPr="00370686">
              <w:rPr>
                <w:rFonts w:ascii="Times New Roman" w:hAnsi="Times New Roman" w:cs="Times New Roman"/>
                <w:sz w:val="28"/>
                <w:szCs w:val="28"/>
                <w:lang w:val="uk-UA"/>
              </w:rPr>
              <w:t>Строк дії ліцензії на користування радіочастотним спектром</w:t>
            </w:r>
          </w:p>
          <w:p w14:paraId="15E4B805"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lang w:val="uk-UA"/>
              </w:rPr>
              <w:t xml:space="preserve">… </w:t>
            </w:r>
          </w:p>
          <w:p w14:paraId="09694A11" w14:textId="515E6D26" w:rsidR="0042733F" w:rsidRPr="00370686" w:rsidRDefault="0042733F"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lang w:val="uk-UA"/>
              </w:rPr>
              <w:t xml:space="preserve">2. Строк дії ліцензії на користування радіочастотним спектром встановлюється регуляторним органом у визначеному ним порядку не може становити менше 15 років, </w:t>
            </w:r>
            <w:r w:rsidRPr="00370686">
              <w:rPr>
                <w:rFonts w:ascii="Times New Roman" w:hAnsi="Times New Roman" w:cs="Times New Roman"/>
                <w:sz w:val="28"/>
                <w:szCs w:val="28"/>
                <w:lang w:val="uk-UA"/>
              </w:rPr>
              <w:lastRenderedPageBreak/>
              <w:t>якщо інший строк не зазначений у заяві постачальника електронних комунікаційних мереж та/або послуг.</w:t>
            </w:r>
          </w:p>
          <w:p w14:paraId="2E8E3A99" w14:textId="216AD9B9" w:rsidR="005F14AE" w:rsidRPr="00370686" w:rsidRDefault="005F14AE" w:rsidP="005F14AE">
            <w:pPr>
              <w:shd w:val="clear" w:color="auto" w:fill="FFFFFF"/>
              <w:ind w:firstLine="448"/>
              <w:jc w:val="both"/>
              <w:rPr>
                <w:rFonts w:ascii="Times New Roman" w:hAnsi="Times New Roman" w:cs="Times New Roman"/>
                <w:sz w:val="28"/>
                <w:szCs w:val="28"/>
                <w:lang w:val="uk-UA"/>
              </w:rPr>
            </w:pPr>
          </w:p>
          <w:p w14:paraId="1B2F5564" w14:textId="77777777" w:rsidR="005F14AE" w:rsidRPr="00370686" w:rsidRDefault="005F14AE" w:rsidP="005F14AE">
            <w:pPr>
              <w:shd w:val="clear" w:color="auto" w:fill="FFFFFF"/>
              <w:ind w:firstLine="448"/>
              <w:jc w:val="both"/>
              <w:rPr>
                <w:rFonts w:ascii="Times New Roman" w:hAnsi="Times New Roman" w:cs="Times New Roman"/>
                <w:sz w:val="28"/>
                <w:szCs w:val="28"/>
                <w:lang w:val="uk-UA"/>
              </w:rPr>
            </w:pPr>
          </w:p>
          <w:p w14:paraId="0D93A1CA"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lang w:val="uk-UA"/>
              </w:rPr>
              <w:t xml:space="preserve">У разі якщо на день видачі ліцензії планом розподілу і користування радіочастотним спектром в Україні встановлений строк припинення розвитку та використання відповідної </w:t>
            </w:r>
            <w:proofErr w:type="spellStart"/>
            <w:r w:rsidRPr="00370686">
              <w:rPr>
                <w:rFonts w:ascii="Times New Roman" w:hAnsi="Times New Roman" w:cs="Times New Roman"/>
                <w:sz w:val="28"/>
                <w:szCs w:val="28"/>
                <w:lang w:val="uk-UA"/>
              </w:rPr>
              <w:t>радіотехнології</w:t>
            </w:r>
            <w:proofErr w:type="spellEnd"/>
            <w:r w:rsidRPr="00370686">
              <w:rPr>
                <w:rFonts w:ascii="Times New Roman" w:hAnsi="Times New Roman" w:cs="Times New Roman"/>
                <w:sz w:val="28"/>
                <w:szCs w:val="28"/>
                <w:lang w:val="uk-UA"/>
              </w:rPr>
              <w:t xml:space="preserve"> менше 15 років, строк дії ліцензії не може перевищувати строк, зазначений у плані розподілу і користування радіочастотним спектром в Україні.</w:t>
            </w:r>
          </w:p>
          <w:p w14:paraId="5ECCB779" w14:textId="09946045" w:rsidR="0042733F" w:rsidRPr="00370686" w:rsidRDefault="0042733F" w:rsidP="0042733F">
            <w:pPr>
              <w:shd w:val="clear" w:color="auto" w:fill="FFFFFF"/>
              <w:spacing w:after="150"/>
              <w:ind w:firstLine="450"/>
              <w:jc w:val="both"/>
              <w:rPr>
                <w:rFonts w:ascii="Times New Roman" w:eastAsia="Times New Roman" w:hAnsi="Times New Roman" w:cs="Times New Roman"/>
                <w:bCs/>
                <w:sz w:val="28"/>
                <w:szCs w:val="28"/>
                <w:lang w:val="uk-UA"/>
              </w:rPr>
            </w:pPr>
            <w:r w:rsidRPr="00370686">
              <w:rPr>
                <w:rFonts w:ascii="Times New Roman" w:eastAsia="Times New Roman" w:hAnsi="Times New Roman" w:cs="Times New Roman"/>
                <w:bCs/>
                <w:sz w:val="28"/>
                <w:szCs w:val="28"/>
                <w:lang w:val="uk-UA"/>
              </w:rPr>
              <w:t>…</w:t>
            </w:r>
          </w:p>
        </w:tc>
      </w:tr>
      <w:tr w:rsidR="0042733F" w:rsidRPr="00370686" w14:paraId="6F38E798" w14:textId="77777777" w:rsidTr="00757E8E">
        <w:trPr>
          <w:trHeight w:val="70"/>
        </w:trPr>
        <w:tc>
          <w:tcPr>
            <w:tcW w:w="7650" w:type="dxa"/>
          </w:tcPr>
          <w:p w14:paraId="702C92D0"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Style w:val="rvts9"/>
                <w:rFonts w:ascii="Times New Roman" w:hAnsi="Times New Roman" w:cs="Times New Roman"/>
                <w:b/>
                <w:bCs/>
                <w:sz w:val="28"/>
                <w:szCs w:val="28"/>
                <w:shd w:val="clear" w:color="auto" w:fill="FFFFFF"/>
                <w:lang w:val="uk-UA"/>
              </w:rPr>
              <w:lastRenderedPageBreak/>
              <w:t>Стаття 52. </w:t>
            </w:r>
            <w:r w:rsidRPr="00370686">
              <w:rPr>
                <w:rFonts w:ascii="Times New Roman" w:hAnsi="Times New Roman" w:cs="Times New Roman"/>
                <w:sz w:val="28"/>
                <w:szCs w:val="28"/>
                <w:shd w:val="clear" w:color="auto" w:fill="FFFFFF"/>
                <w:lang w:val="uk-UA"/>
              </w:rPr>
              <w:t>Передача або надання в користування індивідуальних прав користування радіочастотним спектром</w:t>
            </w:r>
          </w:p>
          <w:p w14:paraId="15139462" w14:textId="245657DD"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 xml:space="preserve">1. </w:t>
            </w:r>
            <w:r w:rsidRPr="00370686">
              <w:rPr>
                <w:rFonts w:ascii="Times New Roman" w:hAnsi="Times New Roman" w:cs="Times New Roman"/>
                <w:b/>
                <w:sz w:val="28"/>
                <w:szCs w:val="28"/>
                <w:shd w:val="clear" w:color="auto" w:fill="FFFFFF"/>
                <w:lang w:val="uk-UA"/>
              </w:rPr>
              <w:t>Користувачі</w:t>
            </w:r>
            <w:r w:rsidRPr="00370686">
              <w:rPr>
                <w:rFonts w:ascii="Times New Roman" w:hAnsi="Times New Roman" w:cs="Times New Roman"/>
                <w:sz w:val="28"/>
                <w:szCs w:val="28"/>
                <w:shd w:val="clear" w:color="auto" w:fill="FFFFFF"/>
                <w:lang w:val="uk-UA"/>
              </w:rPr>
              <w:t xml:space="preserve"> радіочастотного спектра мають право на договірних засадах передавати або надавати в користування іншим постачальникам електронних комунікаційних мереж та/або послуг або іншим користувачам радіочастотного спектра свої індивідуальні права користування радіочастотним спектром (його частиною), крім прав, наданих на безоплатній основі, та радіочастотного спектра, призначеного для мовлення.</w:t>
            </w:r>
          </w:p>
          <w:p w14:paraId="596987EA" w14:textId="79866549"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hAnsi="Times New Roman" w:cs="Times New Roman"/>
                <w:sz w:val="28"/>
                <w:szCs w:val="28"/>
                <w:shd w:val="clear" w:color="auto" w:fill="FFFFFF"/>
                <w:lang w:val="uk-UA"/>
              </w:rPr>
              <w:t>…</w:t>
            </w:r>
          </w:p>
        </w:tc>
        <w:tc>
          <w:tcPr>
            <w:tcW w:w="7654" w:type="dxa"/>
          </w:tcPr>
          <w:p w14:paraId="3A4FD976"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Style w:val="rvts9"/>
                <w:rFonts w:ascii="Times New Roman" w:hAnsi="Times New Roman" w:cs="Times New Roman"/>
                <w:b/>
                <w:bCs/>
                <w:sz w:val="28"/>
                <w:szCs w:val="28"/>
                <w:shd w:val="clear" w:color="auto" w:fill="FFFFFF"/>
                <w:lang w:val="uk-UA"/>
              </w:rPr>
              <w:t>Стаття 52. </w:t>
            </w:r>
            <w:r w:rsidRPr="00370686">
              <w:rPr>
                <w:rFonts w:ascii="Times New Roman" w:hAnsi="Times New Roman" w:cs="Times New Roman"/>
                <w:sz w:val="28"/>
                <w:szCs w:val="28"/>
                <w:shd w:val="clear" w:color="auto" w:fill="FFFFFF"/>
                <w:lang w:val="uk-UA"/>
              </w:rPr>
              <w:t>Передача або надання в користування індивідуальних прав користування радіочастотним спектром</w:t>
            </w:r>
          </w:p>
          <w:p w14:paraId="6BC78471"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 xml:space="preserve">1. </w:t>
            </w:r>
            <w:r w:rsidRPr="00370686">
              <w:rPr>
                <w:rFonts w:ascii="Times New Roman" w:hAnsi="Times New Roman" w:cs="Times New Roman"/>
                <w:b/>
                <w:bCs/>
                <w:sz w:val="28"/>
                <w:szCs w:val="28"/>
                <w:shd w:val="clear" w:color="auto" w:fill="FFFFFF"/>
                <w:lang w:val="uk-UA"/>
              </w:rPr>
              <w:t>Загальні</w:t>
            </w:r>
            <w:r w:rsidRPr="00370686">
              <w:rPr>
                <w:rFonts w:ascii="Times New Roman" w:hAnsi="Times New Roman" w:cs="Times New Roman"/>
                <w:sz w:val="28"/>
                <w:szCs w:val="28"/>
                <w:shd w:val="clear" w:color="auto" w:fill="FFFFFF"/>
                <w:lang w:val="uk-UA"/>
              </w:rPr>
              <w:t xml:space="preserve"> </w:t>
            </w:r>
            <w:r w:rsidRPr="00370686">
              <w:rPr>
                <w:rFonts w:ascii="Times New Roman" w:hAnsi="Times New Roman" w:cs="Times New Roman"/>
                <w:b/>
                <w:sz w:val="28"/>
                <w:szCs w:val="28"/>
                <w:shd w:val="clear" w:color="auto" w:fill="FFFFFF"/>
                <w:lang w:val="uk-UA"/>
              </w:rPr>
              <w:t xml:space="preserve">користувачі </w:t>
            </w:r>
            <w:r w:rsidRPr="00370686">
              <w:rPr>
                <w:rFonts w:ascii="Times New Roman" w:hAnsi="Times New Roman" w:cs="Times New Roman"/>
                <w:sz w:val="28"/>
                <w:szCs w:val="28"/>
                <w:shd w:val="clear" w:color="auto" w:fill="FFFFFF"/>
                <w:lang w:val="uk-UA"/>
              </w:rPr>
              <w:t>радіочастотного спектра мають право на договірних засадах передавати або надавати в користування іншим постачальникам електронних комунікаційних мереж та/або послуг або іншим користувачам радіочастотного спектра свої індивідуальні права користування радіочастотним спектром (його частиною), крім прав, наданих на безоплатній основі, та радіочастотного спектра, призначеного для мовлення.</w:t>
            </w:r>
          </w:p>
          <w:p w14:paraId="408FFF10" w14:textId="018FCC98"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tc>
      </w:tr>
      <w:tr w:rsidR="0042733F" w:rsidRPr="00370686" w14:paraId="3DBDDAA7" w14:textId="77777777" w:rsidTr="00757E8E">
        <w:trPr>
          <w:trHeight w:val="70"/>
        </w:trPr>
        <w:tc>
          <w:tcPr>
            <w:tcW w:w="7650" w:type="dxa"/>
          </w:tcPr>
          <w:p w14:paraId="37AFFA7B"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b/>
                <w:bCs/>
                <w:sz w:val="28"/>
                <w:szCs w:val="28"/>
                <w:lang w:val="uk-UA"/>
              </w:rPr>
              <w:t>Стаття 54. </w:t>
            </w:r>
            <w:r w:rsidRPr="00370686">
              <w:rPr>
                <w:rFonts w:ascii="Times New Roman" w:hAnsi="Times New Roman" w:cs="Times New Roman"/>
                <w:sz w:val="28"/>
                <w:szCs w:val="28"/>
                <w:lang w:val="uk-UA"/>
              </w:rPr>
              <w:t>Анулювання ліцензії на користування радіочастотним спектром</w:t>
            </w:r>
          </w:p>
          <w:p w14:paraId="7446F839" w14:textId="77777777" w:rsidR="0042733F" w:rsidRPr="00523C30" w:rsidRDefault="0042733F" w:rsidP="0042733F">
            <w:pPr>
              <w:shd w:val="clear" w:color="auto" w:fill="FFFFFF"/>
              <w:spacing w:after="150"/>
              <w:ind w:firstLine="450"/>
              <w:jc w:val="both"/>
              <w:rPr>
                <w:rStyle w:val="rvts9"/>
                <w:rFonts w:ascii="Times New Roman" w:hAnsi="Times New Roman" w:cs="Times New Roman"/>
                <w:sz w:val="28"/>
                <w:szCs w:val="28"/>
                <w:lang w:val="uk-UA"/>
              </w:rPr>
            </w:pPr>
            <w:r w:rsidRPr="00523C30">
              <w:rPr>
                <w:rStyle w:val="rvts9"/>
                <w:rFonts w:ascii="Times New Roman" w:hAnsi="Times New Roman" w:cs="Times New Roman"/>
                <w:sz w:val="28"/>
                <w:szCs w:val="28"/>
                <w:lang w:val="uk-UA"/>
              </w:rPr>
              <w:lastRenderedPageBreak/>
              <w:t>…</w:t>
            </w:r>
          </w:p>
          <w:p w14:paraId="51F25B46"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lang w:val="uk-UA"/>
              </w:rPr>
              <w:t>2. Підставами для анулювання ліцензії є:</w:t>
            </w:r>
          </w:p>
          <w:p w14:paraId="4FBCDA84" w14:textId="77777777" w:rsidR="0042733F" w:rsidRPr="00523C30" w:rsidRDefault="0042733F" w:rsidP="0042733F">
            <w:pPr>
              <w:shd w:val="clear" w:color="auto" w:fill="FFFFFF"/>
              <w:spacing w:after="150"/>
              <w:ind w:firstLine="450"/>
              <w:jc w:val="both"/>
              <w:rPr>
                <w:rFonts w:ascii="Times New Roman" w:hAnsi="Times New Roman" w:cs="Times New Roman"/>
                <w:sz w:val="28"/>
                <w:szCs w:val="28"/>
                <w:lang w:val="uk-UA"/>
              </w:rPr>
            </w:pPr>
            <w:r w:rsidRPr="00523C30">
              <w:rPr>
                <w:rStyle w:val="rvts9"/>
                <w:rFonts w:ascii="Times New Roman" w:hAnsi="Times New Roman" w:cs="Times New Roman"/>
                <w:sz w:val="28"/>
                <w:szCs w:val="28"/>
                <w:lang w:val="uk-UA"/>
              </w:rPr>
              <w:t>…</w:t>
            </w:r>
            <w:r w:rsidRPr="00523C30">
              <w:rPr>
                <w:rFonts w:ascii="Times New Roman" w:hAnsi="Times New Roman" w:cs="Times New Roman"/>
                <w:sz w:val="28"/>
                <w:szCs w:val="28"/>
                <w:lang w:val="uk-UA"/>
              </w:rPr>
              <w:t xml:space="preserve"> </w:t>
            </w:r>
          </w:p>
          <w:p w14:paraId="7D023A75"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lang w:val="uk-UA"/>
              </w:rPr>
              <w:t>3) акт про повторну невмотивовану відмову користувача радіочастотного спектра у проведенні перевірки регуляторним органом щодо дотримання законодавства з питань використання радіочастотного спектра.</w:t>
            </w:r>
          </w:p>
          <w:p w14:paraId="6D3C5C9C" w14:textId="15FDCA1E" w:rsidR="0042733F" w:rsidRPr="00370686" w:rsidRDefault="0042733F"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lang w:val="uk-UA"/>
              </w:rPr>
              <w:t xml:space="preserve">Невмотивованою відмовою у проведенні перевірки вважається </w:t>
            </w:r>
            <w:proofErr w:type="spellStart"/>
            <w:r w:rsidRPr="00370686">
              <w:rPr>
                <w:rFonts w:ascii="Times New Roman" w:hAnsi="Times New Roman" w:cs="Times New Roman"/>
                <w:sz w:val="28"/>
                <w:szCs w:val="28"/>
                <w:lang w:val="uk-UA"/>
              </w:rPr>
              <w:t>недопуск</w:t>
            </w:r>
            <w:proofErr w:type="spellEnd"/>
            <w:r w:rsidRPr="00370686">
              <w:rPr>
                <w:rFonts w:ascii="Times New Roman" w:hAnsi="Times New Roman" w:cs="Times New Roman"/>
                <w:sz w:val="28"/>
                <w:szCs w:val="28"/>
                <w:lang w:val="uk-UA"/>
              </w:rPr>
              <w:t xml:space="preserve"> уповноважених посадових осіб регуляторного органу до здійснення перевірки за відсутності передбачених для відмови законом підстав (зокрема, ненадання документів, інформації щодо предмета перевірки на письмову вимогу посадових осіб регуляторного органу, відмова в їх доступі до місць розташування радіообладнання або відсутність без поважних причин протягом </w:t>
            </w:r>
            <w:r w:rsidRPr="00370686">
              <w:rPr>
                <w:rFonts w:ascii="Times New Roman" w:hAnsi="Times New Roman" w:cs="Times New Roman"/>
                <w:b/>
                <w:sz w:val="28"/>
                <w:szCs w:val="28"/>
                <w:lang w:val="uk-UA"/>
              </w:rPr>
              <w:t>усього строку</w:t>
            </w:r>
            <w:r w:rsidRPr="00370686">
              <w:rPr>
                <w:rFonts w:ascii="Times New Roman" w:hAnsi="Times New Roman" w:cs="Times New Roman"/>
                <w:sz w:val="28"/>
                <w:szCs w:val="28"/>
                <w:lang w:val="uk-UA"/>
              </w:rPr>
              <w:t xml:space="preserve"> перевірки за місцезнаходженням та/або фактичним місцезнаходженням користувача радіочастотного спектра або особи, уповноваженої представляти його інтереси на час проведення перевірки);</w:t>
            </w:r>
          </w:p>
          <w:p w14:paraId="48049C5C" w14:textId="4BC26A7A" w:rsidR="0042733F" w:rsidRPr="00370686" w:rsidRDefault="007D6B8D" w:rsidP="00B86DC4">
            <w:pPr>
              <w:shd w:val="clear" w:color="auto" w:fill="FFFFFF"/>
              <w:spacing w:after="150"/>
              <w:ind w:firstLine="450"/>
              <w:jc w:val="both"/>
              <w:rPr>
                <w:rStyle w:val="rvts9"/>
                <w:rFonts w:ascii="Times New Roman" w:hAnsi="Times New Roman" w:cs="Times New Roman"/>
                <w:b/>
                <w:bCs/>
                <w:sz w:val="28"/>
                <w:szCs w:val="28"/>
                <w:shd w:val="clear" w:color="auto" w:fill="FFFFFF"/>
              </w:rPr>
            </w:pPr>
            <w:r w:rsidRPr="00370686">
              <w:rPr>
                <w:rFonts w:ascii="Times New Roman" w:hAnsi="Times New Roman" w:cs="Times New Roman"/>
                <w:sz w:val="28"/>
                <w:szCs w:val="28"/>
                <w:lang w:val="uk-UA"/>
              </w:rPr>
              <w:t>…</w:t>
            </w:r>
          </w:p>
        </w:tc>
        <w:tc>
          <w:tcPr>
            <w:tcW w:w="7654" w:type="dxa"/>
          </w:tcPr>
          <w:p w14:paraId="1632A932"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b/>
                <w:bCs/>
                <w:sz w:val="28"/>
                <w:szCs w:val="28"/>
                <w:lang w:val="uk-UA"/>
              </w:rPr>
              <w:lastRenderedPageBreak/>
              <w:t>Стаття 54. </w:t>
            </w:r>
            <w:r w:rsidRPr="00370686">
              <w:rPr>
                <w:rFonts w:ascii="Times New Roman" w:hAnsi="Times New Roman" w:cs="Times New Roman"/>
                <w:sz w:val="28"/>
                <w:szCs w:val="28"/>
                <w:lang w:val="uk-UA"/>
              </w:rPr>
              <w:t>Анулювання ліцензії на користування радіочастотним спектром</w:t>
            </w:r>
          </w:p>
          <w:p w14:paraId="3091A7A6" w14:textId="77777777" w:rsidR="0042733F" w:rsidRPr="00523C30" w:rsidRDefault="0042733F" w:rsidP="0042733F">
            <w:pPr>
              <w:shd w:val="clear" w:color="auto" w:fill="FFFFFF"/>
              <w:spacing w:after="150"/>
              <w:ind w:firstLine="450"/>
              <w:jc w:val="both"/>
              <w:rPr>
                <w:rStyle w:val="rvts9"/>
                <w:rFonts w:ascii="Times New Roman" w:hAnsi="Times New Roman" w:cs="Times New Roman"/>
                <w:sz w:val="28"/>
                <w:szCs w:val="28"/>
                <w:lang w:val="uk-UA"/>
              </w:rPr>
            </w:pPr>
            <w:r w:rsidRPr="00523C30">
              <w:rPr>
                <w:rStyle w:val="rvts9"/>
                <w:rFonts w:ascii="Times New Roman" w:hAnsi="Times New Roman" w:cs="Times New Roman"/>
                <w:sz w:val="28"/>
                <w:szCs w:val="28"/>
                <w:lang w:val="uk-UA"/>
              </w:rPr>
              <w:lastRenderedPageBreak/>
              <w:t>…</w:t>
            </w:r>
          </w:p>
          <w:p w14:paraId="5ED965E4" w14:textId="77777777" w:rsidR="0042733F" w:rsidRPr="00523C30" w:rsidRDefault="0042733F" w:rsidP="0042733F">
            <w:pPr>
              <w:shd w:val="clear" w:color="auto" w:fill="FFFFFF"/>
              <w:spacing w:after="150"/>
              <w:ind w:firstLine="450"/>
              <w:jc w:val="both"/>
              <w:rPr>
                <w:rFonts w:ascii="Times New Roman" w:hAnsi="Times New Roman" w:cs="Times New Roman"/>
                <w:sz w:val="28"/>
                <w:szCs w:val="28"/>
                <w:lang w:val="uk-UA"/>
              </w:rPr>
            </w:pPr>
            <w:r w:rsidRPr="00523C30">
              <w:rPr>
                <w:rFonts w:ascii="Times New Roman" w:hAnsi="Times New Roman" w:cs="Times New Roman"/>
                <w:sz w:val="28"/>
                <w:szCs w:val="28"/>
                <w:lang w:val="uk-UA"/>
              </w:rPr>
              <w:t>2. Підставами для анулювання ліцензії є:</w:t>
            </w:r>
          </w:p>
          <w:p w14:paraId="5526CCD2" w14:textId="77777777" w:rsidR="0042733F" w:rsidRPr="00523C30" w:rsidRDefault="0042733F" w:rsidP="0042733F">
            <w:pPr>
              <w:shd w:val="clear" w:color="auto" w:fill="FFFFFF"/>
              <w:spacing w:after="150"/>
              <w:ind w:firstLine="450"/>
              <w:jc w:val="both"/>
              <w:rPr>
                <w:rFonts w:ascii="Times New Roman" w:hAnsi="Times New Roman" w:cs="Times New Roman"/>
                <w:sz w:val="28"/>
                <w:szCs w:val="28"/>
                <w:lang w:val="uk-UA"/>
              </w:rPr>
            </w:pPr>
            <w:r w:rsidRPr="00523C30">
              <w:rPr>
                <w:rStyle w:val="rvts9"/>
                <w:rFonts w:ascii="Times New Roman" w:hAnsi="Times New Roman" w:cs="Times New Roman"/>
                <w:sz w:val="28"/>
                <w:szCs w:val="28"/>
                <w:lang w:val="uk-UA"/>
              </w:rPr>
              <w:t>…</w:t>
            </w:r>
            <w:r w:rsidRPr="00523C30">
              <w:rPr>
                <w:rFonts w:ascii="Times New Roman" w:hAnsi="Times New Roman" w:cs="Times New Roman"/>
                <w:sz w:val="28"/>
                <w:szCs w:val="28"/>
                <w:lang w:val="uk-UA"/>
              </w:rPr>
              <w:t xml:space="preserve"> </w:t>
            </w:r>
          </w:p>
          <w:p w14:paraId="4C8C6AD5"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lang w:val="uk-UA"/>
              </w:rPr>
              <w:t>3) акт про повторну невмотивовану відмову користувача радіочастотного спектра у проведенні перевірки регуляторним органом щодо дотримання законодавства з питань використання радіочастотного спектра.</w:t>
            </w:r>
          </w:p>
          <w:p w14:paraId="6F275A9A" w14:textId="2E8FFD26" w:rsidR="0042733F" w:rsidRPr="00370686" w:rsidRDefault="0042733F"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lang w:val="uk-UA"/>
              </w:rPr>
              <w:t xml:space="preserve">Невмотивованою відмовою у проведенні перевірки вважається </w:t>
            </w:r>
            <w:proofErr w:type="spellStart"/>
            <w:r w:rsidRPr="00370686">
              <w:rPr>
                <w:rFonts w:ascii="Times New Roman" w:hAnsi="Times New Roman" w:cs="Times New Roman"/>
                <w:sz w:val="28"/>
                <w:szCs w:val="28"/>
                <w:lang w:val="uk-UA"/>
              </w:rPr>
              <w:t>недопуск</w:t>
            </w:r>
            <w:proofErr w:type="spellEnd"/>
            <w:r w:rsidRPr="00370686">
              <w:rPr>
                <w:rFonts w:ascii="Times New Roman" w:hAnsi="Times New Roman" w:cs="Times New Roman"/>
                <w:sz w:val="28"/>
                <w:szCs w:val="28"/>
                <w:lang w:val="uk-UA"/>
              </w:rPr>
              <w:t xml:space="preserve"> уповноважених посадових осіб регуляторного органу до здійснення перевірки за відсутності передбачених для відмови законом підстав (зокрема, ненадання документів, інформації щодо предмета перевірки на письмову вимогу посадових осіб регуляторного органу, відмова в їх доступі до місць розташування радіообладнання або відсутність без поважних причин протягом </w:t>
            </w:r>
            <w:r w:rsidRPr="00370686">
              <w:rPr>
                <w:rFonts w:ascii="Times New Roman" w:hAnsi="Times New Roman" w:cs="Times New Roman"/>
                <w:b/>
                <w:sz w:val="28"/>
                <w:szCs w:val="28"/>
                <w:lang w:val="uk-UA"/>
              </w:rPr>
              <w:t>першого дня</w:t>
            </w:r>
            <w:r w:rsidRPr="00370686">
              <w:rPr>
                <w:rFonts w:ascii="Times New Roman" w:hAnsi="Times New Roman" w:cs="Times New Roman"/>
                <w:sz w:val="28"/>
                <w:szCs w:val="28"/>
                <w:lang w:val="uk-UA"/>
              </w:rPr>
              <w:t xml:space="preserve"> перевірки за місцезнаходженням та/або фактичним місцезнаходженням користувача радіочастотного спектра або особи, уповноваженої представляти його інтереси на час проведення перевірки);</w:t>
            </w:r>
          </w:p>
          <w:p w14:paraId="73EF4884" w14:textId="7C7B97DE" w:rsidR="0042733F" w:rsidRPr="00370686" w:rsidRDefault="007D6B8D" w:rsidP="00B86DC4">
            <w:pPr>
              <w:shd w:val="clear" w:color="auto" w:fill="FFFFFF"/>
              <w:spacing w:after="150"/>
              <w:ind w:firstLine="450"/>
              <w:jc w:val="both"/>
              <w:rPr>
                <w:rStyle w:val="rvts9"/>
                <w:rFonts w:ascii="Times New Roman" w:hAnsi="Times New Roman" w:cs="Times New Roman"/>
                <w:b/>
                <w:bCs/>
                <w:sz w:val="28"/>
                <w:szCs w:val="28"/>
                <w:shd w:val="clear" w:color="auto" w:fill="FFFFFF"/>
                <w:lang w:val="uk-UA"/>
              </w:rPr>
            </w:pPr>
            <w:r w:rsidRPr="00370686">
              <w:rPr>
                <w:rFonts w:ascii="Times New Roman" w:hAnsi="Times New Roman" w:cs="Times New Roman"/>
                <w:sz w:val="28"/>
                <w:szCs w:val="28"/>
                <w:lang w:val="uk-UA"/>
              </w:rPr>
              <w:t>…</w:t>
            </w:r>
          </w:p>
        </w:tc>
      </w:tr>
      <w:tr w:rsidR="0042733F" w:rsidRPr="00370686" w14:paraId="07015770" w14:textId="77777777" w:rsidTr="00757E8E">
        <w:tc>
          <w:tcPr>
            <w:tcW w:w="7650" w:type="dxa"/>
          </w:tcPr>
          <w:p w14:paraId="75E7D974"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rStyle w:val="rvts9"/>
                <w:b/>
                <w:bCs/>
                <w:sz w:val="28"/>
                <w:szCs w:val="28"/>
                <w:lang w:val="uk-UA"/>
              </w:rPr>
              <w:lastRenderedPageBreak/>
              <w:t>Стаття 62. </w:t>
            </w:r>
            <w:r w:rsidRPr="00370686">
              <w:rPr>
                <w:sz w:val="28"/>
                <w:szCs w:val="28"/>
                <w:lang w:val="uk-UA"/>
              </w:rPr>
              <w:t>Особливості користування радіочастотним спектром для потреб телебачення і радіомовлення</w:t>
            </w:r>
          </w:p>
          <w:p w14:paraId="5A8E1AF2" w14:textId="10992BC0"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123" w:name="n1261"/>
            <w:bookmarkEnd w:id="123"/>
            <w:r w:rsidRPr="00370686">
              <w:rPr>
                <w:sz w:val="28"/>
                <w:szCs w:val="28"/>
                <w:lang w:val="uk-UA"/>
              </w:rPr>
              <w:t>…</w:t>
            </w:r>
          </w:p>
          <w:p w14:paraId="2EC33468" w14:textId="3EC38FEA" w:rsidR="0042733F" w:rsidRPr="00370686" w:rsidRDefault="0042733F" w:rsidP="005F14AE">
            <w:pPr>
              <w:pStyle w:val="rvps2"/>
              <w:shd w:val="clear" w:color="auto" w:fill="FFFFFF"/>
              <w:spacing w:before="0" w:beforeAutospacing="0" w:after="480" w:afterAutospacing="0"/>
              <w:ind w:firstLine="448"/>
              <w:jc w:val="both"/>
              <w:rPr>
                <w:sz w:val="28"/>
                <w:szCs w:val="28"/>
                <w:lang w:val="uk-UA"/>
              </w:rPr>
            </w:pPr>
            <w:bookmarkStart w:id="124" w:name="n1262"/>
            <w:bookmarkEnd w:id="124"/>
            <w:r w:rsidRPr="00370686">
              <w:rPr>
                <w:sz w:val="28"/>
                <w:szCs w:val="28"/>
                <w:lang w:val="uk-UA"/>
              </w:rPr>
              <w:lastRenderedPageBreak/>
              <w:t xml:space="preserve">3. Національна рада України з питань телебачення і радіомовлення замовляє в державного підприємства, що знаходиться у сфері управління регуляторного органу, розроблення </w:t>
            </w:r>
            <w:bookmarkStart w:id="125" w:name="_Hlk106974555"/>
            <w:r w:rsidRPr="00370686">
              <w:rPr>
                <w:b/>
                <w:sz w:val="28"/>
                <w:szCs w:val="28"/>
                <w:lang w:val="uk-UA"/>
              </w:rPr>
              <w:t>розрахунків електромагнітної сумісності радіообладнання мовлення, багатоканальної телемережі</w:t>
            </w:r>
            <w:bookmarkEnd w:id="125"/>
            <w:r w:rsidRPr="00370686">
              <w:rPr>
                <w:sz w:val="28"/>
                <w:szCs w:val="28"/>
                <w:lang w:val="uk-UA"/>
              </w:rPr>
              <w:t>.</w:t>
            </w:r>
          </w:p>
          <w:p w14:paraId="11BE5379" w14:textId="77820D9A"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126" w:name="n1264"/>
            <w:bookmarkEnd w:id="126"/>
            <w:r w:rsidRPr="00370686">
              <w:rPr>
                <w:sz w:val="28"/>
                <w:szCs w:val="28"/>
                <w:lang w:val="uk-UA"/>
              </w:rPr>
              <w:t xml:space="preserve">4. Присвоєння радіочастоти радіообладнанню у смугах радіочастот, виділених для телерадіомовлення, здійснюється з урахуванням ліцензії на мовлення </w:t>
            </w:r>
            <w:bookmarkStart w:id="127" w:name="_Hlk106975081"/>
            <w:r w:rsidRPr="00370686">
              <w:rPr>
                <w:sz w:val="28"/>
                <w:szCs w:val="28"/>
                <w:lang w:val="uk-UA"/>
              </w:rPr>
              <w:t>(провайдера програмної послуги)</w:t>
            </w:r>
            <w:bookmarkEnd w:id="127"/>
            <w:r w:rsidRPr="00370686">
              <w:rPr>
                <w:sz w:val="28"/>
                <w:szCs w:val="28"/>
                <w:lang w:val="uk-UA"/>
              </w:rPr>
              <w:t xml:space="preserve"> та особливостей, визначених планом розподілу і користування радіочастотним спектром в Україні. Порядок введення в експлуатацію радіообладнання мовлення та здійснення для них присвоєнь радіочастоти визначається цим Законом.</w:t>
            </w:r>
          </w:p>
          <w:p w14:paraId="5F0BC377" w14:textId="4B26B56B"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bookmarkStart w:id="128" w:name="n1265"/>
            <w:bookmarkEnd w:id="128"/>
          </w:p>
          <w:p w14:paraId="532526E3"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p>
          <w:p w14:paraId="58C222BF" w14:textId="4FE3EC2A" w:rsidR="0042733F" w:rsidRPr="00370686" w:rsidRDefault="0042733F" w:rsidP="0042733F">
            <w:pPr>
              <w:pStyle w:val="rvps2"/>
              <w:shd w:val="clear" w:color="auto" w:fill="FFFFFF"/>
              <w:spacing w:before="0" w:beforeAutospacing="0" w:after="150" w:afterAutospacing="0"/>
              <w:ind w:firstLine="450"/>
              <w:jc w:val="both"/>
              <w:rPr>
                <w:b/>
                <w:bCs/>
                <w:sz w:val="28"/>
                <w:szCs w:val="28"/>
                <w:lang w:val="uk-UA"/>
              </w:rPr>
            </w:pPr>
          </w:p>
        </w:tc>
        <w:tc>
          <w:tcPr>
            <w:tcW w:w="7654" w:type="dxa"/>
          </w:tcPr>
          <w:p w14:paraId="1D43475B"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rStyle w:val="rvts9"/>
                <w:b/>
                <w:bCs/>
                <w:sz w:val="28"/>
                <w:szCs w:val="28"/>
                <w:lang w:val="uk-UA"/>
              </w:rPr>
              <w:lastRenderedPageBreak/>
              <w:t>Стаття 62. </w:t>
            </w:r>
            <w:r w:rsidRPr="00370686">
              <w:rPr>
                <w:sz w:val="28"/>
                <w:szCs w:val="28"/>
                <w:lang w:val="uk-UA"/>
              </w:rPr>
              <w:t>Особливості користування радіочастотним спектром для потреб телебачення і радіомовлення</w:t>
            </w:r>
          </w:p>
          <w:p w14:paraId="39152AC0"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0E15D407" w14:textId="26FAA18A"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lastRenderedPageBreak/>
              <w:t xml:space="preserve">3. Національна рада України з питань телебачення і радіомовлення замовляє в державного підприємства, що знаходиться у сфері управління регуляторного органу, розроблення </w:t>
            </w:r>
            <w:bookmarkStart w:id="129" w:name="_Hlk106974660"/>
            <w:r w:rsidRPr="00370686">
              <w:rPr>
                <w:b/>
                <w:bCs/>
                <w:sz w:val="28"/>
                <w:szCs w:val="28"/>
                <w:shd w:val="clear" w:color="auto" w:fill="FFFFFF"/>
                <w:lang w:val="uk-UA"/>
              </w:rPr>
              <w:t>висновків щодо можливості та умов користування радіочастотним спектром для потреб телерадіомовлення</w:t>
            </w:r>
            <w:bookmarkEnd w:id="129"/>
            <w:r w:rsidRPr="00370686">
              <w:rPr>
                <w:sz w:val="28"/>
                <w:szCs w:val="28"/>
                <w:lang w:val="uk-UA"/>
              </w:rPr>
              <w:t>.</w:t>
            </w:r>
          </w:p>
          <w:p w14:paraId="7673C1EB" w14:textId="73FBE50C"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4. Присвоєння радіочастоти радіообладнанню у смугах радіочастот, виділених для телерадіомовлення, здійснюється з урахуванням ліцензії на мовлення (провайдера програмної послуги</w:t>
            </w:r>
            <w:bookmarkStart w:id="130" w:name="_Hlk106974762"/>
            <w:r w:rsidRPr="00370686">
              <w:rPr>
                <w:sz w:val="28"/>
                <w:szCs w:val="28"/>
                <w:lang w:val="uk-UA"/>
              </w:rPr>
              <w:t>)</w:t>
            </w:r>
            <w:r w:rsidRPr="00370686">
              <w:rPr>
                <w:b/>
                <w:bCs/>
                <w:sz w:val="28"/>
                <w:szCs w:val="28"/>
                <w:shd w:val="clear" w:color="auto" w:fill="FFFFFF"/>
                <w:lang w:val="uk-UA"/>
              </w:rPr>
              <w:t>, або рішення про дозвіл на тимчасове мовлення, або подання Національної ради України з питань телебачення і радіомовлення для багатоканальних телемереж, які передбачають використання радіочастотного спектра,</w:t>
            </w:r>
            <w:r w:rsidRPr="00370686">
              <w:rPr>
                <w:sz w:val="28"/>
                <w:szCs w:val="28"/>
                <w:lang w:val="uk-UA"/>
              </w:rPr>
              <w:t xml:space="preserve"> </w:t>
            </w:r>
            <w:bookmarkEnd w:id="130"/>
            <w:r w:rsidRPr="00370686">
              <w:rPr>
                <w:sz w:val="28"/>
                <w:szCs w:val="28"/>
                <w:lang w:val="uk-UA"/>
              </w:rPr>
              <w:t>та особливостей, визначених планом розподілу і користування радіочастотним спектром в Україні. Порядок введення в експлуатацію радіообладнання мовлення та здійснення для них присвоєнь радіочастоти визначається цим Законом.</w:t>
            </w:r>
          </w:p>
          <w:p w14:paraId="2ABBF060" w14:textId="5B0421E3" w:rsidR="0042733F" w:rsidRPr="00370686" w:rsidRDefault="0042733F" w:rsidP="0042733F">
            <w:pPr>
              <w:shd w:val="clear" w:color="auto" w:fill="FFFFFF"/>
              <w:spacing w:after="150"/>
              <w:ind w:firstLine="450"/>
              <w:jc w:val="both"/>
              <w:rPr>
                <w:rFonts w:ascii="Times New Roman" w:hAnsi="Times New Roman" w:cs="Times New Roman"/>
                <w:bCs/>
                <w:sz w:val="28"/>
                <w:szCs w:val="28"/>
                <w:lang w:val="ru-RU"/>
              </w:rPr>
            </w:pPr>
            <w:r w:rsidRPr="00370686">
              <w:rPr>
                <w:rFonts w:ascii="Times New Roman" w:hAnsi="Times New Roman" w:cs="Times New Roman"/>
                <w:bCs/>
                <w:sz w:val="28"/>
                <w:szCs w:val="28"/>
                <w:lang w:val="ru-RU"/>
              </w:rPr>
              <w:t>…</w:t>
            </w:r>
          </w:p>
        </w:tc>
      </w:tr>
      <w:tr w:rsidR="0042733F" w:rsidRPr="00370686" w14:paraId="715DFBD8" w14:textId="77777777" w:rsidTr="00757E8E">
        <w:tc>
          <w:tcPr>
            <w:tcW w:w="7650" w:type="dxa"/>
          </w:tcPr>
          <w:p w14:paraId="0D6CAEBE" w14:textId="3A813DF3"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b/>
                <w:bCs/>
                <w:sz w:val="28"/>
                <w:szCs w:val="28"/>
                <w:lang w:val="uk-UA"/>
              </w:rPr>
              <w:lastRenderedPageBreak/>
              <w:t>Стаття 64. </w:t>
            </w:r>
            <w:r w:rsidRPr="00370686">
              <w:rPr>
                <w:rFonts w:ascii="Times New Roman" w:eastAsia="Times New Roman" w:hAnsi="Times New Roman" w:cs="Times New Roman"/>
                <w:sz w:val="28"/>
                <w:szCs w:val="28"/>
                <w:lang w:val="uk-UA"/>
              </w:rPr>
              <w:t>Введення радіообладнання та випромінювальних пристроїв в обіг на території України</w:t>
            </w:r>
          </w:p>
          <w:p w14:paraId="1D615D16" w14:textId="5EF99DE0"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131" w:name="n1273"/>
            <w:bookmarkEnd w:id="131"/>
            <w:r w:rsidRPr="00370686">
              <w:rPr>
                <w:rFonts w:ascii="Times New Roman" w:eastAsia="Times New Roman" w:hAnsi="Times New Roman" w:cs="Times New Roman"/>
                <w:sz w:val="28"/>
                <w:szCs w:val="28"/>
                <w:lang w:val="uk-UA"/>
              </w:rPr>
              <w:t>…</w:t>
            </w:r>
          </w:p>
          <w:p w14:paraId="4E710647"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132" w:name="n1274"/>
            <w:bookmarkEnd w:id="132"/>
            <w:r w:rsidRPr="00370686">
              <w:rPr>
                <w:sz w:val="28"/>
                <w:szCs w:val="28"/>
                <w:lang w:val="uk-UA"/>
              </w:rPr>
              <w:t xml:space="preserve">2. Обов’язки виробників, імпортерів та інших суб’єктів господарювання під час постачання радіообладнання та випромінювальних пристроїв на території України і введення </w:t>
            </w:r>
            <w:r w:rsidRPr="00370686">
              <w:rPr>
                <w:sz w:val="28"/>
                <w:szCs w:val="28"/>
                <w:lang w:val="uk-UA"/>
              </w:rPr>
              <w:lastRenderedPageBreak/>
              <w:t>їх в обіг визначаються технічним регламентом радіообладнання.</w:t>
            </w:r>
          </w:p>
          <w:p w14:paraId="610AB153" w14:textId="2B1BDA43" w:rsidR="0042733F" w:rsidRPr="00370686" w:rsidRDefault="00B63840" w:rsidP="0042733F">
            <w:pPr>
              <w:pStyle w:val="rvps2"/>
              <w:shd w:val="clear" w:color="auto" w:fill="FFFFFF"/>
              <w:spacing w:before="0" w:beforeAutospacing="0" w:after="150" w:afterAutospacing="0"/>
              <w:ind w:firstLine="450"/>
              <w:jc w:val="both"/>
              <w:rPr>
                <w:sz w:val="28"/>
                <w:szCs w:val="28"/>
                <w:lang w:val="uk-UA"/>
              </w:rPr>
            </w:pPr>
            <w:bookmarkStart w:id="133" w:name="n1277"/>
            <w:bookmarkEnd w:id="133"/>
            <w:r w:rsidRPr="00370686">
              <w:rPr>
                <w:sz w:val="28"/>
                <w:szCs w:val="28"/>
                <w:lang w:val="uk-UA"/>
              </w:rPr>
              <w:t>…</w:t>
            </w:r>
          </w:p>
          <w:p w14:paraId="7241ADB1" w14:textId="44E0E784" w:rsidR="0042733F" w:rsidRPr="00370686" w:rsidRDefault="0042733F" w:rsidP="0042733F">
            <w:pPr>
              <w:pStyle w:val="rvps2"/>
              <w:shd w:val="clear" w:color="auto" w:fill="FFFFFF"/>
              <w:spacing w:before="0" w:beforeAutospacing="0" w:after="150" w:afterAutospacing="0"/>
              <w:ind w:firstLine="450"/>
              <w:jc w:val="both"/>
              <w:rPr>
                <w:strike/>
                <w:sz w:val="28"/>
                <w:szCs w:val="28"/>
                <w:lang w:val="uk-UA"/>
              </w:rPr>
            </w:pPr>
            <w:bookmarkStart w:id="134" w:name="n1278"/>
            <w:bookmarkEnd w:id="134"/>
            <w:r w:rsidRPr="00370686">
              <w:rPr>
                <w:sz w:val="28"/>
                <w:szCs w:val="28"/>
                <w:lang w:val="uk-UA"/>
              </w:rPr>
              <w:t xml:space="preserve">Виробник повинен гарантувати, що радіообладнання та випромінювальні пристрої розроблені таким чином, що вони можуть експлуатуватися на території України за призначенням, не порушуючи встановлених умов та правил користування радіочастотним спектром. Для цього виробник отримує у встановленому регуляторним органом порядку рішення про можливість або неможливість застосування нового типу радіообладнання або випромінювального пристрою на території України загальними користувачами </w:t>
            </w:r>
            <w:bookmarkStart w:id="135" w:name="_Hlk106975525"/>
            <w:r w:rsidRPr="00370686">
              <w:rPr>
                <w:strike/>
                <w:sz w:val="28"/>
                <w:szCs w:val="28"/>
                <w:lang w:val="uk-UA"/>
              </w:rPr>
              <w:t>чи відповідне підтвердження Генерального штабу Збройних Сил України про належність радіоелектронного засобу або випромінювального пристрою спеціального призначення до такого, що дозволений до застосування на території України спеціальними користувачами</w:t>
            </w:r>
            <w:bookmarkEnd w:id="135"/>
            <w:r w:rsidRPr="00370686">
              <w:rPr>
                <w:sz w:val="28"/>
                <w:szCs w:val="28"/>
                <w:lang w:val="uk-UA"/>
              </w:rPr>
              <w:t>.</w:t>
            </w:r>
          </w:p>
          <w:p w14:paraId="031E96D6" w14:textId="10FB62D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6A9BC53E" w14:textId="5CB158C2" w:rsidR="0042733F" w:rsidRPr="00370686" w:rsidRDefault="0042733F" w:rsidP="0042733F">
            <w:pPr>
              <w:shd w:val="clear" w:color="auto" w:fill="FFFFFF"/>
              <w:spacing w:after="150"/>
              <w:ind w:firstLine="450"/>
              <w:jc w:val="both"/>
              <w:rPr>
                <w:rFonts w:ascii="Times New Roman" w:hAnsi="Times New Roman" w:cs="Times New Roman"/>
                <w:b/>
                <w:bCs/>
                <w:sz w:val="28"/>
                <w:szCs w:val="28"/>
                <w:shd w:val="clear" w:color="auto" w:fill="FFFFFF"/>
                <w:lang w:val="uk-UA"/>
              </w:rPr>
            </w:pPr>
            <w:r w:rsidRPr="00370686">
              <w:rPr>
                <w:rFonts w:ascii="Times New Roman" w:hAnsi="Times New Roman" w:cs="Times New Roman"/>
                <w:b/>
                <w:bCs/>
                <w:sz w:val="28"/>
                <w:szCs w:val="28"/>
                <w:shd w:val="clear" w:color="auto" w:fill="FFFFFF"/>
                <w:lang w:val="uk-UA"/>
              </w:rPr>
              <w:t xml:space="preserve"> Відсутня</w:t>
            </w:r>
          </w:p>
        </w:tc>
        <w:tc>
          <w:tcPr>
            <w:tcW w:w="7654" w:type="dxa"/>
          </w:tcPr>
          <w:p w14:paraId="5EA2D03F" w14:textId="287CCA7A"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b/>
                <w:bCs/>
                <w:sz w:val="28"/>
                <w:szCs w:val="28"/>
                <w:lang w:val="uk-UA"/>
              </w:rPr>
              <w:lastRenderedPageBreak/>
              <w:t>Стаття 64. </w:t>
            </w:r>
            <w:r w:rsidRPr="00370686">
              <w:rPr>
                <w:rFonts w:ascii="Times New Roman" w:eastAsia="Times New Roman" w:hAnsi="Times New Roman" w:cs="Times New Roman"/>
                <w:sz w:val="28"/>
                <w:szCs w:val="28"/>
                <w:lang w:val="uk-UA"/>
              </w:rPr>
              <w:t>Введення радіообладнання та випромінювальних пристроїв в обіг на території України</w:t>
            </w:r>
          </w:p>
          <w:p w14:paraId="3FA9F8C0" w14:textId="05F80F8C" w:rsidR="0042733F" w:rsidRPr="00370686" w:rsidRDefault="0042733F" w:rsidP="0042733F">
            <w:pPr>
              <w:shd w:val="clear" w:color="auto" w:fill="FFFFFF"/>
              <w:spacing w:after="150"/>
              <w:ind w:firstLine="450"/>
              <w:jc w:val="both"/>
              <w:rPr>
                <w:rFonts w:ascii="Times New Roman" w:eastAsia="Times New Roman" w:hAnsi="Times New Roman" w:cs="Times New Roman"/>
                <w:b/>
                <w:bCs/>
                <w:sz w:val="28"/>
                <w:szCs w:val="28"/>
                <w:lang w:val="uk-UA"/>
              </w:rPr>
            </w:pPr>
            <w:r w:rsidRPr="00370686">
              <w:rPr>
                <w:rFonts w:ascii="Times New Roman" w:eastAsia="Times New Roman" w:hAnsi="Times New Roman" w:cs="Times New Roman"/>
                <w:b/>
                <w:bCs/>
                <w:sz w:val="28"/>
                <w:szCs w:val="28"/>
                <w:lang w:val="uk-UA"/>
              </w:rPr>
              <w:t>…</w:t>
            </w:r>
          </w:p>
          <w:p w14:paraId="2CD20D78"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2. Обов’язки виробників, імпортерів та інших суб’єктів господарювання під час постачання радіообладнання та випромінювальних пристроїв на території України і введення </w:t>
            </w:r>
            <w:r w:rsidRPr="00370686">
              <w:rPr>
                <w:sz w:val="28"/>
                <w:szCs w:val="28"/>
                <w:lang w:val="uk-UA"/>
              </w:rPr>
              <w:lastRenderedPageBreak/>
              <w:t>їх в обіг визначаються технічним регламентом радіообладнання.</w:t>
            </w:r>
          </w:p>
          <w:p w14:paraId="115B739D" w14:textId="223B7577" w:rsidR="0042733F" w:rsidRPr="00370686" w:rsidRDefault="00A34D01"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7B1EA8A1" w14:textId="7C6EF84B" w:rsidR="0042733F" w:rsidRPr="00370686" w:rsidRDefault="0042733F" w:rsidP="0042733F">
            <w:pPr>
              <w:shd w:val="clear" w:color="auto" w:fill="FFFFFF"/>
              <w:spacing w:after="150"/>
              <w:ind w:firstLine="450"/>
              <w:jc w:val="both"/>
              <w:rPr>
                <w:rFonts w:ascii="Times New Roman" w:eastAsia="Times New Roman" w:hAnsi="Times New Roman" w:cs="Times New Roman"/>
                <w:bCs/>
                <w:sz w:val="28"/>
                <w:szCs w:val="28"/>
                <w:lang w:val="uk-UA"/>
              </w:rPr>
            </w:pPr>
            <w:r w:rsidRPr="00370686">
              <w:rPr>
                <w:rFonts w:ascii="Times New Roman" w:eastAsia="Times New Roman" w:hAnsi="Times New Roman" w:cs="Times New Roman"/>
                <w:bCs/>
                <w:sz w:val="28"/>
                <w:szCs w:val="28"/>
                <w:lang w:val="uk-UA"/>
              </w:rPr>
              <w:t>Виробник повинен гарантувати, що радіообладнання та випромінювальні пристрої розроблені таким чином, що вони можуть експлуатуватися на території України за призначенням, не порушуючи встановлених умов та правил користування радіочастотним спектром. Для цього виробник отримує у встановленому регуляторним органом порядку рішення про можливість або неможливість застосування нового типу радіообладнання або випромінювального пристрою на території України загальними користувачами.</w:t>
            </w:r>
          </w:p>
          <w:p w14:paraId="4838402B" w14:textId="149C226A" w:rsidR="0042733F" w:rsidRPr="005D5BC8" w:rsidRDefault="0042733F" w:rsidP="0042733F">
            <w:pPr>
              <w:shd w:val="clear" w:color="auto" w:fill="FFFFFF"/>
              <w:spacing w:after="150"/>
              <w:ind w:firstLine="450"/>
              <w:jc w:val="both"/>
              <w:rPr>
                <w:rFonts w:ascii="Times New Roman" w:eastAsia="Times New Roman" w:hAnsi="Times New Roman" w:cs="Times New Roman"/>
                <w:bCs/>
                <w:sz w:val="28"/>
                <w:szCs w:val="28"/>
                <w:lang w:val="uk-UA"/>
              </w:rPr>
            </w:pPr>
            <w:r w:rsidRPr="005D5BC8">
              <w:rPr>
                <w:rFonts w:ascii="Times New Roman" w:eastAsia="Times New Roman" w:hAnsi="Times New Roman" w:cs="Times New Roman"/>
                <w:bCs/>
                <w:sz w:val="28"/>
                <w:szCs w:val="28"/>
                <w:lang w:val="uk-UA"/>
              </w:rPr>
              <w:t>…</w:t>
            </w:r>
          </w:p>
          <w:p w14:paraId="5E59CD3C" w14:textId="77777777" w:rsidR="0042733F" w:rsidRPr="00370686" w:rsidRDefault="0042733F" w:rsidP="0042733F">
            <w:pPr>
              <w:shd w:val="clear" w:color="auto" w:fill="FFFFFF"/>
              <w:spacing w:after="150"/>
              <w:ind w:firstLine="450"/>
              <w:jc w:val="both"/>
              <w:rPr>
                <w:rFonts w:ascii="Times New Roman" w:hAnsi="Times New Roman" w:cs="Times New Roman"/>
                <w:b/>
                <w:bCs/>
                <w:sz w:val="28"/>
                <w:szCs w:val="28"/>
                <w:shd w:val="clear" w:color="auto" w:fill="FFFFFF"/>
                <w:lang w:val="uk-UA"/>
              </w:rPr>
            </w:pPr>
          </w:p>
          <w:p w14:paraId="07DE6097" w14:textId="77777777" w:rsidR="0042733F" w:rsidRPr="00370686" w:rsidRDefault="0042733F" w:rsidP="0042733F">
            <w:pPr>
              <w:shd w:val="clear" w:color="auto" w:fill="FFFFFF"/>
              <w:spacing w:after="150"/>
              <w:ind w:firstLine="450"/>
              <w:jc w:val="both"/>
              <w:rPr>
                <w:rFonts w:ascii="Times New Roman" w:hAnsi="Times New Roman" w:cs="Times New Roman"/>
                <w:b/>
                <w:bCs/>
                <w:sz w:val="28"/>
                <w:szCs w:val="28"/>
                <w:shd w:val="clear" w:color="auto" w:fill="FFFFFF"/>
                <w:lang w:val="uk-UA"/>
              </w:rPr>
            </w:pPr>
          </w:p>
          <w:p w14:paraId="32EE4F60" w14:textId="77777777" w:rsidR="0042733F" w:rsidRPr="00370686" w:rsidRDefault="0042733F" w:rsidP="0042733F">
            <w:pPr>
              <w:shd w:val="clear" w:color="auto" w:fill="FFFFFF"/>
              <w:spacing w:after="150"/>
              <w:ind w:firstLine="450"/>
              <w:jc w:val="both"/>
              <w:rPr>
                <w:rFonts w:ascii="Times New Roman" w:hAnsi="Times New Roman" w:cs="Times New Roman"/>
                <w:b/>
                <w:bCs/>
                <w:sz w:val="28"/>
                <w:szCs w:val="28"/>
                <w:shd w:val="clear" w:color="auto" w:fill="FFFFFF"/>
                <w:lang w:val="uk-UA"/>
              </w:rPr>
            </w:pPr>
          </w:p>
          <w:p w14:paraId="2CBF75FA" w14:textId="005BC5D4" w:rsidR="0042733F" w:rsidRPr="00370686" w:rsidRDefault="0042733F" w:rsidP="0042733F">
            <w:pPr>
              <w:shd w:val="clear" w:color="auto" w:fill="FFFFFF"/>
              <w:spacing w:after="150"/>
              <w:ind w:firstLine="450"/>
              <w:jc w:val="both"/>
              <w:rPr>
                <w:rFonts w:ascii="Times New Roman" w:hAnsi="Times New Roman" w:cs="Times New Roman"/>
                <w:b/>
                <w:bCs/>
                <w:sz w:val="28"/>
                <w:szCs w:val="28"/>
                <w:shd w:val="clear" w:color="auto" w:fill="FFFFFF"/>
                <w:lang w:val="uk-UA"/>
              </w:rPr>
            </w:pPr>
            <w:bookmarkStart w:id="136" w:name="_Hlk106975604"/>
            <w:r w:rsidRPr="00370686">
              <w:rPr>
                <w:rFonts w:ascii="Times New Roman" w:hAnsi="Times New Roman" w:cs="Times New Roman"/>
                <w:b/>
                <w:bCs/>
                <w:sz w:val="28"/>
                <w:szCs w:val="28"/>
                <w:shd w:val="clear" w:color="auto" w:fill="FFFFFF"/>
                <w:lang w:val="uk-UA"/>
              </w:rPr>
              <w:t>5. Генеральний штаб Збройних Сил вносить до єдиного державного інформаційного веб</w:t>
            </w:r>
            <w:r w:rsidR="003636EC">
              <w:rPr>
                <w:rFonts w:ascii="Times New Roman" w:hAnsi="Times New Roman" w:cs="Times New Roman"/>
                <w:b/>
                <w:bCs/>
                <w:sz w:val="28"/>
                <w:szCs w:val="28"/>
                <w:shd w:val="clear" w:color="auto" w:fill="FFFFFF"/>
                <w:lang w:val="uk-UA"/>
              </w:rPr>
              <w:t>-</w:t>
            </w:r>
            <w:r w:rsidRPr="00370686">
              <w:rPr>
                <w:rFonts w:ascii="Times New Roman" w:hAnsi="Times New Roman" w:cs="Times New Roman"/>
                <w:b/>
                <w:bCs/>
                <w:sz w:val="28"/>
                <w:szCs w:val="28"/>
                <w:shd w:val="clear" w:color="auto" w:fill="FFFFFF"/>
                <w:lang w:val="uk-UA"/>
              </w:rPr>
              <w:t>порталу «Єдине вікно для міжнародної торгівлі» у формі електронних документів, з накладенням кваліфікованого електронного підпису, видані дозволи на ввезення з-за кордону радіоелектронних засобів та випромінювальних пристроїв спеціального призначення в день видачі таких дозволів.</w:t>
            </w:r>
          </w:p>
          <w:p w14:paraId="74EADE45" w14:textId="48ED7936"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b/>
                <w:bCs/>
                <w:sz w:val="28"/>
                <w:szCs w:val="28"/>
                <w:shd w:val="clear" w:color="auto" w:fill="FFFFFF"/>
                <w:lang w:val="uk-UA"/>
              </w:rPr>
              <w:lastRenderedPageBreak/>
              <w:t>Випуск радіоелектронних засобів та випромінювальних пристроїв спеціального призначення у відповідний митний режим, що надає змогу застосовувати їх на митній території України, здійснюється митним органом на підставі дозволів на ввезення з-за кордону радіоелектронних засобів та випромінювальних пристроїв спеціального призначення, отриманих від Генерального штабу Збройних Сил з використанням механізму «єдиного вікна» відповідно до Митного кодексу України.</w:t>
            </w:r>
            <w:bookmarkEnd w:id="136"/>
          </w:p>
        </w:tc>
      </w:tr>
      <w:tr w:rsidR="0042733F" w:rsidRPr="00370686" w14:paraId="5341AA1E" w14:textId="77777777" w:rsidTr="00757E8E">
        <w:tc>
          <w:tcPr>
            <w:tcW w:w="7650" w:type="dxa"/>
          </w:tcPr>
          <w:p w14:paraId="413BCE42"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b/>
                <w:bCs/>
                <w:sz w:val="28"/>
                <w:szCs w:val="28"/>
                <w:lang w:val="uk-UA"/>
              </w:rPr>
              <w:lastRenderedPageBreak/>
              <w:t>Стаття 67. </w:t>
            </w:r>
            <w:r w:rsidRPr="00370686">
              <w:rPr>
                <w:rFonts w:ascii="Times New Roman" w:hAnsi="Times New Roman" w:cs="Times New Roman"/>
                <w:sz w:val="28"/>
                <w:szCs w:val="28"/>
                <w:lang w:val="uk-UA"/>
              </w:rPr>
              <w:t>Розгортання та експлуатація малопотужних базових станцій</w:t>
            </w:r>
          </w:p>
          <w:p w14:paraId="0B7E054C" w14:textId="4A73B7B8" w:rsidR="0042733F" w:rsidRPr="00370686" w:rsidRDefault="0042733F" w:rsidP="0042733F">
            <w:pPr>
              <w:shd w:val="clear" w:color="auto" w:fill="FFFFFF"/>
              <w:spacing w:after="150"/>
              <w:ind w:firstLine="450"/>
              <w:jc w:val="both"/>
              <w:rPr>
                <w:rFonts w:ascii="Times New Roman" w:eastAsia="Times New Roman" w:hAnsi="Times New Roman" w:cs="Times New Roman"/>
                <w:b/>
                <w:bCs/>
                <w:sz w:val="28"/>
                <w:szCs w:val="28"/>
                <w:lang w:val="uk-UA"/>
              </w:rPr>
            </w:pPr>
            <w:r w:rsidRPr="00370686">
              <w:rPr>
                <w:rFonts w:ascii="Times New Roman" w:hAnsi="Times New Roman" w:cs="Times New Roman"/>
                <w:sz w:val="28"/>
                <w:szCs w:val="28"/>
                <w:lang w:val="uk-UA"/>
              </w:rPr>
              <w:t xml:space="preserve">1. Розгортання малопотужних базових станцій здійснюється відповідно до цієї статті на підставі ліцензій на користування радіочастотним спектром </w:t>
            </w:r>
            <w:r w:rsidRPr="00370686">
              <w:rPr>
                <w:rFonts w:ascii="Times New Roman" w:hAnsi="Times New Roman" w:cs="Times New Roman"/>
                <w:b/>
                <w:sz w:val="28"/>
                <w:szCs w:val="28"/>
                <w:lang w:val="uk-UA"/>
              </w:rPr>
              <w:t>та без присвоєнь радіочастот для такого радіообладнання (на засадах загальної авторизації) у порядку, встановленому регуляторним органом. Такий порядок має визначати в тому числі фізичні та технічні характеристики, такі як потужність випромінювання малопотужної базової станції.</w:t>
            </w:r>
          </w:p>
        </w:tc>
        <w:tc>
          <w:tcPr>
            <w:tcW w:w="7654" w:type="dxa"/>
          </w:tcPr>
          <w:p w14:paraId="1F21651A"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b/>
                <w:bCs/>
                <w:sz w:val="28"/>
                <w:szCs w:val="28"/>
                <w:lang w:val="uk-UA"/>
              </w:rPr>
              <w:t>Стаття 67. </w:t>
            </w:r>
            <w:r w:rsidRPr="00370686">
              <w:rPr>
                <w:rFonts w:ascii="Times New Roman" w:hAnsi="Times New Roman" w:cs="Times New Roman"/>
                <w:sz w:val="28"/>
                <w:szCs w:val="28"/>
                <w:lang w:val="uk-UA"/>
              </w:rPr>
              <w:t>Розгортання та експлуатація малопотужних базових станцій</w:t>
            </w:r>
          </w:p>
          <w:p w14:paraId="7C9DF80B" w14:textId="6E854BF5" w:rsidR="0042733F" w:rsidRPr="00370686" w:rsidRDefault="0042733F" w:rsidP="0042733F">
            <w:pPr>
              <w:shd w:val="clear" w:color="auto" w:fill="FFFFFF"/>
              <w:spacing w:after="150"/>
              <w:ind w:firstLine="450"/>
              <w:jc w:val="both"/>
              <w:rPr>
                <w:rFonts w:ascii="Times New Roman" w:eastAsia="Times New Roman" w:hAnsi="Times New Roman" w:cs="Times New Roman"/>
                <w:b/>
                <w:bCs/>
                <w:sz w:val="28"/>
                <w:szCs w:val="28"/>
                <w:lang w:val="uk-UA"/>
              </w:rPr>
            </w:pPr>
            <w:bookmarkStart w:id="137" w:name="_Hlk106975715"/>
            <w:r w:rsidRPr="00370686">
              <w:rPr>
                <w:rFonts w:ascii="Times New Roman" w:hAnsi="Times New Roman" w:cs="Times New Roman"/>
                <w:sz w:val="28"/>
                <w:szCs w:val="28"/>
                <w:lang w:val="uk-UA"/>
              </w:rPr>
              <w:t>1. Розгортання малопотужних базових станцій здійснюється відповідно до цієї статті на підставі ліцензій на користування радіочастотним спектром</w:t>
            </w:r>
            <w:r w:rsidRPr="00370686">
              <w:rPr>
                <w:rFonts w:ascii="Times New Roman" w:hAnsi="Times New Roman" w:cs="Times New Roman"/>
                <w:b/>
                <w:bCs/>
                <w:sz w:val="28"/>
                <w:szCs w:val="28"/>
                <w:lang w:val="uk-UA"/>
              </w:rPr>
              <w:t>, а також присвоєнь радіочастот або на засадах загальної авторизації (у разі внесення до переліку типів радіообладнання, експлуатація яких здійснюється без внесення до реєстру присвоєнь загальних користувачів) у порядку, встановленому регуляторним органом. Такий порядок має визначати у тому числі технічні та фізичні характеристики (зокрема максимальний розмір, вагу, потужність випромінювання малопотужної базової станції)</w:t>
            </w:r>
            <w:r w:rsidRPr="00370686">
              <w:rPr>
                <w:rFonts w:ascii="Times New Roman" w:hAnsi="Times New Roman" w:cs="Times New Roman"/>
                <w:sz w:val="28"/>
                <w:szCs w:val="28"/>
                <w:lang w:val="uk-UA"/>
              </w:rPr>
              <w:t>.</w:t>
            </w:r>
            <w:bookmarkEnd w:id="137"/>
          </w:p>
        </w:tc>
      </w:tr>
      <w:tr w:rsidR="0042733F" w:rsidRPr="00370686" w14:paraId="64DC71B9" w14:textId="77777777" w:rsidTr="00757E8E">
        <w:tc>
          <w:tcPr>
            <w:tcW w:w="7650" w:type="dxa"/>
          </w:tcPr>
          <w:p w14:paraId="47A04890" w14:textId="43C6676C" w:rsidR="0042733F" w:rsidRPr="00370686" w:rsidRDefault="0042733F"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b/>
                <w:bCs/>
                <w:sz w:val="28"/>
                <w:szCs w:val="28"/>
                <w:lang w:val="uk-UA"/>
              </w:rPr>
              <w:t>Стаття 68. </w:t>
            </w:r>
            <w:r w:rsidRPr="00370686">
              <w:rPr>
                <w:rFonts w:ascii="Times New Roman" w:hAnsi="Times New Roman" w:cs="Times New Roman"/>
                <w:sz w:val="28"/>
                <w:szCs w:val="28"/>
                <w:lang w:val="uk-UA"/>
              </w:rPr>
              <w:t>Присвоєння радіочастоти</w:t>
            </w:r>
          </w:p>
          <w:p w14:paraId="2D7A83F6" w14:textId="1190C6C3" w:rsidR="0042733F" w:rsidRPr="00370686" w:rsidRDefault="0042733F"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lang w:val="uk-UA"/>
              </w:rPr>
              <w:t>…</w:t>
            </w:r>
          </w:p>
          <w:p w14:paraId="3295394F" w14:textId="367B711F" w:rsidR="0042733F" w:rsidRPr="00370686" w:rsidRDefault="0042733F"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lang w:val="uk-UA"/>
              </w:rPr>
              <w:lastRenderedPageBreak/>
              <w:t xml:space="preserve">4. Присвоєння радіочастот для радіообладнання загальних користувачів здійснюється державним підприємством за дорученням регуляторного органу на підставі розрахунку електромагнітної сумісності </w:t>
            </w:r>
            <w:r w:rsidRPr="00370686">
              <w:rPr>
                <w:rFonts w:ascii="Times New Roman" w:hAnsi="Times New Roman" w:cs="Times New Roman"/>
                <w:b/>
                <w:bCs/>
                <w:sz w:val="28"/>
                <w:szCs w:val="28"/>
                <w:lang w:val="uk-UA"/>
              </w:rPr>
              <w:t>або</w:t>
            </w:r>
            <w:r w:rsidRPr="00370686">
              <w:rPr>
                <w:rFonts w:ascii="Times New Roman" w:hAnsi="Times New Roman" w:cs="Times New Roman"/>
                <w:sz w:val="28"/>
                <w:szCs w:val="28"/>
                <w:lang w:val="uk-UA"/>
              </w:rPr>
              <w:t xml:space="preserve"> декларації про забезпечення електромагнітної сумісності частотного присвоєння</w:t>
            </w:r>
            <w:r w:rsidRPr="00370686">
              <w:rPr>
                <w:rFonts w:ascii="Times New Roman" w:hAnsi="Times New Roman" w:cs="Times New Roman"/>
                <w:strike/>
                <w:sz w:val="28"/>
                <w:szCs w:val="28"/>
                <w:lang w:val="uk-UA"/>
              </w:rPr>
              <w:t>, або</w:t>
            </w:r>
            <w:r w:rsidRPr="00370686">
              <w:rPr>
                <w:rFonts w:ascii="Times New Roman" w:hAnsi="Times New Roman" w:cs="Times New Roman"/>
                <w:sz w:val="28"/>
                <w:szCs w:val="28"/>
                <w:lang w:val="uk-UA"/>
              </w:rPr>
              <w:t xml:space="preserve"> повідомлення про початок експлуатації радіообладнання шляхом внесення даних до реєстру присвоєнь радіочастот загальних користувачів </w:t>
            </w:r>
            <w:r w:rsidRPr="00370686">
              <w:rPr>
                <w:rFonts w:ascii="Times New Roman" w:hAnsi="Times New Roman" w:cs="Times New Roman"/>
                <w:strike/>
                <w:sz w:val="28"/>
                <w:szCs w:val="28"/>
                <w:lang w:val="uk-UA"/>
              </w:rPr>
              <w:t>на електронній регуляторній платформі</w:t>
            </w:r>
            <w:r w:rsidRPr="00370686">
              <w:rPr>
                <w:rFonts w:ascii="Times New Roman" w:hAnsi="Times New Roman" w:cs="Times New Roman"/>
                <w:sz w:val="28"/>
                <w:szCs w:val="28"/>
                <w:lang w:val="uk-UA"/>
              </w:rPr>
              <w:t>.</w:t>
            </w:r>
          </w:p>
          <w:p w14:paraId="38AF9099" w14:textId="312BE00E" w:rsidR="0042733F" w:rsidRPr="00370686" w:rsidRDefault="0042733F" w:rsidP="005F14AE">
            <w:pPr>
              <w:shd w:val="clear" w:color="auto" w:fill="FFFFFF"/>
              <w:ind w:firstLine="448"/>
              <w:jc w:val="both"/>
              <w:rPr>
                <w:rFonts w:ascii="Times New Roman" w:hAnsi="Times New Roman" w:cs="Times New Roman"/>
                <w:b/>
                <w:sz w:val="28"/>
                <w:szCs w:val="28"/>
                <w:lang w:val="uk-UA"/>
              </w:rPr>
            </w:pPr>
            <w:r w:rsidRPr="00370686">
              <w:rPr>
                <w:rFonts w:ascii="Times New Roman" w:hAnsi="Times New Roman" w:cs="Times New Roman"/>
                <w:b/>
                <w:sz w:val="28"/>
                <w:szCs w:val="28"/>
                <w:shd w:val="clear" w:color="auto" w:fill="FFFFFF"/>
                <w:lang w:val="uk-UA"/>
              </w:rPr>
              <w:t>Декларація про забезпечення електромагнітної сумісності присвоєння радіочастот подається не пізніше ніж за три робочі дні до закінчення строку дії відповідного позитивного розрахунку електромагнітної сумісності.</w:t>
            </w:r>
          </w:p>
          <w:p w14:paraId="1B66A460" w14:textId="77777777" w:rsidR="005F14AE" w:rsidRPr="00370686" w:rsidRDefault="005F14AE" w:rsidP="005F14AE">
            <w:pPr>
              <w:shd w:val="clear" w:color="auto" w:fill="FFFFFF"/>
              <w:ind w:firstLine="448"/>
              <w:jc w:val="both"/>
              <w:rPr>
                <w:rFonts w:ascii="Times New Roman" w:eastAsia="Times New Roman" w:hAnsi="Times New Roman" w:cs="Times New Roman"/>
                <w:sz w:val="28"/>
                <w:szCs w:val="28"/>
                <w:lang w:val="uk-UA"/>
              </w:rPr>
            </w:pPr>
            <w:bookmarkStart w:id="138" w:name="n1333"/>
            <w:bookmarkEnd w:id="138"/>
          </w:p>
          <w:p w14:paraId="39722751" w14:textId="4BBCBC68"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45D2B927" w14:textId="36E4435A" w:rsidR="0042733F" w:rsidRPr="00370686" w:rsidRDefault="004F5E63"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 </w:t>
            </w:r>
            <w:r w:rsidR="0042733F" w:rsidRPr="00370686">
              <w:rPr>
                <w:rFonts w:ascii="Times New Roman" w:eastAsia="Times New Roman" w:hAnsi="Times New Roman" w:cs="Times New Roman"/>
                <w:sz w:val="28"/>
                <w:szCs w:val="28"/>
                <w:lang w:val="uk-UA"/>
              </w:rPr>
              <w:t xml:space="preserve">6. Форма декларації про забезпечення електромагнітної сумісності радіообладнання та повідомлення про початок експлуатації </w:t>
            </w:r>
            <w:r w:rsidR="0042733F" w:rsidRPr="00370686">
              <w:rPr>
                <w:rFonts w:ascii="Times New Roman" w:eastAsia="Times New Roman" w:hAnsi="Times New Roman" w:cs="Times New Roman"/>
                <w:b/>
                <w:sz w:val="28"/>
                <w:szCs w:val="28"/>
                <w:lang w:val="uk-UA"/>
              </w:rPr>
              <w:t>радіоелектронного засобу</w:t>
            </w:r>
            <w:r w:rsidR="0042733F" w:rsidRPr="00370686">
              <w:rPr>
                <w:rFonts w:ascii="Times New Roman" w:eastAsia="Times New Roman" w:hAnsi="Times New Roman" w:cs="Times New Roman"/>
                <w:sz w:val="28"/>
                <w:szCs w:val="28"/>
                <w:lang w:val="uk-UA"/>
              </w:rPr>
              <w:t xml:space="preserve"> встановлюється регуляторним органом.</w:t>
            </w:r>
          </w:p>
          <w:p w14:paraId="4015E73B" w14:textId="400E403A"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139" w:name="n1334"/>
            <w:bookmarkEnd w:id="139"/>
            <w:r w:rsidRPr="00370686">
              <w:rPr>
                <w:rFonts w:ascii="Times New Roman" w:eastAsia="Times New Roman" w:hAnsi="Times New Roman" w:cs="Times New Roman"/>
                <w:sz w:val="28"/>
                <w:szCs w:val="28"/>
                <w:lang w:val="uk-UA"/>
              </w:rPr>
              <w:t xml:space="preserve">7. Подача декларації про забезпечення електромагнітної сумісності радіообладнання або повідомлення про початок експлуатації </w:t>
            </w:r>
            <w:r w:rsidRPr="00370686">
              <w:rPr>
                <w:rFonts w:ascii="Times New Roman" w:eastAsia="Times New Roman" w:hAnsi="Times New Roman" w:cs="Times New Roman"/>
                <w:b/>
                <w:sz w:val="28"/>
                <w:szCs w:val="28"/>
                <w:lang w:val="uk-UA"/>
              </w:rPr>
              <w:t>радіоелектронного засобу</w:t>
            </w:r>
            <w:r w:rsidRPr="00370686">
              <w:rPr>
                <w:rFonts w:ascii="Times New Roman" w:eastAsia="Times New Roman" w:hAnsi="Times New Roman" w:cs="Times New Roman"/>
                <w:sz w:val="28"/>
                <w:szCs w:val="28"/>
                <w:lang w:val="uk-UA"/>
              </w:rPr>
              <w:t xml:space="preserve"> користувачем радіочастотного спектра відбувається через електронний кабінет на електронній регуляторній платформі.</w:t>
            </w:r>
          </w:p>
          <w:p w14:paraId="7DC2DA44" w14:textId="6842CEBC"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4A62F033" w14:textId="49524778"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140" w:name="n1335"/>
            <w:bookmarkStart w:id="141" w:name="n1337"/>
            <w:bookmarkStart w:id="142" w:name="n1338"/>
            <w:bookmarkStart w:id="143" w:name="n1339"/>
            <w:bookmarkStart w:id="144" w:name="n1340"/>
            <w:bookmarkEnd w:id="140"/>
            <w:bookmarkEnd w:id="141"/>
            <w:bookmarkEnd w:id="142"/>
            <w:bookmarkEnd w:id="143"/>
            <w:bookmarkEnd w:id="144"/>
            <w:r w:rsidRPr="00370686">
              <w:rPr>
                <w:rFonts w:ascii="Times New Roman" w:eastAsia="Times New Roman" w:hAnsi="Times New Roman" w:cs="Times New Roman"/>
                <w:sz w:val="28"/>
                <w:szCs w:val="28"/>
                <w:lang w:val="uk-UA"/>
              </w:rPr>
              <w:lastRenderedPageBreak/>
              <w:t>13. Декларація про забезпечення електромагнітної сумісності радіообладнання вважається неподаною у разі, якщо:</w:t>
            </w:r>
          </w:p>
          <w:p w14:paraId="50A5C1C6"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145" w:name="n1341"/>
            <w:bookmarkEnd w:id="145"/>
            <w:r w:rsidRPr="00370686">
              <w:rPr>
                <w:rFonts w:ascii="Times New Roman" w:eastAsia="Times New Roman" w:hAnsi="Times New Roman" w:cs="Times New Roman"/>
                <w:sz w:val="28"/>
                <w:szCs w:val="28"/>
                <w:lang w:val="uk-UA"/>
              </w:rPr>
              <w:t>1) декларація подана (підписана) особою, яка не має на це повноважень;</w:t>
            </w:r>
          </w:p>
          <w:p w14:paraId="02079C54"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146" w:name="n1342"/>
            <w:bookmarkEnd w:id="146"/>
            <w:r w:rsidRPr="00370686">
              <w:rPr>
                <w:rFonts w:ascii="Times New Roman" w:eastAsia="Times New Roman" w:hAnsi="Times New Roman" w:cs="Times New Roman"/>
                <w:sz w:val="28"/>
                <w:szCs w:val="28"/>
                <w:lang w:val="uk-UA"/>
              </w:rPr>
              <w:t xml:space="preserve">2) декларацію </w:t>
            </w:r>
            <w:r w:rsidRPr="00370686">
              <w:rPr>
                <w:rFonts w:ascii="Times New Roman" w:eastAsia="Times New Roman" w:hAnsi="Times New Roman" w:cs="Times New Roman"/>
                <w:strike/>
                <w:sz w:val="28"/>
                <w:szCs w:val="28"/>
                <w:lang w:val="uk-UA"/>
              </w:rPr>
              <w:t>заповнено з порушенням встановленої форми та/або</w:t>
            </w:r>
            <w:r w:rsidRPr="00370686">
              <w:rPr>
                <w:rFonts w:ascii="Times New Roman" w:eastAsia="Times New Roman" w:hAnsi="Times New Roman" w:cs="Times New Roman"/>
                <w:sz w:val="28"/>
                <w:szCs w:val="28"/>
                <w:lang w:val="uk-UA"/>
              </w:rPr>
              <w:t xml:space="preserve"> заповнено не в повному обсязі;</w:t>
            </w:r>
          </w:p>
          <w:p w14:paraId="20397704" w14:textId="6CAEDCED"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147" w:name="n1343"/>
            <w:bookmarkEnd w:id="147"/>
            <w:r w:rsidRPr="00370686">
              <w:rPr>
                <w:rFonts w:ascii="Times New Roman" w:eastAsia="Times New Roman" w:hAnsi="Times New Roman" w:cs="Times New Roman"/>
                <w:sz w:val="28"/>
                <w:szCs w:val="28"/>
                <w:lang w:val="uk-UA"/>
              </w:rPr>
              <w:t>…</w:t>
            </w:r>
          </w:p>
          <w:p w14:paraId="57979318" w14:textId="77777777" w:rsidR="0042733F" w:rsidRPr="00370686" w:rsidRDefault="0042733F" w:rsidP="005F14AE">
            <w:pPr>
              <w:shd w:val="clear" w:color="auto" w:fill="FFFFFF"/>
              <w:ind w:firstLine="448"/>
              <w:jc w:val="both"/>
              <w:rPr>
                <w:rFonts w:ascii="Times New Roman" w:eastAsia="Times New Roman" w:hAnsi="Times New Roman" w:cs="Times New Roman"/>
                <w:sz w:val="28"/>
                <w:szCs w:val="28"/>
                <w:lang w:val="uk-UA"/>
              </w:rPr>
            </w:pPr>
            <w:bookmarkStart w:id="148" w:name="n1346"/>
            <w:bookmarkEnd w:id="148"/>
            <w:r w:rsidRPr="00370686">
              <w:rPr>
                <w:rFonts w:ascii="Times New Roman" w:eastAsia="Times New Roman" w:hAnsi="Times New Roman" w:cs="Times New Roman"/>
                <w:sz w:val="28"/>
                <w:szCs w:val="28"/>
                <w:lang w:val="uk-UA"/>
              </w:rPr>
              <w:t xml:space="preserve">14. У разі негативних результатів натурних випробувань, невідповідності заявлених технічних характеристик радіообладнання розрахунку електромагнітної сумісності </w:t>
            </w:r>
            <w:bookmarkStart w:id="149" w:name="_Hlk106982979"/>
            <w:r w:rsidRPr="00370686">
              <w:rPr>
                <w:rFonts w:ascii="Times New Roman" w:eastAsia="Times New Roman" w:hAnsi="Times New Roman" w:cs="Times New Roman"/>
                <w:b/>
                <w:sz w:val="28"/>
                <w:szCs w:val="28"/>
                <w:lang w:val="uk-UA"/>
              </w:rPr>
              <w:t>на електронній регуляторній платформі відображається статус запланованого присвоєння радіочастоти</w:t>
            </w:r>
            <w:bookmarkEnd w:id="149"/>
            <w:r w:rsidRPr="00370686">
              <w:rPr>
                <w:rFonts w:ascii="Times New Roman" w:eastAsia="Times New Roman" w:hAnsi="Times New Roman" w:cs="Times New Roman"/>
                <w:sz w:val="28"/>
                <w:szCs w:val="28"/>
                <w:lang w:val="uk-UA"/>
              </w:rPr>
              <w:t>.</w:t>
            </w:r>
          </w:p>
          <w:p w14:paraId="5FEFDD91" w14:textId="77777777" w:rsidR="005F14AE" w:rsidRPr="00370686" w:rsidRDefault="005F14AE" w:rsidP="0042733F">
            <w:pPr>
              <w:shd w:val="clear" w:color="auto" w:fill="FFFFFF"/>
              <w:spacing w:after="150"/>
              <w:ind w:firstLine="450"/>
              <w:jc w:val="both"/>
              <w:rPr>
                <w:rFonts w:ascii="Times New Roman" w:eastAsia="Times New Roman" w:hAnsi="Times New Roman" w:cs="Times New Roman"/>
                <w:sz w:val="28"/>
                <w:szCs w:val="28"/>
                <w:lang w:val="uk-UA"/>
              </w:rPr>
            </w:pPr>
            <w:bookmarkStart w:id="150" w:name="n1347"/>
            <w:bookmarkEnd w:id="150"/>
          </w:p>
          <w:p w14:paraId="6CF2D3DC" w14:textId="2B39B560" w:rsidR="0042733F" w:rsidRPr="00370686" w:rsidRDefault="0042733F" w:rsidP="005F14AE">
            <w:pPr>
              <w:shd w:val="clear" w:color="auto" w:fill="FFFFFF"/>
              <w:spacing w:after="480"/>
              <w:ind w:firstLine="448"/>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15. Після усунення причин негативних результатів натурних випробувань, невідповідності заявлених технічних характеристик радіообладнання розрахунку електромагнітної сумісності замовник має право повторно </w:t>
            </w:r>
            <w:bookmarkStart w:id="151" w:name="_Hlk106983123"/>
            <w:r w:rsidRPr="00370686">
              <w:rPr>
                <w:rFonts w:ascii="Times New Roman" w:eastAsia="Times New Roman" w:hAnsi="Times New Roman" w:cs="Times New Roman"/>
                <w:b/>
                <w:sz w:val="28"/>
                <w:szCs w:val="28"/>
                <w:lang w:val="uk-UA"/>
              </w:rPr>
              <w:t xml:space="preserve">звернутися </w:t>
            </w:r>
            <w:r w:rsidRPr="00370686">
              <w:rPr>
                <w:rFonts w:ascii="Times New Roman" w:eastAsia="Times New Roman" w:hAnsi="Times New Roman" w:cs="Times New Roman"/>
                <w:sz w:val="28"/>
                <w:szCs w:val="28"/>
                <w:lang w:val="uk-UA"/>
              </w:rPr>
              <w:t>через електронний кабінет на електронній регуляторній платформі в порядку, визначеному цією статтею</w:t>
            </w:r>
            <w:bookmarkEnd w:id="151"/>
            <w:r w:rsidRPr="00370686">
              <w:rPr>
                <w:rFonts w:ascii="Times New Roman" w:eastAsia="Times New Roman" w:hAnsi="Times New Roman" w:cs="Times New Roman"/>
                <w:sz w:val="28"/>
                <w:szCs w:val="28"/>
                <w:lang w:val="uk-UA"/>
              </w:rPr>
              <w:t>.</w:t>
            </w:r>
          </w:p>
          <w:p w14:paraId="3AB69E73" w14:textId="55DCDE0E"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152" w:name="n1348"/>
            <w:bookmarkEnd w:id="152"/>
            <w:r w:rsidRPr="00370686">
              <w:rPr>
                <w:rFonts w:ascii="Times New Roman" w:eastAsia="Times New Roman" w:hAnsi="Times New Roman" w:cs="Times New Roman"/>
                <w:sz w:val="28"/>
                <w:szCs w:val="28"/>
                <w:lang w:val="uk-UA"/>
              </w:rPr>
              <w:t xml:space="preserve">16. Протягом п’яти робочих днів з дня реєстрації декларації про забезпечення електромагнітної сумісності радіообладнання відповідні дані вносяться до реєстру </w:t>
            </w:r>
            <w:r w:rsidRPr="00370686">
              <w:rPr>
                <w:rFonts w:ascii="Times New Roman" w:eastAsia="Times New Roman" w:hAnsi="Times New Roman" w:cs="Times New Roman"/>
                <w:sz w:val="28"/>
                <w:szCs w:val="28"/>
                <w:lang w:val="uk-UA"/>
              </w:rPr>
              <w:lastRenderedPageBreak/>
              <w:t>присвоєнь радіочастот загальних користувачів із статусом запланованого присвоєння радіочастоти.</w:t>
            </w:r>
          </w:p>
          <w:p w14:paraId="0AE9819D" w14:textId="1218438E"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153" w:name="n1349"/>
            <w:bookmarkEnd w:id="153"/>
            <w:r w:rsidRPr="00370686">
              <w:rPr>
                <w:rFonts w:ascii="Times New Roman" w:eastAsia="Times New Roman" w:hAnsi="Times New Roman" w:cs="Times New Roman"/>
                <w:sz w:val="28"/>
                <w:szCs w:val="28"/>
                <w:lang w:val="uk-UA"/>
              </w:rPr>
              <w:t>…</w:t>
            </w:r>
          </w:p>
          <w:p w14:paraId="7C318997"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154" w:name="n1350"/>
            <w:bookmarkEnd w:id="154"/>
          </w:p>
          <w:p w14:paraId="3B1E23BA" w14:textId="5683FAF3" w:rsidR="0042733F" w:rsidRPr="00370686" w:rsidRDefault="0042733F" w:rsidP="005F14AE">
            <w:pPr>
              <w:shd w:val="clear" w:color="auto" w:fill="FFFFFF"/>
              <w:ind w:firstLine="448"/>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18. Присвоєння радіочастоти здійснюється на строк дії відповідної ліцензії на користування радіочастотним спектром чи ліцензії на мовлення або на строк застосування відповідної технології, визначеної планом розподілу і користування радіочастотним спектром в Україні.</w:t>
            </w:r>
          </w:p>
          <w:p w14:paraId="203F136C" w14:textId="77777777" w:rsidR="005F14AE" w:rsidRPr="00370686" w:rsidRDefault="005F14AE" w:rsidP="0042733F">
            <w:pPr>
              <w:shd w:val="clear" w:color="auto" w:fill="FFFFFF"/>
              <w:spacing w:after="150"/>
              <w:ind w:firstLine="450"/>
              <w:jc w:val="both"/>
              <w:rPr>
                <w:rFonts w:ascii="Times New Roman" w:eastAsia="Times New Roman" w:hAnsi="Times New Roman" w:cs="Times New Roman"/>
                <w:sz w:val="28"/>
                <w:szCs w:val="28"/>
                <w:lang w:val="uk-UA"/>
              </w:rPr>
            </w:pPr>
          </w:p>
          <w:p w14:paraId="494B8118" w14:textId="5C6C5DF6" w:rsidR="00843E9A" w:rsidRPr="00370686" w:rsidRDefault="00573995" w:rsidP="0042733F">
            <w:pPr>
              <w:shd w:val="clear" w:color="auto" w:fill="FFFFFF"/>
              <w:spacing w:after="150"/>
              <w:ind w:firstLine="450"/>
              <w:jc w:val="both"/>
              <w:rPr>
                <w:rFonts w:ascii="Times New Roman" w:eastAsia="Times New Roman" w:hAnsi="Times New Roman" w:cs="Times New Roman"/>
                <w:sz w:val="28"/>
                <w:szCs w:val="28"/>
                <w:lang w:val="uk-UA"/>
              </w:rPr>
            </w:pPr>
            <w:bookmarkStart w:id="155" w:name="n1351"/>
            <w:bookmarkEnd w:id="155"/>
            <w:r w:rsidRPr="00370686">
              <w:rPr>
                <w:rFonts w:ascii="Times New Roman" w:eastAsia="Times New Roman" w:hAnsi="Times New Roman" w:cs="Times New Roman"/>
                <w:sz w:val="28"/>
                <w:szCs w:val="28"/>
                <w:lang w:val="uk-UA"/>
              </w:rPr>
              <w:t>…</w:t>
            </w:r>
          </w:p>
          <w:p w14:paraId="486325E8"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156" w:name="n1352"/>
            <w:bookmarkEnd w:id="156"/>
            <w:r w:rsidRPr="00370686">
              <w:rPr>
                <w:rFonts w:ascii="Times New Roman" w:eastAsia="Times New Roman" w:hAnsi="Times New Roman" w:cs="Times New Roman"/>
                <w:sz w:val="28"/>
                <w:szCs w:val="28"/>
                <w:lang w:val="uk-UA"/>
              </w:rPr>
              <w:t xml:space="preserve">19. Продовження присвоєння радіочастоти здійснюється одночасно із здійсненням </w:t>
            </w:r>
            <w:r w:rsidRPr="00370686">
              <w:rPr>
                <w:rFonts w:ascii="Times New Roman" w:eastAsia="Times New Roman" w:hAnsi="Times New Roman" w:cs="Times New Roman"/>
                <w:b/>
                <w:sz w:val="28"/>
                <w:szCs w:val="28"/>
                <w:lang w:val="uk-UA"/>
              </w:rPr>
              <w:t>регуляторним органом продовження строку дії відповідної ліцензії на користування радіочастотним спектром</w:t>
            </w:r>
            <w:r w:rsidRPr="00370686">
              <w:rPr>
                <w:rFonts w:ascii="Times New Roman" w:eastAsia="Times New Roman" w:hAnsi="Times New Roman" w:cs="Times New Roman"/>
                <w:sz w:val="28"/>
                <w:szCs w:val="28"/>
                <w:lang w:val="uk-UA"/>
              </w:rPr>
              <w:t>.</w:t>
            </w:r>
          </w:p>
          <w:p w14:paraId="346535F3" w14:textId="12F32771" w:rsidR="0042733F" w:rsidRPr="00370686" w:rsidRDefault="0042733F" w:rsidP="0042733F">
            <w:pPr>
              <w:shd w:val="clear" w:color="auto" w:fill="FFFFFF"/>
              <w:spacing w:after="150"/>
              <w:ind w:firstLine="450"/>
              <w:jc w:val="both"/>
              <w:rPr>
                <w:rFonts w:ascii="Times New Roman" w:hAnsi="Times New Roman" w:cs="Times New Roman"/>
                <w:sz w:val="28"/>
                <w:szCs w:val="28"/>
                <w:lang w:val="ru-RU"/>
              </w:rPr>
            </w:pPr>
            <w:bookmarkStart w:id="157" w:name="n1353"/>
            <w:bookmarkStart w:id="158" w:name="n1358"/>
            <w:bookmarkEnd w:id="157"/>
            <w:bookmarkEnd w:id="158"/>
            <w:r w:rsidRPr="00370686">
              <w:rPr>
                <w:rFonts w:ascii="Times New Roman" w:hAnsi="Times New Roman" w:cs="Times New Roman"/>
                <w:sz w:val="28"/>
                <w:szCs w:val="28"/>
                <w:lang w:val="ru-RU"/>
              </w:rPr>
              <w:t>…</w:t>
            </w:r>
          </w:p>
          <w:p w14:paraId="6BCAEFEB" w14:textId="285A7DB4" w:rsidR="0042733F" w:rsidRPr="00370686" w:rsidRDefault="0042733F" w:rsidP="0042733F">
            <w:pPr>
              <w:shd w:val="clear" w:color="auto" w:fill="FFFFFF"/>
              <w:spacing w:after="150"/>
              <w:ind w:firstLine="450"/>
              <w:jc w:val="both"/>
              <w:rPr>
                <w:rFonts w:ascii="Times New Roman" w:hAnsi="Times New Roman" w:cs="Times New Roman"/>
                <w:b/>
                <w:bCs/>
                <w:sz w:val="28"/>
                <w:szCs w:val="28"/>
                <w:lang w:val="uk-UA"/>
              </w:rPr>
            </w:pPr>
          </w:p>
        </w:tc>
        <w:tc>
          <w:tcPr>
            <w:tcW w:w="7654" w:type="dxa"/>
          </w:tcPr>
          <w:p w14:paraId="2E871984" w14:textId="0FEA9EBE" w:rsidR="0042733F" w:rsidRPr="00370686" w:rsidRDefault="0042733F"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b/>
                <w:bCs/>
                <w:sz w:val="28"/>
                <w:szCs w:val="28"/>
                <w:lang w:val="uk-UA"/>
              </w:rPr>
              <w:lastRenderedPageBreak/>
              <w:t>Стаття 68. </w:t>
            </w:r>
            <w:r w:rsidRPr="00370686">
              <w:rPr>
                <w:rFonts w:ascii="Times New Roman" w:hAnsi="Times New Roman" w:cs="Times New Roman"/>
                <w:sz w:val="28"/>
                <w:szCs w:val="28"/>
                <w:lang w:val="uk-UA"/>
              </w:rPr>
              <w:t>Присвоєння радіочастоти</w:t>
            </w:r>
          </w:p>
          <w:p w14:paraId="36D8A4EF" w14:textId="54B5E07D" w:rsidR="0042733F" w:rsidRPr="00370686" w:rsidRDefault="0042733F"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lang w:val="uk-UA"/>
              </w:rPr>
              <w:t>…</w:t>
            </w:r>
          </w:p>
          <w:p w14:paraId="04C34477"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lang w:val="uk-UA"/>
              </w:rPr>
            </w:pPr>
            <w:bookmarkStart w:id="159" w:name="_Hlk106975841"/>
            <w:r w:rsidRPr="00370686">
              <w:rPr>
                <w:rFonts w:ascii="Times New Roman" w:hAnsi="Times New Roman" w:cs="Times New Roman"/>
                <w:sz w:val="28"/>
                <w:szCs w:val="28"/>
                <w:lang w:val="uk-UA"/>
              </w:rPr>
              <w:lastRenderedPageBreak/>
              <w:t xml:space="preserve">4. Присвоєння радіочастот для радіообладнання загальних користувачів здійснюється державним підприємством за дорученням регуляторного органу на підставі розрахунку електромагнітної сумісності </w:t>
            </w:r>
            <w:r w:rsidRPr="00370686">
              <w:rPr>
                <w:rFonts w:ascii="Times New Roman" w:hAnsi="Times New Roman" w:cs="Times New Roman"/>
                <w:b/>
                <w:bCs/>
                <w:sz w:val="28"/>
                <w:szCs w:val="28"/>
                <w:lang w:val="uk-UA"/>
              </w:rPr>
              <w:t>та</w:t>
            </w:r>
            <w:r w:rsidRPr="00370686">
              <w:rPr>
                <w:rFonts w:ascii="Times New Roman" w:hAnsi="Times New Roman" w:cs="Times New Roman"/>
                <w:sz w:val="28"/>
                <w:szCs w:val="28"/>
                <w:lang w:val="uk-UA"/>
              </w:rPr>
              <w:t>/</w:t>
            </w:r>
            <w:r w:rsidRPr="00370686">
              <w:rPr>
                <w:rFonts w:ascii="Times New Roman" w:hAnsi="Times New Roman" w:cs="Times New Roman"/>
                <w:b/>
                <w:bCs/>
                <w:sz w:val="28"/>
                <w:szCs w:val="28"/>
                <w:lang w:val="uk-UA"/>
              </w:rPr>
              <w:t>або</w:t>
            </w:r>
            <w:r w:rsidRPr="00370686">
              <w:rPr>
                <w:rFonts w:ascii="Times New Roman" w:hAnsi="Times New Roman" w:cs="Times New Roman"/>
                <w:sz w:val="28"/>
                <w:szCs w:val="28"/>
                <w:lang w:val="uk-UA"/>
              </w:rPr>
              <w:t xml:space="preserve"> декларації про забезпечення електромагнітної сумісності частотного присвоєння </w:t>
            </w:r>
            <w:r w:rsidRPr="00370686">
              <w:rPr>
                <w:rFonts w:ascii="Times New Roman" w:hAnsi="Times New Roman" w:cs="Times New Roman"/>
                <w:b/>
                <w:sz w:val="28"/>
                <w:szCs w:val="28"/>
                <w:lang w:val="uk-UA"/>
              </w:rPr>
              <w:t>та</w:t>
            </w:r>
            <w:r w:rsidRPr="00370686">
              <w:rPr>
                <w:rFonts w:ascii="Times New Roman" w:hAnsi="Times New Roman" w:cs="Times New Roman"/>
                <w:sz w:val="28"/>
                <w:szCs w:val="28"/>
                <w:lang w:val="uk-UA"/>
              </w:rPr>
              <w:t xml:space="preserve"> повідомлення про початок експлуатації радіообладнання шляхом внесення даних до реєстру присвоєнь радіочастот загальних користувачів.</w:t>
            </w:r>
          </w:p>
          <w:p w14:paraId="7E82986C" w14:textId="26293DD7" w:rsidR="0042733F" w:rsidRPr="00370686" w:rsidRDefault="0042733F" w:rsidP="0042733F">
            <w:pPr>
              <w:shd w:val="clear" w:color="auto" w:fill="FFFFFF"/>
              <w:spacing w:after="150"/>
              <w:ind w:firstLine="450"/>
              <w:jc w:val="both"/>
              <w:rPr>
                <w:rFonts w:ascii="Times New Roman" w:hAnsi="Times New Roman" w:cs="Times New Roman"/>
                <w:b/>
                <w:bCs/>
                <w:sz w:val="28"/>
                <w:szCs w:val="28"/>
                <w:lang w:val="uk-UA"/>
              </w:rPr>
            </w:pPr>
            <w:bookmarkStart w:id="160" w:name="_Hlk106982190"/>
            <w:bookmarkEnd w:id="159"/>
            <w:r w:rsidRPr="00370686">
              <w:rPr>
                <w:rFonts w:ascii="Times New Roman" w:hAnsi="Times New Roman" w:cs="Times New Roman"/>
                <w:b/>
                <w:bCs/>
                <w:sz w:val="28"/>
                <w:szCs w:val="28"/>
                <w:lang w:val="uk-UA"/>
              </w:rPr>
              <w:t>У разі, якщо результати, зазначені у розрахунку електромагнітної сумісності радіообладнання позитивні без обмежень, декларація про забезпечення електромагнітної сумісності подається одночасно із повідомленням про початок експлуатації радіообладнання.</w:t>
            </w:r>
          </w:p>
          <w:bookmarkEnd w:id="160"/>
          <w:p w14:paraId="507F46AB" w14:textId="77777777" w:rsidR="0042733F" w:rsidRPr="00370686" w:rsidRDefault="0042733F" w:rsidP="0042733F">
            <w:pPr>
              <w:shd w:val="clear" w:color="auto" w:fill="FFFFFF"/>
              <w:spacing w:after="150"/>
              <w:ind w:firstLine="450"/>
              <w:jc w:val="both"/>
              <w:rPr>
                <w:rFonts w:ascii="Times New Roman" w:hAnsi="Times New Roman" w:cs="Times New Roman"/>
                <w:bCs/>
                <w:sz w:val="28"/>
                <w:szCs w:val="28"/>
                <w:lang w:val="uk-UA"/>
              </w:rPr>
            </w:pPr>
            <w:r w:rsidRPr="00370686">
              <w:rPr>
                <w:rFonts w:ascii="Times New Roman" w:hAnsi="Times New Roman" w:cs="Times New Roman"/>
                <w:bCs/>
                <w:sz w:val="28"/>
                <w:szCs w:val="28"/>
                <w:lang w:val="uk-UA"/>
              </w:rPr>
              <w:t>…</w:t>
            </w:r>
          </w:p>
          <w:p w14:paraId="3DC6FE10" w14:textId="0AE8820B"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6. Форма декларації про забезпечення електромагнітної сумісності радіообладнання та повідомлення про початок експлуатації </w:t>
            </w:r>
            <w:r w:rsidRPr="00370686">
              <w:rPr>
                <w:rFonts w:ascii="Times New Roman" w:eastAsia="Times New Roman" w:hAnsi="Times New Roman" w:cs="Times New Roman"/>
                <w:b/>
                <w:sz w:val="28"/>
                <w:szCs w:val="28"/>
                <w:lang w:val="uk-UA"/>
              </w:rPr>
              <w:t>радіообладнання</w:t>
            </w:r>
            <w:r w:rsidRPr="00370686">
              <w:rPr>
                <w:rFonts w:ascii="Times New Roman" w:eastAsia="Times New Roman" w:hAnsi="Times New Roman" w:cs="Times New Roman"/>
                <w:sz w:val="28"/>
                <w:szCs w:val="28"/>
                <w:lang w:val="uk-UA"/>
              </w:rPr>
              <w:t xml:space="preserve"> встановлюється регуляторним органом.</w:t>
            </w:r>
          </w:p>
          <w:p w14:paraId="160D93E4" w14:textId="213ECE6F" w:rsidR="0042733F" w:rsidRPr="00370686" w:rsidRDefault="0042733F" w:rsidP="0042733F">
            <w:pPr>
              <w:shd w:val="clear" w:color="auto" w:fill="FFFFFF"/>
              <w:spacing w:after="150"/>
              <w:ind w:firstLine="450"/>
              <w:jc w:val="both"/>
              <w:rPr>
                <w:rFonts w:ascii="Times New Roman" w:hAnsi="Times New Roman" w:cs="Times New Roman"/>
                <w:sz w:val="28"/>
                <w:szCs w:val="28"/>
                <w:lang w:val="uk-UA"/>
              </w:rPr>
            </w:pPr>
            <w:bookmarkStart w:id="161" w:name="_Hlk106982474"/>
            <w:r w:rsidRPr="00370686">
              <w:rPr>
                <w:rFonts w:ascii="Times New Roman" w:eastAsia="Times New Roman" w:hAnsi="Times New Roman" w:cs="Times New Roman"/>
                <w:sz w:val="28"/>
                <w:szCs w:val="28"/>
                <w:lang w:val="uk-UA"/>
              </w:rPr>
              <w:t xml:space="preserve">7. Подача декларації про забезпечення електромагнітної сумісності радіообладнання або повідомлення про початок експлуатації </w:t>
            </w:r>
            <w:r w:rsidRPr="00370686">
              <w:rPr>
                <w:rFonts w:ascii="Times New Roman" w:eastAsia="Times New Roman" w:hAnsi="Times New Roman" w:cs="Times New Roman"/>
                <w:b/>
                <w:sz w:val="28"/>
                <w:szCs w:val="28"/>
                <w:lang w:val="uk-UA"/>
              </w:rPr>
              <w:t>радіообладнання</w:t>
            </w:r>
            <w:r w:rsidRPr="00370686">
              <w:rPr>
                <w:rFonts w:ascii="Times New Roman" w:eastAsia="Times New Roman" w:hAnsi="Times New Roman" w:cs="Times New Roman"/>
                <w:sz w:val="28"/>
                <w:szCs w:val="28"/>
                <w:lang w:val="uk-UA"/>
              </w:rPr>
              <w:t xml:space="preserve"> користувачем радіочастотного спектра відбувається </w:t>
            </w:r>
            <w:r w:rsidR="00D32812" w:rsidRPr="00370686">
              <w:rPr>
                <w:rFonts w:ascii="Times New Roman" w:eastAsia="Times New Roman" w:hAnsi="Times New Roman" w:cs="Times New Roman"/>
                <w:sz w:val="28"/>
                <w:szCs w:val="28"/>
                <w:lang w:val="uk-UA"/>
              </w:rPr>
              <w:t>через електронний кабінет на електронній регуляторній платформі</w:t>
            </w:r>
            <w:r w:rsidRPr="00370686">
              <w:rPr>
                <w:rFonts w:ascii="Times New Roman" w:hAnsi="Times New Roman" w:cs="Times New Roman"/>
                <w:sz w:val="28"/>
                <w:szCs w:val="28"/>
                <w:lang w:val="uk-UA"/>
              </w:rPr>
              <w:t>.</w:t>
            </w:r>
          </w:p>
          <w:bookmarkEnd w:id="161"/>
          <w:p w14:paraId="5094766F" w14:textId="72A18F6F"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lastRenderedPageBreak/>
              <w:t>…</w:t>
            </w:r>
          </w:p>
          <w:p w14:paraId="240F8928"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13. Декларація про забезпечення електромагнітної сумісності радіообладнання вважається неподаною у разі, якщо:</w:t>
            </w:r>
          </w:p>
          <w:p w14:paraId="030D8300"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1) декларація подана (підписана) особою, яка не має на це повноважень;</w:t>
            </w:r>
          </w:p>
          <w:p w14:paraId="386744B5" w14:textId="0B5E5794"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2) декларацію заповнено не в повному обсязі;</w:t>
            </w:r>
          </w:p>
          <w:p w14:paraId="3D527666" w14:textId="56F21FB3" w:rsidR="0042733F" w:rsidRPr="00370686" w:rsidRDefault="0042733F" w:rsidP="005F14AE">
            <w:pPr>
              <w:shd w:val="clear" w:color="auto" w:fill="FFFFFF"/>
              <w:ind w:firstLine="448"/>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5EFF332F" w14:textId="53C5CC1F"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14. У разі негативних результатів натурних випробувань, невідповідності заявлених технічних характеристик радіообладнання розрахунку електромагнітної сумісності </w:t>
            </w:r>
            <w:bookmarkStart w:id="162" w:name="_Hlk106983008"/>
            <w:r w:rsidRPr="00370686">
              <w:rPr>
                <w:rFonts w:ascii="Times New Roman" w:hAnsi="Times New Roman" w:cs="Times New Roman"/>
                <w:b/>
                <w:bCs/>
                <w:sz w:val="28"/>
                <w:szCs w:val="28"/>
                <w:lang w:val="uk-UA"/>
              </w:rPr>
              <w:t>в реєстрі присвоєнь радіочастот загальних користувачів залишається статус запланованого присвоєння радіочастот</w:t>
            </w:r>
            <w:bookmarkEnd w:id="162"/>
            <w:r w:rsidRPr="00370686">
              <w:rPr>
                <w:rFonts w:ascii="Times New Roman" w:eastAsia="Times New Roman" w:hAnsi="Times New Roman" w:cs="Times New Roman"/>
                <w:sz w:val="28"/>
                <w:szCs w:val="28"/>
                <w:lang w:val="uk-UA"/>
              </w:rPr>
              <w:t>.</w:t>
            </w:r>
          </w:p>
          <w:p w14:paraId="7F5B81DD" w14:textId="7858365F"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15. Після усунення причин негативних результатів натурних випробувань, невідповідності заявлених технічних характеристик радіообладнання розрахунку електромагнітної сумісності замовник має право повторно </w:t>
            </w:r>
            <w:bookmarkStart w:id="163" w:name="_Hlk106983152"/>
            <w:r w:rsidRPr="00370686">
              <w:rPr>
                <w:rFonts w:ascii="Times New Roman" w:hAnsi="Times New Roman" w:cs="Times New Roman"/>
                <w:b/>
                <w:bCs/>
                <w:sz w:val="28"/>
                <w:szCs w:val="28"/>
                <w:shd w:val="clear" w:color="auto" w:fill="FFFFFF"/>
                <w:lang w:val="uk-UA"/>
              </w:rPr>
              <w:t xml:space="preserve">подати декларацію про забезпечення електромагнітної сумісності радіообладнання </w:t>
            </w:r>
            <w:r w:rsidR="00D32812" w:rsidRPr="00370686">
              <w:rPr>
                <w:rFonts w:ascii="Times New Roman" w:eastAsia="Times New Roman" w:hAnsi="Times New Roman" w:cs="Times New Roman"/>
                <w:sz w:val="28"/>
                <w:szCs w:val="28"/>
                <w:lang w:val="uk-UA"/>
              </w:rPr>
              <w:t>через електронний кабінет на електронній регуляторній платформі в порядку, визначеному цією статтею</w:t>
            </w:r>
            <w:bookmarkEnd w:id="163"/>
            <w:r w:rsidRPr="00370686">
              <w:rPr>
                <w:rFonts w:ascii="Times New Roman" w:eastAsia="Times New Roman" w:hAnsi="Times New Roman" w:cs="Times New Roman"/>
                <w:sz w:val="28"/>
                <w:szCs w:val="28"/>
                <w:lang w:val="uk-UA"/>
              </w:rPr>
              <w:t>.</w:t>
            </w:r>
          </w:p>
          <w:p w14:paraId="4902579D" w14:textId="1E136C50"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16. Протягом п’яти робочих днів з дня реєстрації декларації про забезпечення електромагнітної сумісності радіообладнання</w:t>
            </w:r>
            <w:bookmarkStart w:id="164" w:name="_Hlk106983387"/>
            <w:r w:rsidRPr="00370686">
              <w:rPr>
                <w:rFonts w:ascii="Times New Roman" w:hAnsi="Times New Roman" w:cs="Times New Roman"/>
                <w:b/>
                <w:bCs/>
                <w:sz w:val="28"/>
                <w:szCs w:val="28"/>
                <w:shd w:val="clear" w:color="auto" w:fill="FFFFFF"/>
                <w:lang w:val="uk-UA"/>
              </w:rPr>
              <w:t xml:space="preserve">, експлуатація якого не потребує </w:t>
            </w:r>
            <w:r w:rsidRPr="00370686">
              <w:rPr>
                <w:rFonts w:ascii="Times New Roman" w:hAnsi="Times New Roman" w:cs="Times New Roman"/>
                <w:b/>
                <w:bCs/>
                <w:sz w:val="28"/>
                <w:szCs w:val="28"/>
                <w:shd w:val="clear" w:color="auto" w:fill="FFFFFF"/>
                <w:lang w:val="uk-UA"/>
              </w:rPr>
              <w:lastRenderedPageBreak/>
              <w:t xml:space="preserve">проведення розрахунків електромагнітної сумісності, </w:t>
            </w:r>
            <w:bookmarkEnd w:id="164"/>
            <w:r w:rsidRPr="00370686">
              <w:rPr>
                <w:rFonts w:ascii="Times New Roman" w:eastAsia="Times New Roman" w:hAnsi="Times New Roman" w:cs="Times New Roman"/>
                <w:sz w:val="28"/>
                <w:szCs w:val="28"/>
                <w:lang w:val="uk-UA"/>
              </w:rPr>
              <w:t>відповідні дані вносяться до реєстру присвоєнь радіочастот загальних користувачів із статусом запланованого присвоєння радіочастоти.</w:t>
            </w:r>
          </w:p>
          <w:p w14:paraId="6A2F08A2" w14:textId="7E1A4AAD"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20065A61" w14:textId="72E8627C"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18. Присвоєння радіочастоти здійснюється на строк дії відповідної ліцензії на користування радіочастотним спектром чи ліцензії на мовлення</w:t>
            </w:r>
            <w:bookmarkStart w:id="165" w:name="_Hlk106983528"/>
            <w:r w:rsidRPr="00370686">
              <w:rPr>
                <w:rFonts w:ascii="Times New Roman" w:eastAsia="Times New Roman" w:hAnsi="Times New Roman" w:cs="Times New Roman"/>
                <w:b/>
                <w:sz w:val="28"/>
                <w:szCs w:val="28"/>
                <w:lang w:val="uk-UA"/>
              </w:rPr>
              <w:t>,</w:t>
            </w:r>
            <w:r w:rsidRPr="00370686">
              <w:rPr>
                <w:rFonts w:ascii="Times New Roman" w:eastAsia="Times New Roman" w:hAnsi="Times New Roman" w:cs="Times New Roman"/>
                <w:sz w:val="28"/>
                <w:szCs w:val="28"/>
                <w:lang w:val="uk-UA"/>
              </w:rPr>
              <w:t xml:space="preserve"> </w:t>
            </w:r>
            <w:r w:rsidRPr="00370686">
              <w:rPr>
                <w:rFonts w:ascii="Times New Roman" w:hAnsi="Times New Roman" w:cs="Times New Roman"/>
                <w:b/>
                <w:bCs/>
                <w:sz w:val="28"/>
                <w:szCs w:val="28"/>
                <w:lang w:val="uk-UA"/>
              </w:rPr>
              <w:t>ліцензії</w:t>
            </w:r>
            <w:r w:rsidRPr="00370686">
              <w:rPr>
                <w:rFonts w:ascii="Times New Roman" w:hAnsi="Times New Roman" w:cs="Times New Roman"/>
                <w:sz w:val="28"/>
                <w:szCs w:val="28"/>
                <w:lang w:val="uk-UA"/>
              </w:rPr>
              <w:t xml:space="preserve"> </w:t>
            </w:r>
            <w:r w:rsidRPr="00370686">
              <w:rPr>
                <w:rFonts w:ascii="Times New Roman" w:hAnsi="Times New Roman" w:cs="Times New Roman"/>
                <w:b/>
                <w:bCs/>
                <w:sz w:val="28"/>
                <w:szCs w:val="28"/>
                <w:lang w:val="uk-UA"/>
              </w:rPr>
              <w:t>провайдера програмної послуги</w:t>
            </w:r>
            <w:r w:rsidRPr="00370686">
              <w:rPr>
                <w:rFonts w:ascii="Times New Roman" w:eastAsia="Times New Roman" w:hAnsi="Times New Roman" w:cs="Times New Roman"/>
                <w:sz w:val="28"/>
                <w:szCs w:val="28"/>
                <w:lang w:val="uk-UA"/>
              </w:rPr>
              <w:t xml:space="preserve"> </w:t>
            </w:r>
            <w:bookmarkEnd w:id="165"/>
            <w:r w:rsidRPr="00370686">
              <w:rPr>
                <w:rFonts w:ascii="Times New Roman" w:eastAsia="Times New Roman" w:hAnsi="Times New Roman" w:cs="Times New Roman"/>
                <w:sz w:val="28"/>
                <w:szCs w:val="28"/>
                <w:lang w:val="uk-UA"/>
              </w:rPr>
              <w:t>або на строк застосування відповідної технології, визначеної планом розподілу і користування радіочастотним спектром в Україні.</w:t>
            </w:r>
          </w:p>
          <w:p w14:paraId="2EC60D23" w14:textId="7D15291D" w:rsidR="0042733F" w:rsidRPr="00370686" w:rsidRDefault="00573995"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07D44F7C" w14:textId="153CC849"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166" w:name="_Hlk106983626"/>
            <w:r w:rsidRPr="00370686">
              <w:rPr>
                <w:rFonts w:ascii="Times New Roman" w:eastAsia="Times New Roman" w:hAnsi="Times New Roman" w:cs="Times New Roman"/>
                <w:sz w:val="28"/>
                <w:szCs w:val="28"/>
                <w:lang w:val="uk-UA"/>
              </w:rPr>
              <w:t xml:space="preserve">19. Продовження присвоєння радіочастоти здійснюється одночасно із здійсненням </w:t>
            </w:r>
            <w:r w:rsidRPr="00370686">
              <w:rPr>
                <w:rFonts w:ascii="Times New Roman" w:hAnsi="Times New Roman" w:cs="Times New Roman"/>
                <w:b/>
                <w:bCs/>
                <w:sz w:val="28"/>
                <w:szCs w:val="28"/>
                <w:shd w:val="clear" w:color="auto" w:fill="FFFFFF"/>
                <w:lang w:val="uk-UA"/>
              </w:rPr>
              <w:t>продовження строку дії регуляторним органом відповідної ліцензії на користування радіочастотним спектром або Національною радою України з питань телебачення і радіомовлення ліцензії на мовлення, ліцензії провайдера програмної послуги, або дозволу на тимчасове мовлення</w:t>
            </w:r>
            <w:r w:rsidRPr="00370686">
              <w:rPr>
                <w:rFonts w:ascii="Times New Roman" w:eastAsia="Times New Roman" w:hAnsi="Times New Roman" w:cs="Times New Roman"/>
                <w:sz w:val="28"/>
                <w:szCs w:val="28"/>
                <w:lang w:val="uk-UA"/>
              </w:rPr>
              <w:t>.</w:t>
            </w:r>
          </w:p>
          <w:bookmarkEnd w:id="166"/>
          <w:p w14:paraId="6362EAF4" w14:textId="3A3A187B" w:rsidR="0042733F" w:rsidRPr="00370686" w:rsidRDefault="0042733F" w:rsidP="0042733F">
            <w:pPr>
              <w:shd w:val="clear" w:color="auto" w:fill="FFFFFF"/>
              <w:spacing w:after="150"/>
              <w:ind w:firstLine="450"/>
              <w:jc w:val="both"/>
              <w:rPr>
                <w:rFonts w:ascii="Times New Roman" w:hAnsi="Times New Roman" w:cs="Times New Roman"/>
                <w:b/>
                <w:bCs/>
                <w:sz w:val="28"/>
                <w:szCs w:val="28"/>
                <w:lang w:val="uk-UA"/>
              </w:rPr>
            </w:pPr>
            <w:r w:rsidRPr="00370686">
              <w:rPr>
                <w:rFonts w:ascii="Times New Roman" w:eastAsia="Times New Roman" w:hAnsi="Times New Roman" w:cs="Times New Roman"/>
                <w:sz w:val="28"/>
                <w:szCs w:val="28"/>
                <w:lang w:val="uk-UA"/>
              </w:rPr>
              <w:t>…</w:t>
            </w:r>
          </w:p>
        </w:tc>
      </w:tr>
      <w:tr w:rsidR="0042733F" w:rsidRPr="00370686" w14:paraId="360A7045" w14:textId="77777777" w:rsidTr="00757E8E">
        <w:tc>
          <w:tcPr>
            <w:tcW w:w="7650" w:type="dxa"/>
          </w:tcPr>
          <w:p w14:paraId="012549AC" w14:textId="49EE6E49"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Style w:val="rvts9"/>
                <w:rFonts w:ascii="Times New Roman" w:hAnsi="Times New Roman" w:cs="Times New Roman"/>
                <w:b/>
                <w:bCs/>
                <w:sz w:val="28"/>
                <w:szCs w:val="28"/>
                <w:shd w:val="clear" w:color="auto" w:fill="FFFFFF"/>
                <w:lang w:val="uk-UA"/>
              </w:rPr>
              <w:lastRenderedPageBreak/>
              <w:t>Стаття 69. </w:t>
            </w:r>
            <w:r w:rsidRPr="00370686">
              <w:rPr>
                <w:rFonts w:ascii="Times New Roman" w:hAnsi="Times New Roman" w:cs="Times New Roman"/>
                <w:sz w:val="28"/>
                <w:szCs w:val="28"/>
                <w:shd w:val="clear" w:color="auto" w:fill="FFFFFF"/>
                <w:lang w:val="uk-UA"/>
              </w:rPr>
              <w:t>Розрахунок електромагнітної сумісності</w:t>
            </w:r>
          </w:p>
          <w:p w14:paraId="7F1A1A51" w14:textId="75FE059A" w:rsidR="0042733F" w:rsidRPr="00370686" w:rsidRDefault="00244B8C" w:rsidP="0042733F">
            <w:pPr>
              <w:shd w:val="clear" w:color="auto" w:fill="FFFFFF"/>
              <w:spacing w:after="150"/>
              <w:ind w:firstLine="45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p w14:paraId="4C1DE0A9" w14:textId="10172605" w:rsidR="0042733F"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0370B1">
              <w:rPr>
                <w:rFonts w:ascii="Times New Roman" w:eastAsia="Times New Roman" w:hAnsi="Times New Roman" w:cs="Times New Roman"/>
                <w:sz w:val="28"/>
                <w:szCs w:val="28"/>
                <w:lang w:val="uk-UA"/>
              </w:rPr>
              <w:t>2</w:t>
            </w:r>
            <w:r w:rsidRPr="00370686">
              <w:rPr>
                <w:rFonts w:ascii="Times New Roman" w:eastAsia="Times New Roman" w:hAnsi="Times New Roman" w:cs="Times New Roman"/>
                <w:b/>
                <w:sz w:val="28"/>
                <w:szCs w:val="28"/>
                <w:lang w:val="uk-UA"/>
              </w:rPr>
              <w:t xml:space="preserve">. Для розрахунку </w:t>
            </w:r>
            <w:r w:rsidRPr="00370686">
              <w:rPr>
                <w:rFonts w:ascii="Times New Roman" w:eastAsia="Times New Roman" w:hAnsi="Times New Roman" w:cs="Times New Roman"/>
                <w:sz w:val="28"/>
                <w:szCs w:val="28"/>
                <w:lang w:val="uk-UA"/>
              </w:rPr>
              <w:t xml:space="preserve">електромагнітної сумісності радіообладнання або випромінювальних пристроїв загальних </w:t>
            </w:r>
            <w:r w:rsidRPr="00370686">
              <w:rPr>
                <w:rFonts w:ascii="Times New Roman" w:eastAsia="Times New Roman" w:hAnsi="Times New Roman" w:cs="Times New Roman"/>
                <w:sz w:val="28"/>
                <w:szCs w:val="28"/>
                <w:lang w:val="uk-UA"/>
              </w:rPr>
              <w:lastRenderedPageBreak/>
              <w:t>користувачів</w:t>
            </w:r>
            <w:r w:rsidRPr="00370686">
              <w:rPr>
                <w:rFonts w:ascii="Times New Roman" w:eastAsia="Times New Roman" w:hAnsi="Times New Roman" w:cs="Times New Roman"/>
                <w:b/>
                <w:sz w:val="28"/>
                <w:szCs w:val="28"/>
                <w:lang w:val="uk-UA"/>
              </w:rPr>
              <w:t xml:space="preserve"> застосовуються рекомендації </w:t>
            </w:r>
            <w:r w:rsidRPr="00370686">
              <w:rPr>
                <w:rFonts w:ascii="Times New Roman" w:eastAsia="Times New Roman" w:hAnsi="Times New Roman" w:cs="Times New Roman"/>
                <w:sz w:val="28"/>
                <w:szCs w:val="28"/>
                <w:lang w:val="uk-UA"/>
              </w:rPr>
              <w:t>Міжнародного союзу електрозв’язку</w:t>
            </w:r>
            <w:r w:rsidRPr="00370686">
              <w:rPr>
                <w:rFonts w:ascii="Times New Roman" w:eastAsia="Times New Roman" w:hAnsi="Times New Roman" w:cs="Times New Roman"/>
                <w:b/>
                <w:sz w:val="28"/>
                <w:szCs w:val="28"/>
                <w:lang w:val="uk-UA"/>
              </w:rPr>
              <w:t xml:space="preserve">, рекомендації та рішення </w:t>
            </w:r>
            <w:r w:rsidRPr="00370686">
              <w:rPr>
                <w:rFonts w:ascii="Times New Roman" w:eastAsia="Times New Roman" w:hAnsi="Times New Roman" w:cs="Times New Roman"/>
                <w:sz w:val="28"/>
                <w:szCs w:val="28"/>
                <w:lang w:val="uk-UA"/>
              </w:rPr>
              <w:t xml:space="preserve">Європейської конференції адміністрацій </w:t>
            </w:r>
            <w:proofErr w:type="spellStart"/>
            <w:r w:rsidRPr="00370686">
              <w:rPr>
                <w:rFonts w:ascii="Times New Roman" w:eastAsia="Times New Roman" w:hAnsi="Times New Roman" w:cs="Times New Roman"/>
                <w:sz w:val="28"/>
                <w:szCs w:val="28"/>
                <w:lang w:val="uk-UA"/>
              </w:rPr>
              <w:t>пошт</w:t>
            </w:r>
            <w:proofErr w:type="spellEnd"/>
            <w:r w:rsidRPr="00370686">
              <w:rPr>
                <w:rFonts w:ascii="Times New Roman" w:eastAsia="Times New Roman" w:hAnsi="Times New Roman" w:cs="Times New Roman"/>
                <w:sz w:val="28"/>
                <w:szCs w:val="28"/>
                <w:lang w:val="uk-UA"/>
              </w:rPr>
              <w:t xml:space="preserve"> та телекомунікацій</w:t>
            </w:r>
            <w:r w:rsidRPr="00370686">
              <w:rPr>
                <w:rFonts w:ascii="Times New Roman" w:eastAsia="Times New Roman" w:hAnsi="Times New Roman" w:cs="Times New Roman"/>
                <w:b/>
                <w:sz w:val="28"/>
                <w:szCs w:val="28"/>
                <w:lang w:val="uk-UA"/>
              </w:rPr>
              <w:t xml:space="preserve">, міжнародні договори, акти законодавства </w:t>
            </w:r>
            <w:r w:rsidRPr="00370686">
              <w:rPr>
                <w:rFonts w:ascii="Times New Roman" w:eastAsia="Times New Roman" w:hAnsi="Times New Roman" w:cs="Times New Roman"/>
                <w:sz w:val="28"/>
                <w:szCs w:val="28"/>
                <w:lang w:val="uk-UA"/>
              </w:rPr>
              <w:t>Європейського Союзу</w:t>
            </w:r>
            <w:r w:rsidRPr="00370686">
              <w:rPr>
                <w:rFonts w:ascii="Times New Roman" w:eastAsia="Times New Roman" w:hAnsi="Times New Roman" w:cs="Times New Roman"/>
                <w:b/>
                <w:sz w:val="28"/>
                <w:szCs w:val="28"/>
                <w:lang w:val="uk-UA"/>
              </w:rPr>
              <w:t xml:space="preserve">, визначені </w:t>
            </w:r>
            <w:r w:rsidRPr="00370686">
              <w:rPr>
                <w:rFonts w:ascii="Times New Roman" w:eastAsia="Times New Roman" w:hAnsi="Times New Roman" w:cs="Times New Roman"/>
                <w:sz w:val="28"/>
                <w:szCs w:val="28"/>
                <w:lang w:val="uk-UA"/>
              </w:rPr>
              <w:t>планом розподілу і користування радіочастотним спектром в Україні.</w:t>
            </w:r>
          </w:p>
          <w:p w14:paraId="631A5200" w14:textId="2C3FAB64" w:rsidR="00440467" w:rsidRPr="002E7E61" w:rsidRDefault="002E7E61" w:rsidP="0042733F">
            <w:pPr>
              <w:shd w:val="clear" w:color="auto" w:fill="FFFFFF"/>
              <w:spacing w:after="150"/>
              <w:ind w:firstLine="450"/>
              <w:jc w:val="both"/>
              <w:rPr>
                <w:rFonts w:ascii="Times New Roman" w:eastAsia="Times New Roman" w:hAnsi="Times New Roman" w:cs="Times New Roman"/>
                <w:sz w:val="28"/>
                <w:szCs w:val="28"/>
                <w:lang w:val="uk-UA"/>
              </w:rPr>
            </w:pPr>
            <w:r w:rsidRPr="002E7E61">
              <w:rPr>
                <w:rFonts w:ascii="Times New Roman" w:hAnsi="Times New Roman" w:cs="Times New Roman"/>
                <w:color w:val="000000"/>
                <w:sz w:val="28"/>
                <w:szCs w:val="28"/>
                <w:shd w:val="clear" w:color="auto" w:fill="FFFFFF"/>
                <w:lang w:val="uk-UA"/>
              </w:rPr>
              <w:t>…</w:t>
            </w:r>
          </w:p>
          <w:p w14:paraId="0613BF3F" w14:textId="77777777" w:rsidR="0042733F" w:rsidRPr="00370686" w:rsidRDefault="0042733F" w:rsidP="005F14AE">
            <w:pPr>
              <w:shd w:val="clear" w:color="auto" w:fill="FFFFFF"/>
              <w:ind w:firstLine="448"/>
              <w:jc w:val="both"/>
              <w:rPr>
                <w:rFonts w:ascii="Times New Roman" w:eastAsia="Times New Roman" w:hAnsi="Times New Roman" w:cs="Times New Roman"/>
                <w:sz w:val="28"/>
                <w:szCs w:val="28"/>
                <w:lang w:val="uk-UA"/>
              </w:rPr>
            </w:pPr>
            <w:bookmarkStart w:id="167" w:name="n1365"/>
            <w:bookmarkEnd w:id="167"/>
            <w:r w:rsidRPr="00370686">
              <w:rPr>
                <w:rFonts w:ascii="Times New Roman" w:eastAsia="Times New Roman" w:hAnsi="Times New Roman" w:cs="Times New Roman"/>
                <w:sz w:val="28"/>
                <w:szCs w:val="28"/>
                <w:lang w:val="uk-UA"/>
              </w:rPr>
              <w:t xml:space="preserve">Погодження </w:t>
            </w:r>
            <w:r w:rsidRPr="00370686">
              <w:rPr>
                <w:rFonts w:ascii="Times New Roman" w:eastAsia="Times New Roman" w:hAnsi="Times New Roman" w:cs="Times New Roman"/>
                <w:b/>
                <w:sz w:val="28"/>
                <w:szCs w:val="28"/>
                <w:lang w:val="uk-UA"/>
              </w:rPr>
              <w:t>присвоєння</w:t>
            </w:r>
            <w:r w:rsidRPr="00370686">
              <w:rPr>
                <w:rFonts w:ascii="Times New Roman" w:eastAsia="Times New Roman" w:hAnsi="Times New Roman" w:cs="Times New Roman"/>
                <w:sz w:val="28"/>
                <w:szCs w:val="28"/>
                <w:lang w:val="uk-UA"/>
              </w:rPr>
              <w:t xml:space="preserve"> радіочастоти у смугах радіочастот загального користування радіообладнанню загальних користувачів з Генеральним штабом Збройних Сил України та радіоелектронним засобам спеціальних користувачів з державним підприємством здійснюються у разі необхідності забезпечення електромагнітної сумісності між радіообладнанням або радіоелектронними засобами загальних і спеціальних користувачів </w:t>
            </w:r>
            <w:bookmarkStart w:id="168" w:name="_Hlk106985468"/>
            <w:r w:rsidRPr="00370686">
              <w:rPr>
                <w:rFonts w:ascii="Times New Roman" w:eastAsia="Times New Roman" w:hAnsi="Times New Roman" w:cs="Times New Roman"/>
                <w:b/>
                <w:sz w:val="28"/>
                <w:szCs w:val="28"/>
                <w:lang w:val="uk-UA"/>
              </w:rPr>
              <w:t>та відповідно до плану</w:t>
            </w:r>
            <w:r w:rsidRPr="00370686">
              <w:rPr>
                <w:rFonts w:ascii="Times New Roman" w:eastAsia="Times New Roman" w:hAnsi="Times New Roman" w:cs="Times New Roman"/>
                <w:sz w:val="28"/>
                <w:szCs w:val="28"/>
                <w:lang w:val="uk-UA"/>
              </w:rPr>
              <w:t xml:space="preserve"> </w:t>
            </w:r>
            <w:bookmarkEnd w:id="168"/>
            <w:r w:rsidRPr="00370686">
              <w:rPr>
                <w:rFonts w:ascii="Times New Roman" w:eastAsia="Times New Roman" w:hAnsi="Times New Roman" w:cs="Times New Roman"/>
                <w:sz w:val="28"/>
                <w:szCs w:val="28"/>
                <w:lang w:val="uk-UA"/>
              </w:rPr>
              <w:t>розподілу і користування радіочастотним спектром в Україні.</w:t>
            </w:r>
          </w:p>
          <w:p w14:paraId="2AA26B7D" w14:textId="77777777" w:rsidR="005F14AE" w:rsidRPr="00370686" w:rsidRDefault="005F14AE" w:rsidP="0042733F">
            <w:pPr>
              <w:shd w:val="clear" w:color="auto" w:fill="FFFFFF"/>
              <w:spacing w:after="150"/>
              <w:ind w:firstLine="450"/>
              <w:jc w:val="both"/>
              <w:rPr>
                <w:rFonts w:ascii="Times New Roman" w:hAnsi="Times New Roman" w:cs="Times New Roman"/>
                <w:sz w:val="28"/>
                <w:szCs w:val="28"/>
                <w:shd w:val="clear" w:color="auto" w:fill="FFFFFF"/>
                <w:lang w:val="uk-UA"/>
              </w:rPr>
            </w:pPr>
            <w:bookmarkStart w:id="169" w:name="n1367"/>
            <w:bookmarkEnd w:id="169"/>
          </w:p>
          <w:p w14:paraId="58186F2A" w14:textId="04040E3A"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23E559FE"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4. Розрахунок електромагнітної сумісності визначає теоретичні результати оцінки (розрахунку) можливості забезпечення електромагнітної сумісності між раніше заявленими, запланованими та вже задіяними присвоєннями радіочастот для радіообладнання, включаючи перелік заходів, необхідних для підтвердження виконання умов забезпечення </w:t>
            </w:r>
            <w:r w:rsidRPr="00370686">
              <w:rPr>
                <w:rFonts w:ascii="Times New Roman" w:eastAsia="Times New Roman" w:hAnsi="Times New Roman" w:cs="Times New Roman"/>
                <w:sz w:val="28"/>
                <w:szCs w:val="28"/>
                <w:lang w:val="uk-UA"/>
              </w:rPr>
              <w:lastRenderedPageBreak/>
              <w:t>електромагнітної сумісності запланованого радіообладнання на місці його експлуатації.</w:t>
            </w:r>
            <w:bookmarkStart w:id="170" w:name="n1370"/>
            <w:bookmarkEnd w:id="170"/>
          </w:p>
          <w:p w14:paraId="415A5D2D" w14:textId="037B151B"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Залежно від результатів розрахунку електромагнітної сумісності </w:t>
            </w:r>
            <w:r w:rsidRPr="00370686">
              <w:rPr>
                <w:rFonts w:ascii="Times New Roman" w:eastAsia="Times New Roman" w:hAnsi="Times New Roman" w:cs="Times New Roman"/>
                <w:b/>
                <w:sz w:val="28"/>
                <w:szCs w:val="28"/>
                <w:lang w:val="uk-UA"/>
              </w:rPr>
              <w:t>визначається</w:t>
            </w:r>
            <w:r w:rsidRPr="00370686">
              <w:rPr>
                <w:rFonts w:ascii="Times New Roman" w:eastAsia="Times New Roman" w:hAnsi="Times New Roman" w:cs="Times New Roman"/>
                <w:sz w:val="28"/>
                <w:szCs w:val="28"/>
                <w:lang w:val="uk-UA"/>
              </w:rPr>
              <w:t xml:space="preserve"> необхідність проведення одного чи кількох таких заходів:</w:t>
            </w:r>
          </w:p>
          <w:p w14:paraId="42B566CE"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171" w:name="n1371"/>
            <w:bookmarkEnd w:id="171"/>
            <w:r w:rsidRPr="00370686">
              <w:rPr>
                <w:rFonts w:ascii="Times New Roman" w:eastAsia="Times New Roman" w:hAnsi="Times New Roman" w:cs="Times New Roman"/>
                <w:sz w:val="28"/>
                <w:szCs w:val="28"/>
                <w:lang w:val="uk-UA"/>
              </w:rPr>
              <w:t>1) первинний технічний контроль та/або натурні випробування;</w:t>
            </w:r>
          </w:p>
          <w:p w14:paraId="4435D669" w14:textId="77777777" w:rsidR="0042733F" w:rsidRPr="00370686" w:rsidRDefault="0042733F" w:rsidP="005F14AE">
            <w:pPr>
              <w:shd w:val="clear" w:color="auto" w:fill="FFFFFF"/>
              <w:ind w:firstLine="448"/>
              <w:jc w:val="both"/>
              <w:rPr>
                <w:rFonts w:ascii="Times New Roman" w:eastAsia="Times New Roman" w:hAnsi="Times New Roman" w:cs="Times New Roman"/>
                <w:sz w:val="28"/>
                <w:szCs w:val="28"/>
                <w:lang w:val="uk-UA"/>
              </w:rPr>
            </w:pPr>
            <w:bookmarkStart w:id="172" w:name="n1372"/>
            <w:bookmarkEnd w:id="172"/>
            <w:r w:rsidRPr="00370686">
              <w:rPr>
                <w:rFonts w:ascii="Times New Roman" w:eastAsia="Times New Roman" w:hAnsi="Times New Roman" w:cs="Times New Roman"/>
                <w:sz w:val="28"/>
                <w:szCs w:val="28"/>
                <w:lang w:val="uk-UA"/>
              </w:rPr>
              <w:t>2) тестові випробування;</w:t>
            </w:r>
          </w:p>
          <w:p w14:paraId="70B3E0DE" w14:textId="77777777" w:rsidR="005F14AE" w:rsidRPr="00370686" w:rsidRDefault="005F14AE" w:rsidP="0042733F">
            <w:pPr>
              <w:shd w:val="clear" w:color="auto" w:fill="FFFFFF"/>
              <w:spacing w:after="150"/>
              <w:ind w:firstLine="450"/>
              <w:jc w:val="both"/>
              <w:rPr>
                <w:rFonts w:ascii="Times New Roman" w:eastAsia="Times New Roman" w:hAnsi="Times New Roman" w:cs="Times New Roman"/>
                <w:sz w:val="28"/>
                <w:szCs w:val="28"/>
                <w:lang w:val="uk-UA"/>
              </w:rPr>
            </w:pPr>
            <w:bookmarkStart w:id="173" w:name="n1373"/>
            <w:bookmarkEnd w:id="173"/>
          </w:p>
          <w:p w14:paraId="606F515C" w14:textId="26A3B06C"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3) тестове включення.</w:t>
            </w:r>
          </w:p>
          <w:p w14:paraId="359C0B51"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5. Розрахунок електромагнітної сумісності не виконується у разі, якщо:</w:t>
            </w:r>
          </w:p>
          <w:p w14:paraId="5AB29964" w14:textId="2D4106E4"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174" w:name="n1375"/>
            <w:bookmarkEnd w:id="174"/>
            <w:r w:rsidRPr="00370686">
              <w:rPr>
                <w:sz w:val="28"/>
                <w:szCs w:val="28"/>
                <w:lang w:val="uk-UA"/>
              </w:rPr>
              <w:t>…</w:t>
            </w:r>
          </w:p>
          <w:p w14:paraId="10B37330"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175" w:name="n1378"/>
            <w:bookmarkEnd w:id="175"/>
            <w:r w:rsidRPr="00370686">
              <w:rPr>
                <w:sz w:val="28"/>
                <w:szCs w:val="28"/>
                <w:lang w:val="uk-UA"/>
              </w:rPr>
              <w:t>4) у замовленні відсутні параметри та характеристики, необхідні для виконання розрахунку електромагнітної сумісності.</w:t>
            </w:r>
          </w:p>
          <w:p w14:paraId="4F56B474" w14:textId="4BC3924F"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176" w:name="n1379"/>
            <w:bookmarkEnd w:id="176"/>
            <w:r w:rsidRPr="00370686">
              <w:rPr>
                <w:sz w:val="28"/>
                <w:szCs w:val="28"/>
                <w:lang w:val="uk-UA"/>
              </w:rPr>
              <w:t>У разі наявності однієї або кількох підстав, зазначених у </w:t>
            </w:r>
            <w:hyperlink r:id="rId19" w:anchor="n1375" w:history="1">
              <w:r w:rsidRPr="00370686">
                <w:rPr>
                  <w:rStyle w:val="a4"/>
                  <w:color w:val="auto"/>
                  <w:sz w:val="28"/>
                  <w:szCs w:val="28"/>
                  <w:u w:val="none"/>
                  <w:lang w:val="uk-UA"/>
                </w:rPr>
                <w:t>пунктах 1-4</w:t>
              </w:r>
            </w:hyperlink>
            <w:r w:rsidRPr="00370686">
              <w:rPr>
                <w:sz w:val="28"/>
                <w:szCs w:val="28"/>
                <w:lang w:val="uk-UA"/>
              </w:rPr>
              <w:t xml:space="preserve"> цієї частини, якщо подано документи не в повному обсязі або вони оформлені з недотриманням встановленого порядку, протягом п’яти робочих днів з дня реєстрації замовлення заявник інформується через електронний кабінет </w:t>
            </w:r>
            <w:r w:rsidRPr="00370686">
              <w:rPr>
                <w:strike/>
                <w:sz w:val="28"/>
                <w:szCs w:val="28"/>
                <w:lang w:val="uk-UA"/>
              </w:rPr>
              <w:t>на електронній регуляторній платформі</w:t>
            </w:r>
            <w:r w:rsidRPr="00370686">
              <w:rPr>
                <w:sz w:val="28"/>
                <w:szCs w:val="28"/>
                <w:lang w:val="uk-UA"/>
              </w:rPr>
              <w:t>.</w:t>
            </w:r>
          </w:p>
          <w:p w14:paraId="28D0C0AF" w14:textId="6269D721"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6700E6E0" w14:textId="098D305A" w:rsidR="0042733F" w:rsidRPr="00370686" w:rsidRDefault="0042733F" w:rsidP="0042733F">
            <w:pPr>
              <w:pStyle w:val="rvps2"/>
              <w:shd w:val="clear" w:color="auto" w:fill="FFFFFF"/>
              <w:spacing w:before="0" w:beforeAutospacing="0" w:after="150" w:afterAutospacing="0"/>
              <w:ind w:firstLine="450"/>
              <w:jc w:val="both"/>
              <w:rPr>
                <w:b/>
                <w:sz w:val="28"/>
                <w:szCs w:val="28"/>
                <w:lang w:val="uk-UA"/>
              </w:rPr>
            </w:pPr>
            <w:bookmarkStart w:id="177" w:name="n1380"/>
            <w:bookmarkStart w:id="178" w:name="n1381"/>
            <w:bookmarkEnd w:id="177"/>
            <w:bookmarkEnd w:id="178"/>
            <w:r w:rsidRPr="00370686">
              <w:rPr>
                <w:b/>
                <w:sz w:val="28"/>
                <w:szCs w:val="28"/>
                <w:lang w:val="uk-UA"/>
              </w:rPr>
              <w:lastRenderedPageBreak/>
              <w:t>Абзац відсутній</w:t>
            </w:r>
          </w:p>
          <w:p w14:paraId="66B6AF09" w14:textId="77777777" w:rsidR="00843E9A" w:rsidRPr="00370686" w:rsidRDefault="00843E9A" w:rsidP="0042733F">
            <w:pPr>
              <w:pStyle w:val="rvps2"/>
              <w:shd w:val="clear" w:color="auto" w:fill="FFFFFF"/>
              <w:spacing w:before="0" w:beforeAutospacing="0" w:after="150" w:afterAutospacing="0"/>
              <w:ind w:firstLine="450"/>
              <w:jc w:val="both"/>
              <w:rPr>
                <w:sz w:val="28"/>
                <w:szCs w:val="28"/>
                <w:lang w:val="uk-UA"/>
              </w:rPr>
            </w:pPr>
          </w:p>
          <w:p w14:paraId="08A5DFDD" w14:textId="77777777" w:rsidR="00843E9A" w:rsidRPr="00370686" w:rsidRDefault="00843E9A" w:rsidP="0042733F">
            <w:pPr>
              <w:pStyle w:val="rvps2"/>
              <w:shd w:val="clear" w:color="auto" w:fill="FFFFFF"/>
              <w:spacing w:before="0" w:beforeAutospacing="0" w:after="150" w:afterAutospacing="0"/>
              <w:ind w:firstLine="450"/>
              <w:jc w:val="both"/>
              <w:rPr>
                <w:sz w:val="28"/>
                <w:szCs w:val="28"/>
                <w:lang w:val="uk-UA"/>
              </w:rPr>
            </w:pPr>
          </w:p>
          <w:p w14:paraId="0EBE7124" w14:textId="5750E5DA" w:rsidR="0042733F" w:rsidRPr="00370686" w:rsidRDefault="00674C3D" w:rsidP="0042733F">
            <w:pPr>
              <w:pStyle w:val="rvps2"/>
              <w:shd w:val="clear" w:color="auto" w:fill="FFFFFF"/>
              <w:spacing w:before="0" w:beforeAutospacing="0" w:after="150" w:afterAutospacing="0"/>
              <w:ind w:firstLine="450"/>
              <w:jc w:val="both"/>
              <w:rPr>
                <w:sz w:val="28"/>
                <w:szCs w:val="28"/>
                <w:lang w:val="uk-UA"/>
              </w:rPr>
            </w:pPr>
            <w:r w:rsidRPr="00370686">
              <w:rPr>
                <w:strike/>
                <w:sz w:val="28"/>
                <w:szCs w:val="28"/>
                <w:lang w:val="uk-UA"/>
              </w:rPr>
              <w:t>6.</w:t>
            </w:r>
            <w:r w:rsidRPr="00370686">
              <w:rPr>
                <w:sz w:val="28"/>
                <w:szCs w:val="28"/>
                <w:lang w:val="uk-UA"/>
              </w:rPr>
              <w:t xml:space="preserve"> </w:t>
            </w:r>
            <w:r w:rsidR="0042733F" w:rsidRPr="00370686">
              <w:rPr>
                <w:sz w:val="28"/>
                <w:szCs w:val="28"/>
                <w:lang w:val="uk-UA"/>
              </w:rPr>
              <w:t>Строк надання замовнику розрахунку електромагнітної сумісності не повинен перевищувати 10 робочих днів з дня реєстрації замовлення, поданого в електронній формі.</w:t>
            </w:r>
          </w:p>
          <w:p w14:paraId="2526C403" w14:textId="4E5F76EF"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6EC783B4"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179" w:name="n1382"/>
            <w:bookmarkStart w:id="180" w:name="n1384"/>
            <w:bookmarkStart w:id="181" w:name="n1385"/>
            <w:bookmarkEnd w:id="179"/>
            <w:bookmarkEnd w:id="180"/>
            <w:bookmarkEnd w:id="181"/>
            <w:r w:rsidRPr="00370686">
              <w:rPr>
                <w:sz w:val="28"/>
                <w:szCs w:val="28"/>
                <w:lang w:val="uk-UA"/>
              </w:rPr>
              <w:t>8. Результати, зазначені в розрахунку електромагнітної сумісності, можуть бути позитивними або негативними.</w:t>
            </w:r>
          </w:p>
          <w:p w14:paraId="77147EE8"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182" w:name="n1386"/>
            <w:bookmarkEnd w:id="182"/>
            <w:r w:rsidRPr="00370686">
              <w:rPr>
                <w:sz w:val="28"/>
                <w:szCs w:val="28"/>
                <w:lang w:val="uk-UA"/>
              </w:rPr>
              <w:t>До позитивних результатів розрахунків електромагнітної сумісності належать:</w:t>
            </w:r>
          </w:p>
          <w:p w14:paraId="6855877C"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183" w:name="n1387"/>
            <w:bookmarkEnd w:id="183"/>
            <w:r w:rsidRPr="00370686">
              <w:rPr>
                <w:sz w:val="28"/>
                <w:szCs w:val="28"/>
                <w:lang w:val="uk-UA"/>
              </w:rPr>
              <w:t>1) позитивні без обмежень;</w:t>
            </w:r>
          </w:p>
          <w:p w14:paraId="5BB03CD4" w14:textId="2E6D2C2D"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184" w:name="n1388"/>
            <w:bookmarkEnd w:id="184"/>
            <w:r w:rsidRPr="00370686">
              <w:rPr>
                <w:sz w:val="28"/>
                <w:szCs w:val="28"/>
                <w:lang w:val="uk-UA"/>
              </w:rPr>
              <w:t>2) позитивні, за умови позитивних результатів натурних випробувань, тестових випробувань, тестових включень на місці експлуатації;</w:t>
            </w:r>
            <w:bookmarkStart w:id="185" w:name="n1389"/>
            <w:bookmarkEnd w:id="185"/>
          </w:p>
          <w:p w14:paraId="2D448D72" w14:textId="32D0DDC3" w:rsidR="0042733F" w:rsidRPr="00370686" w:rsidRDefault="0042733F" w:rsidP="0042733F">
            <w:pPr>
              <w:pStyle w:val="rvps2"/>
              <w:shd w:val="clear" w:color="auto" w:fill="FFFFFF"/>
              <w:spacing w:before="0" w:beforeAutospacing="0" w:after="150" w:afterAutospacing="0"/>
              <w:ind w:firstLine="450"/>
              <w:jc w:val="both"/>
              <w:rPr>
                <w:b/>
                <w:sz w:val="28"/>
                <w:szCs w:val="28"/>
                <w:lang w:val="uk-UA"/>
              </w:rPr>
            </w:pPr>
            <w:r w:rsidRPr="00370686">
              <w:rPr>
                <w:b/>
                <w:sz w:val="28"/>
                <w:szCs w:val="28"/>
                <w:lang w:val="uk-UA"/>
              </w:rPr>
              <w:t>Пункт відсутній</w:t>
            </w:r>
          </w:p>
          <w:p w14:paraId="6BC2287A" w14:textId="3EEB15CD"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3) позитивні з особливими умовами, що враховують результати погодження Генеральним штабом Збройних Сил України та здійснення міжнародної координації, </w:t>
            </w:r>
            <w:proofErr w:type="spellStart"/>
            <w:r w:rsidRPr="00370686">
              <w:rPr>
                <w:sz w:val="28"/>
                <w:szCs w:val="28"/>
                <w:lang w:val="uk-UA"/>
              </w:rPr>
              <w:t>заявлення</w:t>
            </w:r>
            <w:proofErr w:type="spellEnd"/>
            <w:r w:rsidRPr="00370686">
              <w:rPr>
                <w:sz w:val="28"/>
                <w:szCs w:val="28"/>
                <w:lang w:val="uk-UA"/>
              </w:rPr>
              <w:t xml:space="preserve"> і реєстрації використання радіочастот;</w:t>
            </w:r>
          </w:p>
          <w:p w14:paraId="63AF2DB4" w14:textId="4148E3FE"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186" w:name="n1390"/>
            <w:bookmarkStart w:id="187" w:name="n1395"/>
            <w:bookmarkEnd w:id="186"/>
            <w:bookmarkEnd w:id="187"/>
            <w:r w:rsidRPr="00370686">
              <w:rPr>
                <w:sz w:val="28"/>
                <w:szCs w:val="28"/>
                <w:lang w:val="uk-UA"/>
              </w:rPr>
              <w:t>…</w:t>
            </w:r>
          </w:p>
          <w:p w14:paraId="55C12E61" w14:textId="055C5A47" w:rsidR="0042733F" w:rsidRPr="00370686" w:rsidRDefault="0042733F" w:rsidP="005F14AE">
            <w:pPr>
              <w:shd w:val="clear" w:color="auto" w:fill="FFFFFF"/>
              <w:ind w:firstLine="448"/>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lastRenderedPageBreak/>
              <w:t>15. Для присвоєнь радіочастот, на які отримано позитивні розрахунки електромагнітної сумісності, заявник може самостійно проводити первинний технічний контроль запланованого радіообладнання на місці експлуатації на його відповідність розрахунку електромагнітної сумісності.</w:t>
            </w:r>
          </w:p>
          <w:p w14:paraId="2E173095" w14:textId="77777777" w:rsidR="005F14AE" w:rsidRPr="00370686" w:rsidRDefault="005F14AE" w:rsidP="0042733F">
            <w:pPr>
              <w:shd w:val="clear" w:color="auto" w:fill="FFFFFF"/>
              <w:spacing w:after="150"/>
              <w:ind w:firstLine="450"/>
              <w:jc w:val="both"/>
              <w:rPr>
                <w:rFonts w:ascii="Times New Roman" w:eastAsia="Times New Roman" w:hAnsi="Times New Roman" w:cs="Times New Roman"/>
                <w:sz w:val="28"/>
                <w:szCs w:val="28"/>
                <w:lang w:val="uk-UA"/>
              </w:rPr>
            </w:pPr>
            <w:bookmarkStart w:id="188" w:name="n1409"/>
            <w:bookmarkEnd w:id="188"/>
          </w:p>
          <w:p w14:paraId="6F1D218B" w14:textId="27136505"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У разі якщо в запланованому частотному присвоєнні зазначено про необхідність проведення натурних випробувань, державне підприємство бере участь у проведенні первинного технічного контролю та натурних випробувань.</w:t>
            </w:r>
          </w:p>
          <w:p w14:paraId="0B863F20" w14:textId="1BB0C4BE" w:rsidR="0042733F" w:rsidRPr="00370686" w:rsidRDefault="0042733F" w:rsidP="00DB2459">
            <w:pPr>
              <w:shd w:val="clear" w:color="auto" w:fill="FFFFFF"/>
              <w:spacing w:after="150"/>
              <w:ind w:firstLine="450"/>
              <w:jc w:val="both"/>
              <w:rPr>
                <w:rFonts w:ascii="Times New Roman" w:eastAsia="Times New Roman" w:hAnsi="Times New Roman" w:cs="Times New Roman"/>
                <w:sz w:val="28"/>
                <w:szCs w:val="28"/>
                <w:lang w:val="uk-UA"/>
              </w:rPr>
            </w:pPr>
            <w:bookmarkStart w:id="189" w:name="n1410"/>
            <w:bookmarkEnd w:id="189"/>
            <w:r w:rsidRPr="00370686">
              <w:rPr>
                <w:rFonts w:ascii="Times New Roman" w:eastAsia="Times New Roman" w:hAnsi="Times New Roman" w:cs="Times New Roman"/>
                <w:sz w:val="28"/>
                <w:szCs w:val="28"/>
                <w:lang w:val="uk-UA"/>
              </w:rPr>
              <w:t xml:space="preserve">Порядок проведення первинного технічного контролю та/або натурних випробувань встановленого радіоелектронного засобу або випромінювального пристрою </w:t>
            </w:r>
            <w:r w:rsidRPr="00370686">
              <w:rPr>
                <w:rFonts w:ascii="Times New Roman" w:eastAsia="Times New Roman" w:hAnsi="Times New Roman" w:cs="Times New Roman"/>
                <w:bCs/>
                <w:sz w:val="28"/>
                <w:szCs w:val="28"/>
                <w:lang w:val="uk-UA"/>
              </w:rPr>
              <w:t>спеціального</w:t>
            </w:r>
            <w:r w:rsidRPr="00370686">
              <w:rPr>
                <w:rFonts w:ascii="Times New Roman" w:eastAsia="Times New Roman" w:hAnsi="Times New Roman" w:cs="Times New Roman"/>
                <w:b/>
                <w:bCs/>
                <w:sz w:val="28"/>
                <w:szCs w:val="28"/>
                <w:lang w:val="uk-UA"/>
              </w:rPr>
              <w:t xml:space="preserve"> користувача</w:t>
            </w:r>
            <w:r w:rsidRPr="00370686">
              <w:rPr>
                <w:rFonts w:ascii="Times New Roman" w:eastAsia="Times New Roman" w:hAnsi="Times New Roman" w:cs="Times New Roman"/>
                <w:sz w:val="28"/>
                <w:szCs w:val="28"/>
                <w:lang w:val="uk-UA"/>
              </w:rPr>
              <w:t xml:space="preserve"> на місці експлуатації із залученням засобів радіочастотного моніторингу спеціальних користувачів визначає Генеральний штаб Збройних Сил України за погодженням з регуляторним органом.</w:t>
            </w:r>
          </w:p>
        </w:tc>
        <w:tc>
          <w:tcPr>
            <w:tcW w:w="7654" w:type="dxa"/>
          </w:tcPr>
          <w:p w14:paraId="1ABC6F0B"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Style w:val="rvts9"/>
                <w:rFonts w:ascii="Times New Roman" w:hAnsi="Times New Roman" w:cs="Times New Roman"/>
                <w:b/>
                <w:bCs/>
                <w:sz w:val="28"/>
                <w:szCs w:val="28"/>
                <w:shd w:val="clear" w:color="auto" w:fill="FFFFFF"/>
                <w:lang w:val="uk-UA"/>
              </w:rPr>
              <w:lastRenderedPageBreak/>
              <w:t>Стаття 69. </w:t>
            </w:r>
            <w:r w:rsidRPr="00370686">
              <w:rPr>
                <w:rFonts w:ascii="Times New Roman" w:hAnsi="Times New Roman" w:cs="Times New Roman"/>
                <w:sz w:val="28"/>
                <w:szCs w:val="28"/>
                <w:shd w:val="clear" w:color="auto" w:fill="FFFFFF"/>
                <w:lang w:val="uk-UA"/>
              </w:rPr>
              <w:t>Розрахунок електромагнітної сумісності</w:t>
            </w:r>
          </w:p>
          <w:p w14:paraId="00850C33" w14:textId="11F1BAFD" w:rsidR="0042733F" w:rsidRPr="002E7E61" w:rsidRDefault="002E7E61" w:rsidP="0042733F">
            <w:pPr>
              <w:shd w:val="clear" w:color="auto" w:fill="FFFFFF"/>
              <w:spacing w:after="150"/>
              <w:ind w:firstLine="450"/>
              <w:jc w:val="both"/>
              <w:rPr>
                <w:rFonts w:ascii="Times New Roman" w:eastAsia="Times New Roman" w:hAnsi="Times New Roman" w:cs="Times New Roman"/>
                <w:color w:val="C00000"/>
                <w:sz w:val="28"/>
                <w:szCs w:val="28"/>
                <w:lang w:val="uk-UA"/>
              </w:rPr>
            </w:pPr>
            <w:r>
              <w:rPr>
                <w:rFonts w:ascii="Times New Roman" w:eastAsia="Times New Roman" w:hAnsi="Times New Roman" w:cs="Times New Roman"/>
                <w:sz w:val="28"/>
                <w:szCs w:val="28"/>
                <w:lang w:val="uk-UA"/>
              </w:rPr>
              <w:t>…</w:t>
            </w:r>
          </w:p>
          <w:p w14:paraId="4B819A3A" w14:textId="3EFF2D2A" w:rsidR="0042733F" w:rsidRPr="00370686" w:rsidRDefault="0042733F" w:rsidP="0042733F">
            <w:pPr>
              <w:shd w:val="clear" w:color="auto" w:fill="FFFFFF"/>
              <w:spacing w:after="150"/>
              <w:ind w:firstLine="450"/>
              <w:jc w:val="both"/>
              <w:rPr>
                <w:rFonts w:ascii="Times New Roman" w:hAnsi="Times New Roman" w:cs="Times New Roman"/>
                <w:sz w:val="28"/>
                <w:szCs w:val="28"/>
                <w:lang w:val="uk-UA"/>
              </w:rPr>
            </w:pPr>
            <w:bookmarkStart w:id="190" w:name="_Hlk106985250"/>
            <w:r w:rsidRPr="000370B1">
              <w:rPr>
                <w:rFonts w:ascii="Times New Roman" w:hAnsi="Times New Roman" w:cs="Times New Roman"/>
                <w:sz w:val="28"/>
                <w:szCs w:val="28"/>
                <w:lang w:val="uk-UA"/>
              </w:rPr>
              <w:t>2</w:t>
            </w:r>
            <w:r w:rsidRPr="00370686">
              <w:rPr>
                <w:rFonts w:ascii="Times New Roman" w:hAnsi="Times New Roman" w:cs="Times New Roman"/>
                <w:b/>
                <w:sz w:val="28"/>
                <w:szCs w:val="28"/>
                <w:lang w:val="uk-UA"/>
              </w:rPr>
              <w:t xml:space="preserve">. Розрахунок </w:t>
            </w:r>
            <w:r w:rsidRPr="00370686">
              <w:rPr>
                <w:rFonts w:ascii="Times New Roman" w:hAnsi="Times New Roman" w:cs="Times New Roman"/>
                <w:sz w:val="28"/>
                <w:szCs w:val="28"/>
                <w:lang w:val="uk-UA"/>
              </w:rPr>
              <w:t xml:space="preserve">електромагнітної сумісності радіообладнання або випромінювальних пристроїв загальних </w:t>
            </w:r>
            <w:r w:rsidRPr="00370686">
              <w:rPr>
                <w:rFonts w:ascii="Times New Roman" w:hAnsi="Times New Roman" w:cs="Times New Roman"/>
                <w:sz w:val="28"/>
                <w:szCs w:val="28"/>
                <w:lang w:val="uk-UA"/>
              </w:rPr>
              <w:lastRenderedPageBreak/>
              <w:t>користувачів</w:t>
            </w:r>
            <w:r w:rsidRPr="00370686">
              <w:rPr>
                <w:rFonts w:ascii="Times New Roman" w:hAnsi="Times New Roman" w:cs="Times New Roman"/>
                <w:b/>
                <w:sz w:val="28"/>
                <w:szCs w:val="28"/>
                <w:lang w:val="uk-UA"/>
              </w:rPr>
              <w:t xml:space="preserve"> здійснюється із застосуванням рекомендацій </w:t>
            </w:r>
            <w:r w:rsidRPr="00370686">
              <w:rPr>
                <w:rFonts w:ascii="Times New Roman" w:hAnsi="Times New Roman" w:cs="Times New Roman"/>
                <w:sz w:val="28"/>
                <w:szCs w:val="28"/>
                <w:lang w:val="uk-UA"/>
              </w:rPr>
              <w:t>Міжнародного союзу електрозв’язку</w:t>
            </w:r>
            <w:r w:rsidRPr="00370686">
              <w:rPr>
                <w:rFonts w:ascii="Times New Roman" w:hAnsi="Times New Roman" w:cs="Times New Roman"/>
                <w:b/>
                <w:sz w:val="28"/>
                <w:szCs w:val="28"/>
                <w:lang w:val="uk-UA"/>
              </w:rPr>
              <w:t xml:space="preserve">, рекомендацій та рішень </w:t>
            </w:r>
            <w:r w:rsidRPr="00370686">
              <w:rPr>
                <w:rFonts w:ascii="Times New Roman" w:hAnsi="Times New Roman" w:cs="Times New Roman"/>
                <w:sz w:val="28"/>
                <w:szCs w:val="28"/>
                <w:lang w:val="uk-UA"/>
              </w:rPr>
              <w:t xml:space="preserve">Європейської конференції адміністрацій </w:t>
            </w:r>
            <w:proofErr w:type="spellStart"/>
            <w:r w:rsidRPr="00370686">
              <w:rPr>
                <w:rFonts w:ascii="Times New Roman" w:hAnsi="Times New Roman" w:cs="Times New Roman"/>
                <w:sz w:val="28"/>
                <w:szCs w:val="28"/>
                <w:lang w:val="uk-UA"/>
              </w:rPr>
              <w:t>пошт</w:t>
            </w:r>
            <w:proofErr w:type="spellEnd"/>
            <w:r w:rsidRPr="00370686">
              <w:rPr>
                <w:rFonts w:ascii="Times New Roman" w:hAnsi="Times New Roman" w:cs="Times New Roman"/>
                <w:sz w:val="28"/>
                <w:szCs w:val="28"/>
                <w:lang w:val="uk-UA"/>
              </w:rPr>
              <w:t xml:space="preserve"> та телекомунікацій</w:t>
            </w:r>
            <w:r w:rsidRPr="00370686">
              <w:rPr>
                <w:rFonts w:ascii="Times New Roman" w:hAnsi="Times New Roman" w:cs="Times New Roman"/>
                <w:b/>
                <w:sz w:val="28"/>
                <w:szCs w:val="28"/>
                <w:lang w:val="uk-UA"/>
              </w:rPr>
              <w:t xml:space="preserve">, міжнародних договорів, актів законодавства </w:t>
            </w:r>
            <w:r w:rsidRPr="00370686">
              <w:rPr>
                <w:rFonts w:ascii="Times New Roman" w:hAnsi="Times New Roman" w:cs="Times New Roman"/>
                <w:sz w:val="28"/>
                <w:szCs w:val="28"/>
                <w:lang w:val="uk-UA"/>
              </w:rPr>
              <w:t>Європейського Союзу</w:t>
            </w:r>
            <w:r w:rsidRPr="00370686">
              <w:rPr>
                <w:rFonts w:ascii="Times New Roman" w:hAnsi="Times New Roman" w:cs="Times New Roman"/>
                <w:b/>
                <w:sz w:val="28"/>
                <w:szCs w:val="28"/>
                <w:lang w:val="uk-UA"/>
              </w:rPr>
              <w:t xml:space="preserve">, які визначені </w:t>
            </w:r>
            <w:r w:rsidRPr="00370686">
              <w:rPr>
                <w:rFonts w:ascii="Times New Roman" w:hAnsi="Times New Roman" w:cs="Times New Roman"/>
                <w:sz w:val="28"/>
                <w:szCs w:val="28"/>
                <w:lang w:val="uk-UA"/>
              </w:rPr>
              <w:t>планом розподілу і користування радіочастотним спектром в Україні.</w:t>
            </w:r>
          </w:p>
          <w:bookmarkEnd w:id="190"/>
          <w:p w14:paraId="2398D65E" w14:textId="00B8C520" w:rsidR="00147C98" w:rsidRPr="002E7E61" w:rsidRDefault="002E7E61" w:rsidP="00147C98">
            <w:pPr>
              <w:pStyle w:val="a5"/>
              <w:shd w:val="clear" w:color="auto" w:fill="FFFFFF"/>
              <w:spacing w:before="0" w:beforeAutospacing="0" w:after="150" w:afterAutospacing="0"/>
              <w:ind w:firstLine="450"/>
              <w:jc w:val="both"/>
              <w:rPr>
                <w:lang w:val="uk-UA"/>
              </w:rPr>
            </w:pPr>
            <w:r w:rsidRPr="002E7E61">
              <w:rPr>
                <w:sz w:val="28"/>
                <w:szCs w:val="28"/>
                <w:lang w:val="uk-UA"/>
              </w:rPr>
              <w:t>…</w:t>
            </w:r>
          </w:p>
          <w:p w14:paraId="42DD2D69" w14:textId="11D9BF4E" w:rsidR="0042733F" w:rsidRPr="00370686" w:rsidRDefault="00147C98" w:rsidP="0042733F">
            <w:pPr>
              <w:shd w:val="clear" w:color="auto" w:fill="FFFFFF"/>
              <w:spacing w:after="150"/>
              <w:ind w:firstLine="450"/>
              <w:jc w:val="both"/>
              <w:rPr>
                <w:rFonts w:ascii="Times New Roman" w:hAnsi="Times New Roman" w:cs="Times New Roman"/>
                <w:b/>
                <w:sz w:val="28"/>
                <w:szCs w:val="28"/>
                <w:lang w:val="uk-UA"/>
              </w:rPr>
            </w:pPr>
            <w:r w:rsidRPr="00370686">
              <w:rPr>
                <w:rFonts w:ascii="Times New Roman" w:hAnsi="Times New Roman" w:cs="Times New Roman"/>
                <w:sz w:val="28"/>
                <w:szCs w:val="28"/>
                <w:lang w:val="uk-UA"/>
              </w:rPr>
              <w:t xml:space="preserve"> </w:t>
            </w:r>
            <w:r w:rsidR="0042733F" w:rsidRPr="00370686">
              <w:rPr>
                <w:rFonts w:ascii="Times New Roman" w:eastAsia="Times New Roman" w:hAnsi="Times New Roman" w:cs="Times New Roman"/>
                <w:sz w:val="28"/>
                <w:szCs w:val="28"/>
                <w:lang w:val="uk-UA"/>
              </w:rPr>
              <w:t xml:space="preserve">Погодження </w:t>
            </w:r>
            <w:r w:rsidR="0042733F" w:rsidRPr="00370686">
              <w:rPr>
                <w:rFonts w:ascii="Times New Roman" w:eastAsia="Times New Roman" w:hAnsi="Times New Roman" w:cs="Times New Roman"/>
                <w:b/>
                <w:sz w:val="28"/>
                <w:szCs w:val="28"/>
                <w:lang w:val="uk-UA"/>
              </w:rPr>
              <w:t>заявленого присвоєння</w:t>
            </w:r>
            <w:r w:rsidR="0042733F" w:rsidRPr="00370686">
              <w:rPr>
                <w:rFonts w:ascii="Times New Roman" w:eastAsia="Times New Roman" w:hAnsi="Times New Roman" w:cs="Times New Roman"/>
                <w:sz w:val="28"/>
                <w:szCs w:val="28"/>
                <w:lang w:val="uk-UA"/>
              </w:rPr>
              <w:t xml:space="preserve"> радіочастоти у смугах радіочастот загального користування радіообладнанню загальних користувачів з Генеральним штабом Збройних Сил України та радіоелектронним засобам спеціальних користувачів з державним підприємством  здійснюються у разі необхідності забезпечення електромагнітної сумісності між радіообладнанням або радіоелектронними засобами загальних і спеціальних користувачів</w:t>
            </w:r>
            <w:bookmarkStart w:id="191" w:name="_Hlk106985497"/>
            <w:r w:rsidR="0042733F" w:rsidRPr="00370686">
              <w:rPr>
                <w:rFonts w:ascii="Times New Roman" w:eastAsia="Times New Roman" w:hAnsi="Times New Roman" w:cs="Times New Roman"/>
                <w:b/>
                <w:sz w:val="28"/>
                <w:szCs w:val="28"/>
                <w:lang w:val="uk-UA"/>
              </w:rPr>
              <w:t>, яка визначена планом</w:t>
            </w:r>
            <w:r w:rsidR="0042733F" w:rsidRPr="00370686">
              <w:rPr>
                <w:rFonts w:ascii="Times New Roman" w:eastAsia="Times New Roman" w:hAnsi="Times New Roman" w:cs="Times New Roman"/>
                <w:sz w:val="28"/>
                <w:szCs w:val="28"/>
                <w:lang w:val="uk-UA"/>
              </w:rPr>
              <w:t xml:space="preserve"> </w:t>
            </w:r>
            <w:bookmarkEnd w:id="191"/>
            <w:r w:rsidR="0042733F" w:rsidRPr="00370686">
              <w:rPr>
                <w:rFonts w:ascii="Times New Roman" w:eastAsia="Times New Roman" w:hAnsi="Times New Roman" w:cs="Times New Roman"/>
                <w:sz w:val="28"/>
                <w:szCs w:val="28"/>
                <w:lang w:val="uk-UA"/>
              </w:rPr>
              <w:t>розподілу і користування радіочастотним спектром в Україні.</w:t>
            </w:r>
          </w:p>
          <w:p w14:paraId="5F90AA79" w14:textId="03A1D7D6"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6046804A"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4. Розрахунок електромагнітної сумісності визначає теоретичні результати оцінки (розрахунку) можливості забезпечення електромагнітної сумісності між раніше заявленими, запланованими та вже задіяними присвоєннями радіочастот для радіообладнання, включаючи перелік заходів, необхідних для підтвердження виконання умов забезпечення </w:t>
            </w:r>
            <w:r w:rsidRPr="00370686">
              <w:rPr>
                <w:rFonts w:ascii="Times New Roman" w:eastAsia="Times New Roman" w:hAnsi="Times New Roman" w:cs="Times New Roman"/>
                <w:sz w:val="28"/>
                <w:szCs w:val="28"/>
                <w:lang w:val="uk-UA"/>
              </w:rPr>
              <w:lastRenderedPageBreak/>
              <w:t>електромагнітної сумісності запланованого радіообладнання на місці його експлуатації.</w:t>
            </w:r>
          </w:p>
          <w:p w14:paraId="0BB46EA1" w14:textId="363BB249"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Залежно від результатів розрахунку електромагнітної сумісності </w:t>
            </w:r>
            <w:r w:rsidRPr="00370686">
              <w:rPr>
                <w:rFonts w:ascii="Times New Roman" w:eastAsia="Times New Roman" w:hAnsi="Times New Roman" w:cs="Times New Roman"/>
                <w:b/>
                <w:sz w:val="28"/>
                <w:szCs w:val="28"/>
                <w:lang w:val="uk-UA"/>
              </w:rPr>
              <w:t>може бути визначена</w:t>
            </w:r>
            <w:r w:rsidRPr="00370686">
              <w:rPr>
                <w:rFonts w:ascii="Times New Roman" w:eastAsia="Times New Roman" w:hAnsi="Times New Roman" w:cs="Times New Roman"/>
                <w:sz w:val="28"/>
                <w:szCs w:val="28"/>
                <w:lang w:val="uk-UA"/>
              </w:rPr>
              <w:t xml:space="preserve"> необхідність проведення одного чи кількох</w:t>
            </w:r>
            <w:r w:rsidRPr="00370686">
              <w:rPr>
                <w:rFonts w:ascii="Times New Roman" w:eastAsia="Times New Roman" w:hAnsi="Times New Roman" w:cs="Times New Roman"/>
                <w:b/>
                <w:sz w:val="28"/>
                <w:szCs w:val="28"/>
                <w:lang w:val="uk-UA"/>
              </w:rPr>
              <w:t xml:space="preserve"> </w:t>
            </w:r>
            <w:r w:rsidRPr="00370686">
              <w:rPr>
                <w:rFonts w:ascii="Times New Roman" w:eastAsia="Times New Roman" w:hAnsi="Times New Roman" w:cs="Times New Roman"/>
                <w:sz w:val="28"/>
                <w:szCs w:val="28"/>
                <w:lang w:val="uk-UA"/>
              </w:rPr>
              <w:t>таких заходів:</w:t>
            </w:r>
          </w:p>
          <w:p w14:paraId="2404BE81" w14:textId="70ECB6D4"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1) первинний технічний контроль та/або натурні випробування;</w:t>
            </w:r>
          </w:p>
          <w:p w14:paraId="40E63189" w14:textId="5F2A5B69"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2) тестові випробування </w:t>
            </w:r>
            <w:r w:rsidRPr="00370686">
              <w:rPr>
                <w:rFonts w:ascii="Times New Roman" w:eastAsia="Times New Roman" w:hAnsi="Times New Roman" w:cs="Times New Roman"/>
                <w:b/>
                <w:sz w:val="28"/>
                <w:szCs w:val="28"/>
                <w:lang w:val="uk-UA"/>
              </w:rPr>
              <w:t>запланованого радіообладнання</w:t>
            </w:r>
            <w:r w:rsidRPr="00370686">
              <w:rPr>
                <w:rFonts w:ascii="Times New Roman" w:eastAsia="Times New Roman" w:hAnsi="Times New Roman" w:cs="Times New Roman"/>
                <w:sz w:val="28"/>
                <w:szCs w:val="28"/>
                <w:lang w:val="uk-UA"/>
              </w:rPr>
              <w:t>;</w:t>
            </w:r>
          </w:p>
          <w:p w14:paraId="47DFD47F" w14:textId="7707E042"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192" w:name="_Hlk112311467"/>
            <w:r w:rsidRPr="00370686">
              <w:rPr>
                <w:rFonts w:ascii="Times New Roman" w:eastAsia="Times New Roman" w:hAnsi="Times New Roman" w:cs="Times New Roman"/>
                <w:sz w:val="28"/>
                <w:szCs w:val="28"/>
                <w:lang w:val="uk-UA"/>
              </w:rPr>
              <w:t>3) тестове включення</w:t>
            </w:r>
            <w:r w:rsidR="00733132">
              <w:rPr>
                <w:rFonts w:ascii="Times New Roman" w:eastAsia="Times New Roman" w:hAnsi="Times New Roman" w:cs="Times New Roman"/>
                <w:sz w:val="28"/>
                <w:szCs w:val="28"/>
                <w:lang w:val="uk-UA"/>
              </w:rPr>
              <w:t xml:space="preserve"> </w:t>
            </w:r>
            <w:r w:rsidR="00733132" w:rsidRPr="00370686">
              <w:rPr>
                <w:rFonts w:ascii="Times New Roman" w:eastAsia="Times New Roman" w:hAnsi="Times New Roman" w:cs="Times New Roman"/>
                <w:b/>
                <w:sz w:val="28"/>
                <w:szCs w:val="28"/>
                <w:lang w:val="uk-UA"/>
              </w:rPr>
              <w:t>запланованого радіообладнання</w:t>
            </w:r>
            <w:bookmarkEnd w:id="192"/>
            <w:r w:rsidRPr="00370686">
              <w:rPr>
                <w:rFonts w:ascii="Times New Roman" w:eastAsia="Times New Roman" w:hAnsi="Times New Roman" w:cs="Times New Roman"/>
                <w:sz w:val="28"/>
                <w:szCs w:val="28"/>
                <w:lang w:val="uk-UA"/>
              </w:rPr>
              <w:t>.</w:t>
            </w:r>
          </w:p>
          <w:p w14:paraId="0451B003"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5. Розрахунок електромагнітної сумісності не виконується у разі, якщо:</w:t>
            </w:r>
          </w:p>
          <w:p w14:paraId="1B9D898B" w14:textId="27FCD048"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05B25272"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4) у замовленні відсутні параметри та характеристики, необхідні для виконання розрахунку електромагнітної сумісності.</w:t>
            </w:r>
          </w:p>
          <w:p w14:paraId="251194B1" w14:textId="6A91A4DA"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У разі наявності однієї або кількох підстав, зазначених у </w:t>
            </w:r>
            <w:hyperlink r:id="rId20" w:anchor="n1375" w:history="1">
              <w:r w:rsidRPr="00370686">
                <w:rPr>
                  <w:rStyle w:val="a4"/>
                  <w:color w:val="auto"/>
                  <w:sz w:val="28"/>
                  <w:szCs w:val="28"/>
                  <w:u w:val="none"/>
                  <w:lang w:val="uk-UA"/>
                </w:rPr>
                <w:t>пунктах 1-4</w:t>
              </w:r>
            </w:hyperlink>
            <w:r w:rsidRPr="00370686">
              <w:rPr>
                <w:sz w:val="28"/>
                <w:szCs w:val="28"/>
                <w:lang w:val="uk-UA"/>
              </w:rPr>
              <w:t> цієї частини, якщо подано документи не в повному обсязі або вони оформлені з недотриманням встановленого порядку, протягом п’яти робочих днів з дня реєстрації замовлення заявник інформується через електронний кабінет.</w:t>
            </w:r>
          </w:p>
          <w:p w14:paraId="706E4204" w14:textId="5097045D"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0852629C" w14:textId="13473057" w:rsidR="0042733F" w:rsidRPr="00370686" w:rsidRDefault="0042733F" w:rsidP="0042733F">
            <w:pPr>
              <w:pStyle w:val="rvps2"/>
              <w:shd w:val="clear" w:color="auto" w:fill="FFFFFF"/>
              <w:spacing w:before="0" w:beforeAutospacing="0" w:after="150" w:afterAutospacing="0"/>
              <w:ind w:firstLine="450"/>
              <w:jc w:val="both"/>
              <w:rPr>
                <w:b/>
                <w:bCs/>
                <w:sz w:val="28"/>
                <w:szCs w:val="28"/>
                <w:lang w:val="uk-UA"/>
              </w:rPr>
            </w:pPr>
            <w:bookmarkStart w:id="193" w:name="_Hlk106987006"/>
            <w:r w:rsidRPr="00370686">
              <w:rPr>
                <w:b/>
                <w:sz w:val="28"/>
                <w:szCs w:val="28"/>
                <w:lang w:val="uk-UA"/>
              </w:rPr>
              <w:lastRenderedPageBreak/>
              <w:t>6.</w:t>
            </w:r>
            <w:r w:rsidRPr="00370686">
              <w:rPr>
                <w:sz w:val="28"/>
                <w:szCs w:val="28"/>
                <w:lang w:val="uk-UA"/>
              </w:rPr>
              <w:t xml:space="preserve"> </w:t>
            </w:r>
            <w:r w:rsidRPr="00370686">
              <w:rPr>
                <w:b/>
                <w:bCs/>
                <w:sz w:val="28"/>
                <w:szCs w:val="28"/>
                <w:lang w:val="uk-UA"/>
              </w:rPr>
              <w:t xml:space="preserve">Постачальники електронних комунікаційних мереж та/або послуг можуть замовляти розрахунки електромагнітної сумісності </w:t>
            </w:r>
            <w:bookmarkStart w:id="194" w:name="_Hlk107570838"/>
            <w:r w:rsidR="00257623" w:rsidRPr="00370686">
              <w:rPr>
                <w:b/>
                <w:sz w:val="28"/>
                <w:szCs w:val="28"/>
                <w:lang w:val="uk-UA"/>
              </w:rPr>
              <w:t>через електронний кабінет на електронній регуляторній платформі</w:t>
            </w:r>
            <w:r w:rsidRPr="00370686">
              <w:rPr>
                <w:b/>
                <w:bCs/>
                <w:sz w:val="28"/>
                <w:szCs w:val="28"/>
                <w:lang w:val="uk-UA"/>
              </w:rPr>
              <w:t>.</w:t>
            </w:r>
            <w:bookmarkEnd w:id="194"/>
          </w:p>
          <w:p w14:paraId="0D8F80AE" w14:textId="22FB2EB0"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Строк надання замовнику розрахунку електромагнітної сумісності не повинен перевищувати 10 робочих днів з дня реєстрації замовлення, поданого в електронній формі.</w:t>
            </w:r>
          </w:p>
          <w:bookmarkEnd w:id="193"/>
          <w:p w14:paraId="193AD9AD" w14:textId="16DF7323"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5D8C0659"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8. Результати, зазначені в розрахунку електромагнітної сумісності, можуть бути позитивними або негативними.</w:t>
            </w:r>
          </w:p>
          <w:p w14:paraId="5FDC764C"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До позитивних результатів розрахунків електромагнітної сумісності належать:</w:t>
            </w:r>
          </w:p>
          <w:p w14:paraId="27B32604"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1) позитивні без обмежень;</w:t>
            </w:r>
          </w:p>
          <w:p w14:paraId="1EC62A37" w14:textId="11D85730"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2) позитивні, за умови позитивних результатів натурних випробувань, тестових випробувань на місці експлуатації;</w:t>
            </w:r>
          </w:p>
          <w:p w14:paraId="33957BA5" w14:textId="0C5617F9"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b/>
                <w:bCs/>
                <w:sz w:val="28"/>
                <w:szCs w:val="28"/>
              </w:rPr>
              <w:t>2</w:t>
            </w:r>
            <w:r w:rsidRPr="00370686">
              <w:rPr>
                <w:b/>
                <w:bCs/>
                <w:sz w:val="28"/>
                <w:szCs w:val="28"/>
                <w:vertAlign w:val="superscript"/>
                <w:lang w:val="ru-RU"/>
              </w:rPr>
              <w:t>1</w:t>
            </w:r>
            <w:r w:rsidRPr="00370686">
              <w:rPr>
                <w:b/>
                <w:bCs/>
                <w:sz w:val="28"/>
                <w:szCs w:val="28"/>
              </w:rPr>
              <w:t xml:space="preserve">) </w:t>
            </w:r>
            <w:bookmarkStart w:id="195" w:name="_Hlk106987488"/>
            <w:r w:rsidRPr="00370686">
              <w:rPr>
                <w:b/>
                <w:bCs/>
                <w:sz w:val="28"/>
                <w:szCs w:val="28"/>
              </w:rPr>
              <w:t>позитивні, за умови проведення первинного технічного контролю;</w:t>
            </w:r>
          </w:p>
          <w:bookmarkEnd w:id="195"/>
          <w:p w14:paraId="7A429EC5" w14:textId="2B18E43D"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3) позитивні з особливими умовами, що враховують результати погодження Генеральним штабом Збройних Сил України та здійснення міжнародної координації, </w:t>
            </w:r>
            <w:proofErr w:type="spellStart"/>
            <w:r w:rsidRPr="00370686">
              <w:rPr>
                <w:sz w:val="28"/>
                <w:szCs w:val="28"/>
                <w:lang w:val="uk-UA"/>
              </w:rPr>
              <w:t>заявлення</w:t>
            </w:r>
            <w:proofErr w:type="spellEnd"/>
            <w:r w:rsidRPr="00370686">
              <w:rPr>
                <w:sz w:val="28"/>
                <w:szCs w:val="28"/>
                <w:lang w:val="uk-UA"/>
              </w:rPr>
              <w:t xml:space="preserve"> і реєстрації використання радіочастот;</w:t>
            </w:r>
          </w:p>
          <w:p w14:paraId="74F8B227" w14:textId="74782388"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7B61286B" w14:textId="1F7615DC"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lastRenderedPageBreak/>
              <w:t xml:space="preserve">15. Для присвоєнь радіочастот, на які отримано позитивні розрахунки електромагнітної сумісності </w:t>
            </w:r>
            <w:bookmarkStart w:id="196" w:name="_Hlk106987611"/>
            <w:r w:rsidRPr="00370686">
              <w:rPr>
                <w:rFonts w:ascii="Times New Roman" w:hAnsi="Times New Roman" w:cs="Times New Roman"/>
                <w:b/>
                <w:bCs/>
                <w:sz w:val="28"/>
                <w:szCs w:val="28"/>
                <w:shd w:val="clear" w:color="auto" w:fill="FFFFFF"/>
              </w:rPr>
              <w:t>у разі проведення первинного технічного контролю</w:t>
            </w:r>
            <w:bookmarkEnd w:id="196"/>
            <w:r w:rsidRPr="00370686">
              <w:rPr>
                <w:rFonts w:ascii="Times New Roman" w:eastAsia="Times New Roman" w:hAnsi="Times New Roman" w:cs="Times New Roman"/>
                <w:sz w:val="28"/>
                <w:szCs w:val="28"/>
                <w:lang w:val="uk-UA"/>
              </w:rPr>
              <w:t>, заявник може самостійно проводити первинний технічний контроль запланованого радіообладнання на місці експлуатації на його відповідність розрахунку електромагнітної сумісності.</w:t>
            </w:r>
          </w:p>
          <w:p w14:paraId="59589DF6"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У разі якщо в запланованому частотному присвоєнні зазначено про необхідність проведення натурних випробувань, державне підприємство бере участь у проведенні первинного технічного контролю та натурних випробувань.</w:t>
            </w:r>
          </w:p>
          <w:p w14:paraId="38307522" w14:textId="12F880DC"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Порядок проведення первинного технічного контролю та/або натурних випробувань встановленого радіоелектронного засобу та випромінювального пристрою </w:t>
            </w:r>
            <w:r w:rsidRPr="00370686">
              <w:rPr>
                <w:rFonts w:ascii="Times New Roman" w:eastAsia="Times New Roman" w:hAnsi="Times New Roman" w:cs="Times New Roman"/>
                <w:bCs/>
                <w:sz w:val="28"/>
                <w:szCs w:val="28"/>
                <w:lang w:val="uk-UA"/>
              </w:rPr>
              <w:t>спеціального</w:t>
            </w:r>
            <w:r w:rsidRPr="00370686">
              <w:rPr>
                <w:rFonts w:ascii="Times New Roman" w:eastAsia="Times New Roman" w:hAnsi="Times New Roman" w:cs="Times New Roman"/>
                <w:b/>
                <w:bCs/>
                <w:sz w:val="28"/>
                <w:szCs w:val="28"/>
                <w:lang w:val="uk-UA"/>
              </w:rPr>
              <w:t xml:space="preserve"> призначення</w:t>
            </w:r>
            <w:r w:rsidRPr="00370686">
              <w:rPr>
                <w:rFonts w:ascii="Times New Roman" w:eastAsia="Times New Roman" w:hAnsi="Times New Roman" w:cs="Times New Roman"/>
                <w:sz w:val="28"/>
                <w:szCs w:val="28"/>
                <w:lang w:val="uk-UA"/>
              </w:rPr>
              <w:t xml:space="preserve"> на місці експлуатації із залученням засобів радіочастотного моніторингу спеціальних користувачів визначає Генеральний штаб Збройних Сил України за погодженням з регуляторним органом.</w:t>
            </w:r>
          </w:p>
        </w:tc>
      </w:tr>
      <w:tr w:rsidR="0042733F" w:rsidRPr="00370686" w14:paraId="6501A474" w14:textId="77777777" w:rsidTr="00757E8E">
        <w:tc>
          <w:tcPr>
            <w:tcW w:w="7650" w:type="dxa"/>
          </w:tcPr>
          <w:p w14:paraId="7D8BB36F" w14:textId="2FD8DE8B"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b/>
                <w:bCs/>
                <w:sz w:val="28"/>
                <w:szCs w:val="28"/>
                <w:lang w:val="uk-UA"/>
              </w:rPr>
              <w:lastRenderedPageBreak/>
              <w:t>Стаття 70. </w:t>
            </w:r>
            <w:r w:rsidRPr="00370686">
              <w:rPr>
                <w:rFonts w:ascii="Times New Roman" w:eastAsia="Times New Roman" w:hAnsi="Times New Roman" w:cs="Times New Roman"/>
                <w:sz w:val="28"/>
                <w:szCs w:val="28"/>
                <w:lang w:val="uk-UA"/>
              </w:rPr>
              <w:t>Анулювання присвоєння радіочастоти</w:t>
            </w:r>
          </w:p>
          <w:p w14:paraId="2DDE42CE" w14:textId="151A0898"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1C6E8150"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197" w:name="n1412"/>
            <w:bookmarkStart w:id="198" w:name="n1413"/>
            <w:bookmarkEnd w:id="197"/>
            <w:bookmarkEnd w:id="198"/>
            <w:r w:rsidRPr="00370686">
              <w:rPr>
                <w:rFonts w:ascii="Times New Roman" w:eastAsia="Times New Roman" w:hAnsi="Times New Roman" w:cs="Times New Roman"/>
                <w:sz w:val="28"/>
                <w:szCs w:val="28"/>
                <w:lang w:val="uk-UA"/>
              </w:rPr>
              <w:t>2. Підставами для анулювання присвоєння радіочастоти є:</w:t>
            </w:r>
          </w:p>
          <w:p w14:paraId="56638FEF"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199" w:name="n1414"/>
            <w:bookmarkEnd w:id="199"/>
            <w:r w:rsidRPr="00370686">
              <w:rPr>
                <w:rFonts w:ascii="Times New Roman" w:eastAsia="Times New Roman" w:hAnsi="Times New Roman" w:cs="Times New Roman"/>
                <w:sz w:val="28"/>
                <w:szCs w:val="28"/>
                <w:lang w:val="uk-UA"/>
              </w:rPr>
              <w:t>1) анулювання ліцензії на користування радіочастотним спектром;</w:t>
            </w:r>
          </w:p>
          <w:p w14:paraId="3E40CCBA" w14:textId="1880C57A"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200" w:name="n1415"/>
            <w:bookmarkEnd w:id="200"/>
            <w:r w:rsidRPr="00370686">
              <w:rPr>
                <w:rFonts w:ascii="Times New Roman" w:eastAsia="Times New Roman" w:hAnsi="Times New Roman" w:cs="Times New Roman"/>
                <w:sz w:val="28"/>
                <w:szCs w:val="28"/>
                <w:lang w:val="uk-UA"/>
              </w:rPr>
              <w:t>…</w:t>
            </w:r>
          </w:p>
          <w:p w14:paraId="56FAD5C8"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201" w:name="n1417"/>
            <w:bookmarkEnd w:id="201"/>
            <w:r w:rsidRPr="00370686">
              <w:rPr>
                <w:rFonts w:ascii="Times New Roman" w:eastAsia="Times New Roman" w:hAnsi="Times New Roman" w:cs="Times New Roman"/>
                <w:sz w:val="28"/>
                <w:szCs w:val="28"/>
                <w:lang w:val="uk-UA"/>
              </w:rPr>
              <w:lastRenderedPageBreak/>
              <w:t>4) акт про повторну невмотивовану відмову користувача радіочастотного спектра у проведенні перевірки регуляторним органом щодо дотримання законодавства з питань використання радіочастотного спектра.</w:t>
            </w:r>
          </w:p>
          <w:p w14:paraId="6FE84E2B" w14:textId="1F24A740"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202" w:name="n1418"/>
            <w:bookmarkEnd w:id="202"/>
            <w:r w:rsidRPr="00370686">
              <w:rPr>
                <w:rFonts w:ascii="Times New Roman" w:eastAsia="Times New Roman" w:hAnsi="Times New Roman" w:cs="Times New Roman"/>
                <w:sz w:val="28"/>
                <w:szCs w:val="28"/>
                <w:lang w:val="uk-UA"/>
              </w:rPr>
              <w:t xml:space="preserve">Невмотивованою відмовою у проведенні перевірки вважається </w:t>
            </w:r>
            <w:proofErr w:type="spellStart"/>
            <w:r w:rsidRPr="00370686">
              <w:rPr>
                <w:rFonts w:ascii="Times New Roman" w:eastAsia="Times New Roman" w:hAnsi="Times New Roman" w:cs="Times New Roman"/>
                <w:sz w:val="28"/>
                <w:szCs w:val="28"/>
                <w:lang w:val="uk-UA"/>
              </w:rPr>
              <w:t>недопуск</w:t>
            </w:r>
            <w:proofErr w:type="spellEnd"/>
            <w:r w:rsidRPr="00370686">
              <w:rPr>
                <w:rFonts w:ascii="Times New Roman" w:eastAsia="Times New Roman" w:hAnsi="Times New Roman" w:cs="Times New Roman"/>
                <w:sz w:val="28"/>
                <w:szCs w:val="28"/>
                <w:lang w:val="uk-UA"/>
              </w:rPr>
              <w:t xml:space="preserve"> уповноважених посадових осіб регуляторного органу до здійснення перевірки за відсутності передбачених для відмови законом підстав (зокрема, ненадання документів, інформації щодо предмета перевірки на письмову вимогу посадових осіб регуляторного органу, відмова в їх доступі до місць розташування радіообладнання, відсутність без поважних причин протягом </w:t>
            </w:r>
            <w:r w:rsidRPr="00370686">
              <w:rPr>
                <w:rFonts w:ascii="Times New Roman" w:eastAsia="Times New Roman" w:hAnsi="Times New Roman" w:cs="Times New Roman"/>
                <w:b/>
                <w:sz w:val="28"/>
                <w:szCs w:val="28"/>
                <w:lang w:val="uk-UA"/>
              </w:rPr>
              <w:t>усього строку</w:t>
            </w:r>
            <w:r w:rsidRPr="00370686">
              <w:rPr>
                <w:rFonts w:ascii="Times New Roman" w:eastAsia="Times New Roman" w:hAnsi="Times New Roman" w:cs="Times New Roman"/>
                <w:sz w:val="28"/>
                <w:szCs w:val="28"/>
                <w:lang w:val="uk-UA"/>
              </w:rPr>
              <w:t xml:space="preserve"> перевірки за місцезнаходженням та/або фактичним місцезнаходженням користувача радіочастотного спектра або особи, уповноваженої представляти його інтереси на час проведення перевірки);</w:t>
            </w:r>
          </w:p>
          <w:p w14:paraId="5C30F221" w14:textId="42001FFF"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33413F29"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4. Протягом 10 робочих днів з дня виникнення підстав для анулювання присвоєння радіочастоти:</w:t>
            </w:r>
          </w:p>
          <w:p w14:paraId="6920E94D"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203" w:name="n1425"/>
            <w:bookmarkEnd w:id="203"/>
            <w:r w:rsidRPr="00370686">
              <w:rPr>
                <w:rFonts w:ascii="Times New Roman" w:eastAsia="Times New Roman" w:hAnsi="Times New Roman" w:cs="Times New Roman"/>
                <w:sz w:val="28"/>
                <w:szCs w:val="28"/>
                <w:lang w:val="uk-UA"/>
              </w:rPr>
              <w:t xml:space="preserve">1) вноситься до реєстру </w:t>
            </w:r>
            <w:r w:rsidRPr="00370686">
              <w:rPr>
                <w:rFonts w:ascii="Times New Roman" w:eastAsia="Times New Roman" w:hAnsi="Times New Roman" w:cs="Times New Roman"/>
                <w:b/>
                <w:sz w:val="28"/>
                <w:szCs w:val="28"/>
                <w:lang w:val="uk-UA"/>
              </w:rPr>
              <w:t>радіочастотних присвоєнь</w:t>
            </w:r>
            <w:r w:rsidRPr="00370686">
              <w:rPr>
                <w:rFonts w:ascii="Times New Roman" w:eastAsia="Times New Roman" w:hAnsi="Times New Roman" w:cs="Times New Roman"/>
                <w:sz w:val="28"/>
                <w:szCs w:val="28"/>
                <w:lang w:val="uk-UA"/>
              </w:rPr>
              <w:t xml:space="preserve"> та оприлюднюється запис про анулювання певного радіочастотного присвоєння;</w:t>
            </w:r>
          </w:p>
          <w:p w14:paraId="45BD9BE6" w14:textId="4ADC97E4" w:rsidR="0042733F" w:rsidRPr="00370686" w:rsidRDefault="009D703B" w:rsidP="0042733F">
            <w:pPr>
              <w:shd w:val="clear" w:color="auto" w:fill="FFFFFF"/>
              <w:spacing w:after="150"/>
              <w:ind w:firstLine="450"/>
              <w:jc w:val="both"/>
              <w:rPr>
                <w:rStyle w:val="rvts9"/>
                <w:rFonts w:ascii="Times New Roman" w:hAnsi="Times New Roman" w:cs="Times New Roman"/>
                <w:b/>
                <w:bCs/>
                <w:sz w:val="28"/>
                <w:szCs w:val="28"/>
                <w:shd w:val="clear" w:color="auto" w:fill="FFFFFF"/>
                <w:lang w:val="ru-RU"/>
              </w:rPr>
            </w:pPr>
            <w:bookmarkStart w:id="204" w:name="n1426"/>
            <w:bookmarkEnd w:id="204"/>
            <w:r w:rsidRPr="00370686">
              <w:rPr>
                <w:rFonts w:ascii="Times New Roman" w:eastAsia="Times New Roman" w:hAnsi="Times New Roman" w:cs="Times New Roman"/>
                <w:sz w:val="28"/>
                <w:szCs w:val="28"/>
              </w:rPr>
              <w:t>…</w:t>
            </w:r>
          </w:p>
        </w:tc>
        <w:tc>
          <w:tcPr>
            <w:tcW w:w="7654" w:type="dxa"/>
          </w:tcPr>
          <w:p w14:paraId="28C75C27"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b/>
                <w:bCs/>
                <w:sz w:val="28"/>
                <w:szCs w:val="28"/>
                <w:lang w:val="uk-UA"/>
              </w:rPr>
              <w:lastRenderedPageBreak/>
              <w:t>Стаття 70. </w:t>
            </w:r>
            <w:r w:rsidRPr="00370686">
              <w:rPr>
                <w:rFonts w:ascii="Times New Roman" w:eastAsia="Times New Roman" w:hAnsi="Times New Roman" w:cs="Times New Roman"/>
                <w:sz w:val="28"/>
                <w:szCs w:val="28"/>
                <w:lang w:val="uk-UA"/>
              </w:rPr>
              <w:t>Анулювання присвоєння радіочастоти</w:t>
            </w:r>
          </w:p>
          <w:p w14:paraId="03270FED"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0C9A9CB7"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2. Підставами для анулювання присвоєння радіочастоти є:</w:t>
            </w:r>
          </w:p>
          <w:p w14:paraId="227AD301"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1) анулювання ліцензії на користування радіочастотним спектром;</w:t>
            </w:r>
          </w:p>
          <w:p w14:paraId="5CFD9283"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06EA8F49"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lastRenderedPageBreak/>
              <w:t>4) акт про повторну невмотивовану відмову користувача радіочастотного спектра у проведенні перевірки регуляторним органом щодо дотримання законодавства з питань використання радіочастотного спектра.</w:t>
            </w:r>
          </w:p>
          <w:p w14:paraId="6F879DA9" w14:textId="2B6B4A8D"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Невмотивованою відмовою у проведенні перевірки вважається </w:t>
            </w:r>
            <w:proofErr w:type="spellStart"/>
            <w:r w:rsidRPr="00370686">
              <w:rPr>
                <w:rFonts w:ascii="Times New Roman" w:eastAsia="Times New Roman" w:hAnsi="Times New Roman" w:cs="Times New Roman"/>
                <w:sz w:val="28"/>
                <w:szCs w:val="28"/>
                <w:lang w:val="uk-UA"/>
              </w:rPr>
              <w:t>недопуск</w:t>
            </w:r>
            <w:proofErr w:type="spellEnd"/>
            <w:r w:rsidRPr="00370686">
              <w:rPr>
                <w:rFonts w:ascii="Times New Roman" w:eastAsia="Times New Roman" w:hAnsi="Times New Roman" w:cs="Times New Roman"/>
                <w:sz w:val="28"/>
                <w:szCs w:val="28"/>
                <w:lang w:val="uk-UA"/>
              </w:rPr>
              <w:t xml:space="preserve"> уповноважених посадових осіб регуляторного органу до здійснення перевірки за відсутності передбачених для відмови законом підстав (зокрема, ненадання документів, інформації щодо предмета перевірки на письмову вимогу посадових осіб регуляторного органу, відмова в їх доступі до місць розташування радіообладнання, відсутність без поважних причин протягом </w:t>
            </w:r>
            <w:r w:rsidRPr="00370686">
              <w:rPr>
                <w:rFonts w:ascii="Times New Roman" w:eastAsia="Times New Roman" w:hAnsi="Times New Roman" w:cs="Times New Roman"/>
                <w:b/>
                <w:sz w:val="28"/>
                <w:szCs w:val="28"/>
                <w:lang w:val="uk-UA"/>
              </w:rPr>
              <w:t>першого дня</w:t>
            </w:r>
            <w:r w:rsidRPr="00370686">
              <w:rPr>
                <w:rFonts w:ascii="Times New Roman" w:eastAsia="Times New Roman" w:hAnsi="Times New Roman" w:cs="Times New Roman"/>
                <w:sz w:val="28"/>
                <w:szCs w:val="28"/>
                <w:lang w:val="uk-UA"/>
              </w:rPr>
              <w:t xml:space="preserve"> перевірки за місцезнаходженням та/або фактичним місцезнаходженням користувача радіочастотного спектра або особи, уповноваженої представляти його інтереси на час проведення перевірки);</w:t>
            </w:r>
          </w:p>
          <w:p w14:paraId="40B85ACD"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7B802E6E"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4. Протягом 10 робочих днів з дня виникнення підстав для анулювання присвоєння радіочастоти:</w:t>
            </w:r>
          </w:p>
          <w:p w14:paraId="7F82287E" w14:textId="77AF8FDF"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1) вноситься до реєстру </w:t>
            </w:r>
            <w:bookmarkStart w:id="205" w:name="_Hlk106988038"/>
            <w:r w:rsidRPr="00370686">
              <w:rPr>
                <w:rFonts w:ascii="Times New Roman" w:hAnsi="Times New Roman" w:cs="Times New Roman"/>
                <w:b/>
                <w:sz w:val="28"/>
                <w:szCs w:val="28"/>
                <w:lang w:val="uk-UA"/>
              </w:rPr>
              <w:t>присвоєнь радіочастот загальних користувачів</w:t>
            </w:r>
            <w:r w:rsidRPr="00370686">
              <w:rPr>
                <w:rFonts w:ascii="Times New Roman" w:hAnsi="Times New Roman" w:cs="Times New Roman"/>
                <w:sz w:val="28"/>
                <w:szCs w:val="28"/>
                <w:lang w:val="ru-RU"/>
              </w:rPr>
              <w:t xml:space="preserve"> </w:t>
            </w:r>
            <w:bookmarkEnd w:id="205"/>
            <w:r w:rsidRPr="00370686">
              <w:rPr>
                <w:rFonts w:ascii="Times New Roman" w:eastAsia="Times New Roman" w:hAnsi="Times New Roman" w:cs="Times New Roman"/>
                <w:sz w:val="28"/>
                <w:szCs w:val="28"/>
                <w:lang w:val="uk-UA"/>
              </w:rPr>
              <w:t>та оприлюднюється запис про анулювання певного радіочастотного присвоєння;</w:t>
            </w:r>
          </w:p>
          <w:p w14:paraId="1612A99D" w14:textId="4A327950" w:rsidR="0042733F" w:rsidRPr="00370686" w:rsidRDefault="009D703B" w:rsidP="0042733F">
            <w:pPr>
              <w:shd w:val="clear" w:color="auto" w:fill="FFFFFF"/>
              <w:spacing w:after="150"/>
              <w:ind w:firstLine="450"/>
              <w:jc w:val="both"/>
              <w:rPr>
                <w:rStyle w:val="rvts9"/>
                <w:rFonts w:ascii="Times New Roman" w:hAnsi="Times New Roman" w:cs="Times New Roman"/>
                <w:b/>
                <w:bCs/>
                <w:sz w:val="28"/>
                <w:szCs w:val="28"/>
                <w:shd w:val="clear" w:color="auto" w:fill="FFFFFF"/>
                <w:lang w:val="ru-RU"/>
              </w:rPr>
            </w:pPr>
            <w:r w:rsidRPr="00370686">
              <w:rPr>
                <w:rFonts w:ascii="Times New Roman" w:eastAsia="Times New Roman" w:hAnsi="Times New Roman" w:cs="Times New Roman"/>
                <w:sz w:val="28"/>
                <w:szCs w:val="28"/>
              </w:rPr>
              <w:t>…</w:t>
            </w:r>
          </w:p>
        </w:tc>
      </w:tr>
      <w:tr w:rsidR="0042733F" w:rsidRPr="00370686" w14:paraId="738E4FB3" w14:textId="77777777" w:rsidTr="00757E8E">
        <w:tc>
          <w:tcPr>
            <w:tcW w:w="7650" w:type="dxa"/>
          </w:tcPr>
          <w:p w14:paraId="5109FF98" w14:textId="21FD252B"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Style w:val="rvts9"/>
                <w:rFonts w:ascii="Times New Roman" w:hAnsi="Times New Roman" w:cs="Times New Roman"/>
                <w:b/>
                <w:bCs/>
                <w:sz w:val="28"/>
                <w:szCs w:val="28"/>
                <w:shd w:val="clear" w:color="auto" w:fill="FFFFFF"/>
                <w:lang w:val="uk-UA"/>
              </w:rPr>
              <w:lastRenderedPageBreak/>
              <w:t>Стаття 73. </w:t>
            </w:r>
            <w:r w:rsidRPr="00370686">
              <w:rPr>
                <w:rFonts w:ascii="Times New Roman" w:hAnsi="Times New Roman" w:cs="Times New Roman"/>
                <w:sz w:val="28"/>
                <w:szCs w:val="28"/>
                <w:shd w:val="clear" w:color="auto" w:fill="FFFFFF"/>
                <w:lang w:val="uk-UA"/>
              </w:rPr>
              <w:t xml:space="preserve">Виявлення та припинення дії джерел </w:t>
            </w:r>
            <w:proofErr w:type="spellStart"/>
            <w:r w:rsidRPr="00370686">
              <w:rPr>
                <w:rFonts w:ascii="Times New Roman" w:hAnsi="Times New Roman" w:cs="Times New Roman"/>
                <w:sz w:val="28"/>
                <w:szCs w:val="28"/>
                <w:shd w:val="clear" w:color="auto" w:fill="FFFFFF"/>
                <w:lang w:val="uk-UA"/>
              </w:rPr>
              <w:t>радіозавад</w:t>
            </w:r>
            <w:proofErr w:type="spellEnd"/>
          </w:p>
          <w:p w14:paraId="0D832CEB" w14:textId="1877B48A"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206" w:name="n1455"/>
            <w:bookmarkEnd w:id="206"/>
            <w:r w:rsidRPr="00370686">
              <w:rPr>
                <w:rFonts w:ascii="Times New Roman" w:eastAsia="Times New Roman" w:hAnsi="Times New Roman" w:cs="Times New Roman"/>
                <w:sz w:val="28"/>
                <w:szCs w:val="28"/>
                <w:lang w:val="uk-UA"/>
              </w:rPr>
              <w:t>…</w:t>
            </w:r>
          </w:p>
          <w:p w14:paraId="7556F7B7" w14:textId="06348580"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207" w:name="_GoBack"/>
            <w:bookmarkEnd w:id="207"/>
            <w:r w:rsidRPr="00370686">
              <w:rPr>
                <w:rFonts w:ascii="Times New Roman" w:eastAsia="Times New Roman" w:hAnsi="Times New Roman" w:cs="Times New Roman"/>
                <w:sz w:val="28"/>
                <w:szCs w:val="28"/>
                <w:lang w:val="uk-UA"/>
              </w:rPr>
              <w:t xml:space="preserve">2. Порядок виявлення джерел </w:t>
            </w:r>
            <w:proofErr w:type="spellStart"/>
            <w:r w:rsidRPr="00370686">
              <w:rPr>
                <w:rFonts w:ascii="Times New Roman" w:eastAsia="Times New Roman" w:hAnsi="Times New Roman" w:cs="Times New Roman"/>
                <w:sz w:val="28"/>
                <w:szCs w:val="28"/>
                <w:lang w:val="uk-UA"/>
              </w:rPr>
              <w:t>радіозавад</w:t>
            </w:r>
            <w:proofErr w:type="spellEnd"/>
            <w:r w:rsidRPr="00370686">
              <w:rPr>
                <w:rFonts w:ascii="Times New Roman" w:eastAsia="Times New Roman" w:hAnsi="Times New Roman" w:cs="Times New Roman"/>
                <w:sz w:val="28"/>
                <w:szCs w:val="28"/>
                <w:lang w:val="uk-UA"/>
              </w:rPr>
              <w:t xml:space="preserve"> та його документального оформлення за заявами користувачів встановлюються регуляторним органом за погодженням з центральним органом виконавчої влади у сферах електронних комунікацій та радіочастотного спектра.</w:t>
            </w:r>
          </w:p>
          <w:p w14:paraId="246A1C5F" w14:textId="13945BBC"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208" w:name="n1458"/>
            <w:bookmarkEnd w:id="208"/>
            <w:r w:rsidRPr="00370686">
              <w:rPr>
                <w:rFonts w:ascii="Times New Roman" w:eastAsia="Times New Roman" w:hAnsi="Times New Roman" w:cs="Times New Roman"/>
                <w:sz w:val="28"/>
                <w:szCs w:val="28"/>
                <w:lang w:val="uk-UA"/>
              </w:rPr>
              <w:t xml:space="preserve">Порядок виявлення джерел </w:t>
            </w:r>
            <w:proofErr w:type="spellStart"/>
            <w:r w:rsidRPr="00370686">
              <w:rPr>
                <w:rFonts w:ascii="Times New Roman" w:eastAsia="Times New Roman" w:hAnsi="Times New Roman" w:cs="Times New Roman"/>
                <w:sz w:val="28"/>
                <w:szCs w:val="28"/>
                <w:lang w:val="uk-UA"/>
              </w:rPr>
              <w:t>радіозавад</w:t>
            </w:r>
            <w:proofErr w:type="spellEnd"/>
            <w:r w:rsidRPr="00370686">
              <w:rPr>
                <w:rFonts w:ascii="Times New Roman" w:eastAsia="Times New Roman" w:hAnsi="Times New Roman" w:cs="Times New Roman"/>
                <w:sz w:val="28"/>
                <w:szCs w:val="28"/>
                <w:lang w:val="uk-UA"/>
              </w:rPr>
              <w:t xml:space="preserve"> </w:t>
            </w:r>
            <w:r w:rsidRPr="00370686">
              <w:rPr>
                <w:rFonts w:ascii="Times New Roman" w:eastAsia="Times New Roman" w:hAnsi="Times New Roman" w:cs="Times New Roman"/>
                <w:b/>
                <w:bCs/>
                <w:sz w:val="28"/>
                <w:szCs w:val="28"/>
                <w:lang w:val="uk-UA"/>
              </w:rPr>
              <w:t>радіоелектронним засобом та випромінювальним пристроєм</w:t>
            </w:r>
            <w:r w:rsidRPr="00370686">
              <w:rPr>
                <w:rFonts w:ascii="Times New Roman" w:eastAsia="Times New Roman" w:hAnsi="Times New Roman" w:cs="Times New Roman"/>
                <w:sz w:val="28"/>
                <w:szCs w:val="28"/>
                <w:lang w:val="uk-UA"/>
              </w:rPr>
              <w:t xml:space="preserve"> </w:t>
            </w:r>
            <w:r w:rsidRPr="00370686">
              <w:rPr>
                <w:rFonts w:ascii="Times New Roman" w:eastAsia="Times New Roman" w:hAnsi="Times New Roman" w:cs="Times New Roman"/>
                <w:b/>
                <w:bCs/>
                <w:sz w:val="28"/>
                <w:szCs w:val="28"/>
                <w:lang w:val="uk-UA"/>
              </w:rPr>
              <w:t>спеціальних користувачів</w:t>
            </w:r>
            <w:r w:rsidRPr="00370686">
              <w:rPr>
                <w:rFonts w:ascii="Times New Roman" w:eastAsia="Times New Roman" w:hAnsi="Times New Roman" w:cs="Times New Roman"/>
                <w:sz w:val="28"/>
                <w:szCs w:val="28"/>
                <w:lang w:val="uk-UA"/>
              </w:rPr>
              <w:t xml:space="preserve"> визначається Генеральним штабом Збройних Сил України.</w:t>
            </w:r>
          </w:p>
          <w:p w14:paraId="3D8FF1EC" w14:textId="3B003C6C"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hAnsi="Times New Roman" w:cs="Times New Roman"/>
                <w:sz w:val="28"/>
                <w:szCs w:val="28"/>
                <w:shd w:val="clear" w:color="auto" w:fill="FFFFFF"/>
                <w:lang w:val="uk-UA"/>
              </w:rPr>
              <w:t xml:space="preserve">3. За результатами радіочастотного моніторингу та заходів, передбачених цією статтею, а також за результатами державного нагляду регуляторний орган забезпечує вжиття заходів щодо припинення роботи незаконно діючого радіообладнання та усунення дії джерел </w:t>
            </w:r>
            <w:proofErr w:type="spellStart"/>
            <w:r w:rsidRPr="00370686">
              <w:rPr>
                <w:rFonts w:ascii="Times New Roman" w:hAnsi="Times New Roman" w:cs="Times New Roman"/>
                <w:sz w:val="28"/>
                <w:szCs w:val="28"/>
                <w:shd w:val="clear" w:color="auto" w:fill="FFFFFF"/>
                <w:lang w:val="uk-UA"/>
              </w:rPr>
              <w:t>радіозавад</w:t>
            </w:r>
            <w:proofErr w:type="spellEnd"/>
            <w:r w:rsidRPr="00370686">
              <w:rPr>
                <w:rFonts w:ascii="Times New Roman" w:hAnsi="Times New Roman" w:cs="Times New Roman"/>
                <w:sz w:val="28"/>
                <w:szCs w:val="28"/>
                <w:shd w:val="clear" w:color="auto" w:fill="FFFFFF"/>
                <w:lang w:val="uk-UA"/>
              </w:rPr>
              <w:t xml:space="preserve"> у смугах радіочастот загального користування відповідно до закону.</w:t>
            </w:r>
          </w:p>
          <w:p w14:paraId="1E028956" w14:textId="2B9C3477" w:rsidR="0042733F" w:rsidRPr="00370686" w:rsidRDefault="0042733F" w:rsidP="0042733F">
            <w:pPr>
              <w:shd w:val="clear" w:color="auto" w:fill="FFFFFF"/>
              <w:spacing w:after="150"/>
              <w:ind w:firstLine="450"/>
              <w:jc w:val="both"/>
              <w:rPr>
                <w:rFonts w:ascii="Times New Roman" w:hAnsi="Times New Roman" w:cs="Times New Roman"/>
                <w:b/>
                <w:sz w:val="28"/>
                <w:szCs w:val="28"/>
                <w:shd w:val="clear" w:color="auto" w:fill="FFFFFF"/>
                <w:lang w:val="uk-UA"/>
              </w:rPr>
            </w:pPr>
            <w:r w:rsidRPr="00370686">
              <w:rPr>
                <w:rFonts w:ascii="Times New Roman" w:hAnsi="Times New Roman" w:cs="Times New Roman"/>
                <w:b/>
                <w:sz w:val="28"/>
                <w:szCs w:val="28"/>
                <w:shd w:val="clear" w:color="auto" w:fill="FFFFFF"/>
                <w:lang w:val="uk-UA"/>
              </w:rPr>
              <w:t>Абзац відсутній</w:t>
            </w:r>
          </w:p>
          <w:p w14:paraId="03368F39"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p>
          <w:p w14:paraId="1623EF5C"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p>
          <w:p w14:paraId="20D98E73"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p>
          <w:p w14:paraId="40DD62DF"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p>
          <w:p w14:paraId="570959D0"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p>
          <w:p w14:paraId="2995D40E"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p>
          <w:p w14:paraId="44FE2C57" w14:textId="1CC76C63"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hAnsi="Times New Roman" w:cs="Times New Roman"/>
                <w:sz w:val="28"/>
                <w:szCs w:val="28"/>
                <w:shd w:val="clear" w:color="auto" w:fill="FFFFFF"/>
                <w:lang w:val="uk-UA"/>
              </w:rPr>
              <w:t xml:space="preserve">4. </w:t>
            </w:r>
            <w:r w:rsidRPr="00370686">
              <w:rPr>
                <w:rFonts w:ascii="Times New Roman" w:hAnsi="Times New Roman" w:cs="Times New Roman"/>
                <w:b/>
                <w:bCs/>
                <w:sz w:val="28"/>
                <w:szCs w:val="28"/>
                <w:shd w:val="clear" w:color="auto" w:fill="FFFFFF"/>
                <w:lang w:val="uk-UA"/>
              </w:rPr>
              <w:t>Усунення</w:t>
            </w:r>
            <w:r w:rsidRPr="00370686">
              <w:rPr>
                <w:rFonts w:ascii="Times New Roman" w:hAnsi="Times New Roman" w:cs="Times New Roman"/>
                <w:sz w:val="28"/>
                <w:szCs w:val="28"/>
                <w:shd w:val="clear" w:color="auto" w:fill="FFFFFF"/>
                <w:lang w:val="uk-UA"/>
              </w:rPr>
              <w:t xml:space="preserve"> дії джерел </w:t>
            </w:r>
            <w:proofErr w:type="spellStart"/>
            <w:r w:rsidRPr="00370686">
              <w:rPr>
                <w:rFonts w:ascii="Times New Roman" w:hAnsi="Times New Roman" w:cs="Times New Roman"/>
                <w:sz w:val="28"/>
                <w:szCs w:val="28"/>
                <w:shd w:val="clear" w:color="auto" w:fill="FFFFFF"/>
                <w:lang w:val="uk-UA"/>
              </w:rPr>
              <w:t>радіозавад</w:t>
            </w:r>
            <w:proofErr w:type="spellEnd"/>
            <w:r w:rsidRPr="00370686">
              <w:rPr>
                <w:rFonts w:ascii="Times New Roman" w:hAnsi="Times New Roman" w:cs="Times New Roman"/>
                <w:sz w:val="28"/>
                <w:szCs w:val="28"/>
                <w:shd w:val="clear" w:color="auto" w:fill="FFFFFF"/>
                <w:lang w:val="uk-UA"/>
              </w:rPr>
              <w:t xml:space="preserve">, виявлених під час здійснення заходів, передбачених </w:t>
            </w:r>
            <w:hyperlink r:id="rId21" w:anchor="n1459" w:history="1">
              <w:r w:rsidRPr="00370686">
                <w:rPr>
                  <w:rStyle w:val="a4"/>
                  <w:rFonts w:ascii="Times New Roman" w:hAnsi="Times New Roman" w:cs="Times New Roman"/>
                  <w:color w:val="auto"/>
                  <w:sz w:val="28"/>
                  <w:szCs w:val="28"/>
                  <w:u w:val="none"/>
                  <w:shd w:val="clear" w:color="auto" w:fill="FFFFFF"/>
                  <w:lang w:val="uk-UA"/>
                </w:rPr>
                <w:t>частиною третьою</w:t>
              </w:r>
            </w:hyperlink>
            <w:r w:rsidRPr="00370686">
              <w:rPr>
                <w:rFonts w:ascii="Times New Roman" w:hAnsi="Times New Roman" w:cs="Times New Roman"/>
                <w:sz w:val="28"/>
                <w:szCs w:val="28"/>
                <w:lang w:val="uk-UA"/>
              </w:rPr>
              <w:t xml:space="preserve"> </w:t>
            </w:r>
            <w:r w:rsidRPr="00370686">
              <w:rPr>
                <w:rFonts w:ascii="Times New Roman" w:hAnsi="Times New Roman" w:cs="Times New Roman"/>
                <w:sz w:val="28"/>
                <w:szCs w:val="28"/>
                <w:shd w:val="clear" w:color="auto" w:fill="FFFFFF"/>
                <w:lang w:val="uk-UA"/>
              </w:rPr>
              <w:t xml:space="preserve">цієї статті, у смугах радіочастот загального користування щодо </w:t>
            </w:r>
            <w:bookmarkStart w:id="209" w:name="_Hlk106989660"/>
            <w:r w:rsidRPr="00370686">
              <w:rPr>
                <w:rFonts w:ascii="Times New Roman" w:hAnsi="Times New Roman" w:cs="Times New Roman"/>
                <w:b/>
                <w:bCs/>
                <w:sz w:val="28"/>
                <w:szCs w:val="28"/>
                <w:shd w:val="clear" w:color="auto" w:fill="FFFFFF"/>
                <w:lang w:val="uk-UA"/>
              </w:rPr>
              <w:t>радіообладнання спеціальних користувачів</w:t>
            </w:r>
            <w:r w:rsidRPr="00370686">
              <w:rPr>
                <w:rFonts w:ascii="Times New Roman" w:hAnsi="Times New Roman" w:cs="Times New Roman"/>
                <w:sz w:val="28"/>
                <w:szCs w:val="28"/>
                <w:shd w:val="clear" w:color="auto" w:fill="FFFFFF"/>
                <w:lang w:val="uk-UA"/>
              </w:rPr>
              <w:t xml:space="preserve"> </w:t>
            </w:r>
            <w:bookmarkEnd w:id="209"/>
            <w:r w:rsidRPr="00370686">
              <w:rPr>
                <w:rFonts w:ascii="Times New Roman" w:hAnsi="Times New Roman" w:cs="Times New Roman"/>
                <w:sz w:val="28"/>
                <w:szCs w:val="28"/>
                <w:shd w:val="clear" w:color="auto" w:fill="FFFFFF"/>
                <w:lang w:val="uk-UA"/>
              </w:rPr>
              <w:t>забезпечує Генеральний штаб Збройних Сил України у взаємодії з регуляторним органом. Порядок такої взаємодії встановлюється спільним рішенням вказаних органів.</w:t>
            </w:r>
          </w:p>
        </w:tc>
        <w:tc>
          <w:tcPr>
            <w:tcW w:w="7654" w:type="dxa"/>
          </w:tcPr>
          <w:p w14:paraId="0886E3E0" w14:textId="4CD421FF"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Style w:val="rvts9"/>
                <w:rFonts w:ascii="Times New Roman" w:hAnsi="Times New Roman" w:cs="Times New Roman"/>
                <w:b/>
                <w:bCs/>
                <w:sz w:val="28"/>
                <w:szCs w:val="28"/>
                <w:shd w:val="clear" w:color="auto" w:fill="FFFFFF"/>
                <w:lang w:val="uk-UA"/>
              </w:rPr>
              <w:lastRenderedPageBreak/>
              <w:t>Стаття 73. </w:t>
            </w:r>
            <w:r w:rsidRPr="00370686">
              <w:rPr>
                <w:rFonts w:ascii="Times New Roman" w:hAnsi="Times New Roman" w:cs="Times New Roman"/>
                <w:sz w:val="28"/>
                <w:szCs w:val="28"/>
                <w:shd w:val="clear" w:color="auto" w:fill="FFFFFF"/>
                <w:lang w:val="uk-UA"/>
              </w:rPr>
              <w:t xml:space="preserve">Виявлення та припинення дії джерел </w:t>
            </w:r>
            <w:proofErr w:type="spellStart"/>
            <w:r w:rsidRPr="00370686">
              <w:rPr>
                <w:rFonts w:ascii="Times New Roman" w:hAnsi="Times New Roman" w:cs="Times New Roman"/>
                <w:sz w:val="28"/>
                <w:szCs w:val="28"/>
                <w:shd w:val="clear" w:color="auto" w:fill="FFFFFF"/>
                <w:lang w:val="uk-UA"/>
              </w:rPr>
              <w:t>радіозавад</w:t>
            </w:r>
            <w:proofErr w:type="spellEnd"/>
          </w:p>
          <w:p w14:paraId="7CB335F4" w14:textId="4214BCFD"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742E9DCB"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2. Порядок виявлення джерел </w:t>
            </w:r>
            <w:proofErr w:type="spellStart"/>
            <w:r w:rsidRPr="00370686">
              <w:rPr>
                <w:rFonts w:ascii="Times New Roman" w:eastAsia="Times New Roman" w:hAnsi="Times New Roman" w:cs="Times New Roman"/>
                <w:sz w:val="28"/>
                <w:szCs w:val="28"/>
                <w:lang w:val="uk-UA"/>
              </w:rPr>
              <w:t>радіозавад</w:t>
            </w:r>
            <w:proofErr w:type="spellEnd"/>
            <w:r w:rsidRPr="00370686">
              <w:rPr>
                <w:rFonts w:ascii="Times New Roman" w:eastAsia="Times New Roman" w:hAnsi="Times New Roman" w:cs="Times New Roman"/>
                <w:sz w:val="28"/>
                <w:szCs w:val="28"/>
                <w:lang w:val="uk-UA"/>
              </w:rPr>
              <w:t xml:space="preserve"> та його документального оформлення за заявами користувачів встановлюються регуляторним органом за погодженням з центральним органом виконавчої влади у сферах електронних комунікацій та радіочастотного спектра.</w:t>
            </w:r>
          </w:p>
          <w:p w14:paraId="3FA0678D" w14:textId="4E7F91C6"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210" w:name="_Hlk106988597"/>
            <w:r w:rsidRPr="00370686">
              <w:rPr>
                <w:rFonts w:ascii="Times New Roman" w:eastAsia="Times New Roman" w:hAnsi="Times New Roman" w:cs="Times New Roman"/>
                <w:sz w:val="28"/>
                <w:szCs w:val="28"/>
                <w:lang w:val="uk-UA"/>
              </w:rPr>
              <w:t xml:space="preserve">Порядок виявлення </w:t>
            </w:r>
            <w:r w:rsidRPr="00370686">
              <w:rPr>
                <w:rFonts w:ascii="Times New Roman" w:eastAsia="Times New Roman" w:hAnsi="Times New Roman" w:cs="Times New Roman"/>
                <w:b/>
                <w:bCs/>
                <w:sz w:val="28"/>
                <w:szCs w:val="28"/>
                <w:lang w:val="uk-UA"/>
              </w:rPr>
              <w:t>та припинення дії</w:t>
            </w:r>
            <w:r w:rsidRPr="00370686">
              <w:rPr>
                <w:rFonts w:ascii="Times New Roman" w:eastAsia="Times New Roman" w:hAnsi="Times New Roman" w:cs="Times New Roman"/>
                <w:sz w:val="28"/>
                <w:szCs w:val="28"/>
                <w:lang w:val="uk-UA"/>
              </w:rPr>
              <w:t xml:space="preserve"> джерел </w:t>
            </w:r>
            <w:proofErr w:type="spellStart"/>
            <w:r w:rsidRPr="00370686">
              <w:rPr>
                <w:rFonts w:ascii="Times New Roman" w:eastAsia="Times New Roman" w:hAnsi="Times New Roman" w:cs="Times New Roman"/>
                <w:sz w:val="28"/>
                <w:szCs w:val="28"/>
                <w:lang w:val="uk-UA"/>
              </w:rPr>
              <w:t>радіозавад</w:t>
            </w:r>
            <w:proofErr w:type="spellEnd"/>
            <w:r w:rsidRPr="00370686">
              <w:rPr>
                <w:rFonts w:ascii="Times New Roman" w:eastAsia="Times New Roman" w:hAnsi="Times New Roman" w:cs="Times New Roman"/>
                <w:sz w:val="28"/>
                <w:szCs w:val="28"/>
                <w:lang w:val="uk-UA"/>
              </w:rPr>
              <w:t xml:space="preserve"> </w:t>
            </w:r>
            <w:r w:rsidRPr="00370686">
              <w:rPr>
                <w:rFonts w:ascii="Times New Roman" w:eastAsia="Times New Roman" w:hAnsi="Times New Roman" w:cs="Times New Roman"/>
                <w:b/>
                <w:bCs/>
                <w:sz w:val="28"/>
                <w:szCs w:val="28"/>
                <w:lang w:val="uk-UA"/>
              </w:rPr>
              <w:t>відносно радіоелектронних засобів та випромінювальних пристроїв</w:t>
            </w:r>
            <w:r w:rsidRPr="00370686">
              <w:rPr>
                <w:rFonts w:ascii="Times New Roman" w:eastAsia="Times New Roman" w:hAnsi="Times New Roman" w:cs="Times New Roman"/>
                <w:sz w:val="28"/>
                <w:szCs w:val="28"/>
                <w:lang w:val="uk-UA"/>
              </w:rPr>
              <w:t xml:space="preserve"> </w:t>
            </w:r>
            <w:r w:rsidRPr="00370686">
              <w:rPr>
                <w:rFonts w:ascii="Times New Roman" w:eastAsia="Times New Roman" w:hAnsi="Times New Roman" w:cs="Times New Roman"/>
                <w:b/>
                <w:bCs/>
                <w:sz w:val="28"/>
                <w:szCs w:val="28"/>
                <w:lang w:val="uk-UA"/>
              </w:rPr>
              <w:t>спеціального призначення</w:t>
            </w:r>
            <w:r w:rsidRPr="00370686">
              <w:rPr>
                <w:rFonts w:ascii="Times New Roman" w:eastAsia="Times New Roman" w:hAnsi="Times New Roman" w:cs="Times New Roman"/>
                <w:sz w:val="28"/>
                <w:szCs w:val="28"/>
                <w:lang w:val="uk-UA"/>
              </w:rPr>
              <w:t xml:space="preserve"> визначається Генеральним штабом Збройних Сил України.</w:t>
            </w:r>
          </w:p>
          <w:bookmarkEnd w:id="210"/>
          <w:p w14:paraId="4B50C18E" w14:textId="22957F24"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 xml:space="preserve">3. За результатами радіочастотного моніторингу та заходів, передбачених цією статтею, а також за результатами державного нагляду регуляторний орган забезпечує вжиття заходів щодо припинення роботи незаконно діючого радіообладнання та усунення дії джерел </w:t>
            </w:r>
            <w:proofErr w:type="spellStart"/>
            <w:r w:rsidRPr="00370686">
              <w:rPr>
                <w:rFonts w:ascii="Times New Roman" w:hAnsi="Times New Roman" w:cs="Times New Roman"/>
                <w:sz w:val="28"/>
                <w:szCs w:val="28"/>
                <w:shd w:val="clear" w:color="auto" w:fill="FFFFFF"/>
                <w:lang w:val="uk-UA"/>
              </w:rPr>
              <w:t>радіозавад</w:t>
            </w:r>
            <w:proofErr w:type="spellEnd"/>
            <w:r w:rsidRPr="00370686">
              <w:rPr>
                <w:rFonts w:ascii="Times New Roman" w:hAnsi="Times New Roman" w:cs="Times New Roman"/>
                <w:sz w:val="28"/>
                <w:szCs w:val="28"/>
                <w:shd w:val="clear" w:color="auto" w:fill="FFFFFF"/>
                <w:lang w:val="uk-UA"/>
              </w:rPr>
              <w:t xml:space="preserve"> у смугах радіочастот загального користування відповідно до закону.</w:t>
            </w:r>
          </w:p>
          <w:p w14:paraId="5C3B4D9C" w14:textId="1ACF77F5"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211" w:name="_Hlk106988752"/>
            <w:r w:rsidRPr="00370686">
              <w:rPr>
                <w:rFonts w:ascii="Times New Roman" w:hAnsi="Times New Roman" w:cs="Times New Roman"/>
                <w:b/>
                <w:bCs/>
                <w:sz w:val="28"/>
                <w:szCs w:val="28"/>
                <w:shd w:val="clear" w:color="auto" w:fill="FFFFFF"/>
                <w:lang w:val="uk-UA"/>
              </w:rPr>
              <w:t xml:space="preserve">Припинення дії джерел </w:t>
            </w:r>
            <w:proofErr w:type="spellStart"/>
            <w:r w:rsidRPr="00370686">
              <w:rPr>
                <w:rFonts w:ascii="Times New Roman" w:hAnsi="Times New Roman" w:cs="Times New Roman"/>
                <w:b/>
                <w:bCs/>
                <w:sz w:val="28"/>
                <w:szCs w:val="28"/>
                <w:shd w:val="clear" w:color="auto" w:fill="FFFFFF"/>
                <w:lang w:val="uk-UA"/>
              </w:rPr>
              <w:t>радіозавад</w:t>
            </w:r>
            <w:proofErr w:type="spellEnd"/>
            <w:r w:rsidRPr="00370686">
              <w:rPr>
                <w:rFonts w:ascii="Times New Roman" w:hAnsi="Times New Roman" w:cs="Times New Roman"/>
                <w:b/>
                <w:bCs/>
                <w:sz w:val="28"/>
                <w:szCs w:val="28"/>
                <w:shd w:val="clear" w:color="auto" w:fill="FFFFFF"/>
                <w:lang w:val="uk-UA"/>
              </w:rPr>
              <w:t xml:space="preserve">, виявлених під час здійснення заходів, передбачених частиною третьою цієї статті, у смугах радіочастот загального користування щодо радіообладнання загальних користувачів забезпечує регуляторний орган у взаємодії (у разі необхідності) з державним підприємством, що перебуває у сфері управління регуляторного органу, підрозділами </w:t>
            </w:r>
            <w:r w:rsidRPr="00370686">
              <w:rPr>
                <w:rFonts w:ascii="Times New Roman" w:hAnsi="Times New Roman" w:cs="Times New Roman"/>
                <w:b/>
                <w:bCs/>
                <w:sz w:val="28"/>
                <w:szCs w:val="28"/>
                <w:shd w:val="clear" w:color="auto" w:fill="FFFFFF"/>
                <w:lang w:val="uk-UA"/>
              </w:rPr>
              <w:lastRenderedPageBreak/>
              <w:t xml:space="preserve">Національної поліції України. </w:t>
            </w:r>
            <w:bookmarkStart w:id="212" w:name="_Hlk107573998"/>
            <w:r w:rsidRPr="00370686">
              <w:rPr>
                <w:rFonts w:ascii="Times New Roman" w:hAnsi="Times New Roman" w:cs="Times New Roman"/>
                <w:b/>
                <w:bCs/>
                <w:sz w:val="28"/>
                <w:szCs w:val="28"/>
                <w:shd w:val="clear" w:color="auto" w:fill="FFFFFF"/>
                <w:lang w:val="uk-UA"/>
              </w:rPr>
              <w:t xml:space="preserve">Порядок такої взаємодії </w:t>
            </w:r>
            <w:r w:rsidR="009D1CD3" w:rsidRPr="00370686">
              <w:rPr>
                <w:rFonts w:ascii="Times New Roman" w:hAnsi="Times New Roman" w:cs="Times New Roman"/>
                <w:b/>
                <w:bCs/>
                <w:sz w:val="28"/>
                <w:szCs w:val="28"/>
                <w:shd w:val="clear" w:color="auto" w:fill="FFFFFF"/>
                <w:lang w:val="uk-UA"/>
              </w:rPr>
              <w:t>встановлюється</w:t>
            </w:r>
            <w:r w:rsidR="000C6D6D" w:rsidRPr="00370686">
              <w:rPr>
                <w:rFonts w:ascii="Times New Roman" w:hAnsi="Times New Roman" w:cs="Times New Roman"/>
                <w:b/>
                <w:bCs/>
                <w:sz w:val="28"/>
                <w:szCs w:val="28"/>
                <w:shd w:val="clear" w:color="auto" w:fill="FFFFFF"/>
                <w:lang w:val="uk-UA"/>
              </w:rPr>
              <w:t xml:space="preserve"> </w:t>
            </w:r>
            <w:r w:rsidRPr="00370686">
              <w:rPr>
                <w:rFonts w:ascii="Times New Roman" w:hAnsi="Times New Roman" w:cs="Times New Roman"/>
                <w:b/>
                <w:bCs/>
                <w:sz w:val="28"/>
                <w:szCs w:val="28"/>
                <w:shd w:val="clear" w:color="auto" w:fill="FFFFFF"/>
                <w:lang w:val="uk-UA"/>
              </w:rPr>
              <w:t xml:space="preserve">спільним </w:t>
            </w:r>
            <w:r w:rsidR="000C6D6D" w:rsidRPr="00370686">
              <w:rPr>
                <w:rFonts w:ascii="Times New Roman" w:hAnsi="Times New Roman" w:cs="Times New Roman"/>
                <w:b/>
                <w:bCs/>
                <w:sz w:val="28"/>
                <w:szCs w:val="28"/>
                <w:shd w:val="clear" w:color="auto" w:fill="FFFFFF"/>
                <w:lang w:val="uk-UA"/>
              </w:rPr>
              <w:t>рішенням вказаних органів</w:t>
            </w:r>
            <w:r w:rsidRPr="00370686">
              <w:rPr>
                <w:rFonts w:ascii="Times New Roman" w:hAnsi="Times New Roman" w:cs="Times New Roman"/>
                <w:b/>
                <w:bCs/>
                <w:sz w:val="28"/>
                <w:szCs w:val="28"/>
                <w:shd w:val="clear" w:color="auto" w:fill="FFFFFF"/>
                <w:lang w:val="uk-UA"/>
              </w:rPr>
              <w:t>.</w:t>
            </w:r>
            <w:bookmarkEnd w:id="212"/>
          </w:p>
          <w:bookmarkEnd w:id="211"/>
          <w:p w14:paraId="65F7EEBA" w14:textId="45E4B8C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4. </w:t>
            </w:r>
            <w:r w:rsidRPr="00370686">
              <w:rPr>
                <w:rFonts w:ascii="Times New Roman" w:eastAsia="Times New Roman" w:hAnsi="Times New Roman" w:cs="Times New Roman"/>
                <w:b/>
                <w:bCs/>
                <w:sz w:val="28"/>
                <w:szCs w:val="28"/>
                <w:lang w:val="uk-UA"/>
              </w:rPr>
              <w:t>Припинення</w:t>
            </w:r>
            <w:r w:rsidRPr="00370686">
              <w:rPr>
                <w:rFonts w:ascii="Times New Roman" w:eastAsia="Times New Roman" w:hAnsi="Times New Roman" w:cs="Times New Roman"/>
                <w:sz w:val="28"/>
                <w:szCs w:val="28"/>
                <w:lang w:val="uk-UA"/>
              </w:rPr>
              <w:t xml:space="preserve"> дії джерел </w:t>
            </w:r>
            <w:proofErr w:type="spellStart"/>
            <w:r w:rsidRPr="00370686">
              <w:rPr>
                <w:rFonts w:ascii="Times New Roman" w:eastAsia="Times New Roman" w:hAnsi="Times New Roman" w:cs="Times New Roman"/>
                <w:sz w:val="28"/>
                <w:szCs w:val="28"/>
                <w:lang w:val="uk-UA"/>
              </w:rPr>
              <w:t>радіозавад</w:t>
            </w:r>
            <w:proofErr w:type="spellEnd"/>
            <w:r w:rsidRPr="00370686">
              <w:rPr>
                <w:rFonts w:ascii="Times New Roman" w:eastAsia="Times New Roman" w:hAnsi="Times New Roman" w:cs="Times New Roman"/>
                <w:sz w:val="28"/>
                <w:szCs w:val="28"/>
                <w:lang w:val="uk-UA"/>
              </w:rPr>
              <w:t xml:space="preserve">, виявлених під час здійснення заходів, передбачених частиною третьою цієї статті, у смугах радіочастот загального користування щодо </w:t>
            </w:r>
            <w:bookmarkStart w:id="213" w:name="_Hlk106989698"/>
            <w:r w:rsidRPr="00370686">
              <w:rPr>
                <w:rFonts w:ascii="Times New Roman" w:eastAsia="Times New Roman" w:hAnsi="Times New Roman" w:cs="Times New Roman"/>
                <w:b/>
                <w:bCs/>
                <w:sz w:val="28"/>
                <w:szCs w:val="28"/>
                <w:lang w:val="uk-UA"/>
              </w:rPr>
              <w:t>радіоелектронних засобів та випромінювальних пристрої</w:t>
            </w:r>
            <w:r w:rsidRPr="00370686">
              <w:rPr>
                <w:rFonts w:ascii="Times New Roman" w:eastAsia="Times New Roman" w:hAnsi="Times New Roman" w:cs="Times New Roman"/>
                <w:sz w:val="28"/>
                <w:szCs w:val="28"/>
                <w:lang w:val="uk-UA"/>
              </w:rPr>
              <w:t xml:space="preserve"> </w:t>
            </w:r>
            <w:r w:rsidRPr="00370686">
              <w:rPr>
                <w:rFonts w:ascii="Times New Roman" w:eastAsia="Times New Roman" w:hAnsi="Times New Roman" w:cs="Times New Roman"/>
                <w:b/>
                <w:bCs/>
                <w:sz w:val="28"/>
                <w:szCs w:val="28"/>
                <w:lang w:val="uk-UA"/>
              </w:rPr>
              <w:t>спеціального призначення</w:t>
            </w:r>
            <w:r w:rsidRPr="00370686">
              <w:rPr>
                <w:rFonts w:ascii="Times New Roman" w:eastAsia="Times New Roman" w:hAnsi="Times New Roman" w:cs="Times New Roman"/>
                <w:sz w:val="28"/>
                <w:szCs w:val="28"/>
                <w:lang w:val="uk-UA"/>
              </w:rPr>
              <w:t xml:space="preserve"> </w:t>
            </w:r>
            <w:bookmarkEnd w:id="213"/>
            <w:r w:rsidRPr="00370686">
              <w:rPr>
                <w:rFonts w:ascii="Times New Roman" w:eastAsia="Times New Roman" w:hAnsi="Times New Roman" w:cs="Times New Roman"/>
                <w:sz w:val="28"/>
                <w:szCs w:val="28"/>
                <w:lang w:val="uk-UA"/>
              </w:rPr>
              <w:t>забезпечує Генеральний штаб Збройних Сил України у взаємодії з регуляторним органом. Порядок такої взаємодії встановлюється спільним рішенням вказаних органів.</w:t>
            </w:r>
          </w:p>
        </w:tc>
      </w:tr>
      <w:tr w:rsidR="0042733F" w:rsidRPr="00370686" w14:paraId="0212E442" w14:textId="77777777" w:rsidTr="00757E8E">
        <w:tc>
          <w:tcPr>
            <w:tcW w:w="7650" w:type="dxa"/>
          </w:tcPr>
          <w:p w14:paraId="340B36D3" w14:textId="22985F78"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b/>
                <w:bCs/>
                <w:sz w:val="28"/>
                <w:szCs w:val="28"/>
                <w:lang w:val="uk-UA"/>
              </w:rPr>
              <w:lastRenderedPageBreak/>
              <w:t>Стаття 78. </w:t>
            </w:r>
            <w:r w:rsidRPr="00370686">
              <w:rPr>
                <w:rFonts w:ascii="Times New Roman" w:eastAsia="Times New Roman" w:hAnsi="Times New Roman" w:cs="Times New Roman"/>
                <w:sz w:val="28"/>
                <w:szCs w:val="28"/>
                <w:lang w:val="uk-UA"/>
              </w:rPr>
              <w:t>Анулювання дозволу та припинення прав на користування ресурсом нумерації чи його частиною</w:t>
            </w:r>
          </w:p>
          <w:p w14:paraId="2D430F99" w14:textId="696D94F4"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214" w:name="n1557"/>
            <w:bookmarkEnd w:id="214"/>
            <w:r w:rsidRPr="00370686">
              <w:rPr>
                <w:rFonts w:ascii="Times New Roman" w:eastAsia="Times New Roman" w:hAnsi="Times New Roman" w:cs="Times New Roman"/>
                <w:sz w:val="28"/>
                <w:szCs w:val="28"/>
                <w:lang w:val="uk-UA"/>
              </w:rPr>
              <w:t>1. Підставами для анулювання дозволу та припинення прав користування ресурсом нумерації чи його частиною є:</w:t>
            </w:r>
          </w:p>
          <w:p w14:paraId="2BF83D9E" w14:textId="0BDFC515"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17180550"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6) акт про повторну невмотивовану відмову користувача ресурсу нумерації у проведенні перевірки регуляторним органом щодо дотримання законодавства з питань користування ресурсом нумерації.</w:t>
            </w:r>
          </w:p>
          <w:p w14:paraId="0F908DFB" w14:textId="6C6AEF39"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215" w:name="n1564"/>
            <w:bookmarkEnd w:id="215"/>
            <w:r w:rsidRPr="00370686">
              <w:rPr>
                <w:rFonts w:ascii="Times New Roman" w:eastAsia="Times New Roman" w:hAnsi="Times New Roman" w:cs="Times New Roman"/>
                <w:sz w:val="28"/>
                <w:szCs w:val="28"/>
                <w:lang w:val="uk-UA"/>
              </w:rPr>
              <w:t xml:space="preserve">Невмотивованою відмовою у проведенні перевірки вважається </w:t>
            </w:r>
            <w:proofErr w:type="spellStart"/>
            <w:r w:rsidRPr="00370686">
              <w:rPr>
                <w:rFonts w:ascii="Times New Roman" w:eastAsia="Times New Roman" w:hAnsi="Times New Roman" w:cs="Times New Roman"/>
                <w:sz w:val="28"/>
                <w:szCs w:val="28"/>
                <w:lang w:val="uk-UA"/>
              </w:rPr>
              <w:t>недопуск</w:t>
            </w:r>
            <w:proofErr w:type="spellEnd"/>
            <w:r w:rsidRPr="00370686">
              <w:rPr>
                <w:rFonts w:ascii="Times New Roman" w:eastAsia="Times New Roman" w:hAnsi="Times New Roman" w:cs="Times New Roman"/>
                <w:sz w:val="28"/>
                <w:szCs w:val="28"/>
                <w:lang w:val="uk-UA"/>
              </w:rPr>
              <w:t xml:space="preserve"> уповноважених посадових осіб регуляторного органу до здійснення перевірки за відсутності передбачених для відмови законом підстав (зокрема, ненадання документів, інформації щодо предмета перевірки </w:t>
            </w:r>
            <w:r w:rsidRPr="00370686">
              <w:rPr>
                <w:rFonts w:ascii="Times New Roman" w:eastAsia="Times New Roman" w:hAnsi="Times New Roman" w:cs="Times New Roman"/>
                <w:sz w:val="28"/>
                <w:szCs w:val="28"/>
                <w:lang w:val="uk-UA"/>
              </w:rPr>
              <w:lastRenderedPageBreak/>
              <w:t xml:space="preserve">на письмову вимогу посадових осіб регуляторного органу або відсутність без поважних причин протягом </w:t>
            </w:r>
            <w:r w:rsidRPr="00370686">
              <w:rPr>
                <w:rFonts w:ascii="Times New Roman" w:eastAsia="Times New Roman" w:hAnsi="Times New Roman" w:cs="Times New Roman"/>
                <w:b/>
                <w:sz w:val="28"/>
                <w:szCs w:val="28"/>
                <w:lang w:val="uk-UA"/>
              </w:rPr>
              <w:t>всього строку</w:t>
            </w:r>
            <w:r w:rsidRPr="00370686">
              <w:rPr>
                <w:rFonts w:ascii="Times New Roman" w:eastAsia="Times New Roman" w:hAnsi="Times New Roman" w:cs="Times New Roman"/>
                <w:sz w:val="28"/>
                <w:szCs w:val="28"/>
                <w:lang w:val="uk-UA"/>
              </w:rPr>
              <w:t xml:space="preserve"> перевірки за місцезнаходженням та/або фактичним місцезнаходженням користувача ресурсу нумерації або особи, уповноваженої представляти його інтереси на час проведення перевірки);</w:t>
            </w:r>
          </w:p>
          <w:p w14:paraId="165ECD61" w14:textId="4A6D0EFE" w:rsidR="0042733F" w:rsidRPr="00370686" w:rsidRDefault="0042733F" w:rsidP="0042733F">
            <w:pPr>
              <w:shd w:val="clear" w:color="auto" w:fill="FFFFFF"/>
              <w:spacing w:after="150"/>
              <w:ind w:firstLine="450"/>
              <w:jc w:val="both"/>
              <w:rPr>
                <w:rStyle w:val="rvts9"/>
                <w:rFonts w:ascii="Times New Roman" w:hAnsi="Times New Roman" w:cs="Times New Roman"/>
                <w:b/>
                <w:bCs/>
                <w:sz w:val="28"/>
                <w:szCs w:val="28"/>
                <w:shd w:val="clear" w:color="auto" w:fill="FFFFFF"/>
              </w:rPr>
            </w:pPr>
            <w:r w:rsidRPr="00370686">
              <w:rPr>
                <w:rFonts w:ascii="Times New Roman" w:eastAsia="Times New Roman" w:hAnsi="Times New Roman" w:cs="Times New Roman"/>
                <w:sz w:val="28"/>
                <w:szCs w:val="28"/>
                <w:lang w:val="uk-UA"/>
              </w:rPr>
              <w:t>…</w:t>
            </w:r>
          </w:p>
        </w:tc>
        <w:tc>
          <w:tcPr>
            <w:tcW w:w="7654" w:type="dxa"/>
          </w:tcPr>
          <w:p w14:paraId="1F98A8D1"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b/>
                <w:bCs/>
                <w:sz w:val="28"/>
                <w:szCs w:val="28"/>
                <w:lang w:val="uk-UA"/>
              </w:rPr>
              <w:lastRenderedPageBreak/>
              <w:t>Стаття 78. </w:t>
            </w:r>
            <w:r w:rsidRPr="00370686">
              <w:rPr>
                <w:rFonts w:ascii="Times New Roman" w:eastAsia="Times New Roman" w:hAnsi="Times New Roman" w:cs="Times New Roman"/>
                <w:sz w:val="28"/>
                <w:szCs w:val="28"/>
                <w:lang w:val="uk-UA"/>
              </w:rPr>
              <w:t>Анулювання дозволу та припинення прав на користування ресурсом нумерації чи його частиною</w:t>
            </w:r>
          </w:p>
          <w:p w14:paraId="3E911E1C"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1. Підставами для анулювання дозволу та припинення прав користування ресурсом нумерації чи його частиною є:</w:t>
            </w:r>
          </w:p>
          <w:p w14:paraId="603CFD40"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1ECC5B5D"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6) акт про повторну невмотивовану відмову користувача ресурсу нумерації у проведенні перевірки регуляторним органом щодо дотримання законодавства з питань користування ресурсом нумерації.</w:t>
            </w:r>
          </w:p>
          <w:p w14:paraId="20D9D3D5" w14:textId="54E50282"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Невмотивованою відмовою у проведенні перевірки вважається </w:t>
            </w:r>
            <w:proofErr w:type="spellStart"/>
            <w:r w:rsidRPr="00370686">
              <w:rPr>
                <w:rFonts w:ascii="Times New Roman" w:eastAsia="Times New Roman" w:hAnsi="Times New Roman" w:cs="Times New Roman"/>
                <w:sz w:val="28"/>
                <w:szCs w:val="28"/>
                <w:lang w:val="uk-UA"/>
              </w:rPr>
              <w:t>недопуск</w:t>
            </w:r>
            <w:proofErr w:type="spellEnd"/>
            <w:r w:rsidRPr="00370686">
              <w:rPr>
                <w:rFonts w:ascii="Times New Roman" w:eastAsia="Times New Roman" w:hAnsi="Times New Roman" w:cs="Times New Roman"/>
                <w:sz w:val="28"/>
                <w:szCs w:val="28"/>
                <w:lang w:val="uk-UA"/>
              </w:rPr>
              <w:t xml:space="preserve"> уповноважених посадових осіб регуляторного органу до здійснення перевірки за відсутності передбачених для відмови законом підстав (зокрема, ненадання документів, інформації щодо предмета перевірки </w:t>
            </w:r>
            <w:r w:rsidRPr="00370686">
              <w:rPr>
                <w:rFonts w:ascii="Times New Roman" w:eastAsia="Times New Roman" w:hAnsi="Times New Roman" w:cs="Times New Roman"/>
                <w:sz w:val="28"/>
                <w:szCs w:val="28"/>
                <w:lang w:val="uk-UA"/>
              </w:rPr>
              <w:lastRenderedPageBreak/>
              <w:t xml:space="preserve">на письмову вимогу посадових осіб регуляторного органу або відсутність без поважних причин протягом </w:t>
            </w:r>
            <w:r w:rsidRPr="00370686">
              <w:rPr>
                <w:rFonts w:ascii="Times New Roman" w:eastAsia="Times New Roman" w:hAnsi="Times New Roman" w:cs="Times New Roman"/>
                <w:b/>
                <w:sz w:val="28"/>
                <w:szCs w:val="28"/>
                <w:lang w:val="uk-UA"/>
              </w:rPr>
              <w:t>першого дня</w:t>
            </w:r>
            <w:r w:rsidRPr="00370686">
              <w:rPr>
                <w:rFonts w:ascii="Times New Roman" w:eastAsia="Times New Roman" w:hAnsi="Times New Roman" w:cs="Times New Roman"/>
                <w:sz w:val="28"/>
                <w:szCs w:val="28"/>
                <w:lang w:val="uk-UA"/>
              </w:rPr>
              <w:t xml:space="preserve"> перевірки за місцезнаходженням та/або фактичним місцезнаходженням користувача ресурсу нумерації або особи, уповноваженої представляти його інтереси на час проведення перевірки);</w:t>
            </w:r>
          </w:p>
          <w:p w14:paraId="4DF9C54C" w14:textId="1B24E7E6" w:rsidR="0042733F" w:rsidRPr="00370686" w:rsidRDefault="0042733F" w:rsidP="0042733F">
            <w:pPr>
              <w:shd w:val="clear" w:color="auto" w:fill="FFFFFF"/>
              <w:spacing w:after="150"/>
              <w:ind w:firstLine="450"/>
              <w:jc w:val="both"/>
              <w:rPr>
                <w:rStyle w:val="rvts9"/>
                <w:rFonts w:ascii="Times New Roman" w:hAnsi="Times New Roman" w:cs="Times New Roman"/>
                <w:b/>
                <w:bCs/>
                <w:sz w:val="28"/>
                <w:szCs w:val="28"/>
                <w:shd w:val="clear" w:color="auto" w:fill="FFFFFF"/>
                <w:lang w:val="uk-UA"/>
              </w:rPr>
            </w:pPr>
            <w:r w:rsidRPr="00370686">
              <w:rPr>
                <w:rFonts w:ascii="Times New Roman" w:eastAsia="Times New Roman" w:hAnsi="Times New Roman" w:cs="Times New Roman"/>
                <w:sz w:val="28"/>
                <w:szCs w:val="28"/>
                <w:lang w:val="uk-UA"/>
              </w:rPr>
              <w:t>…</w:t>
            </w:r>
          </w:p>
        </w:tc>
      </w:tr>
      <w:tr w:rsidR="0042733F" w:rsidRPr="00370686" w14:paraId="0D284641" w14:textId="77777777" w:rsidTr="00757E8E">
        <w:tc>
          <w:tcPr>
            <w:tcW w:w="7650" w:type="dxa"/>
          </w:tcPr>
          <w:p w14:paraId="643561E5"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b/>
                <w:bCs/>
                <w:sz w:val="28"/>
                <w:szCs w:val="28"/>
                <w:lang w:val="uk-UA"/>
              </w:rPr>
              <w:t>Стаття 81. </w:t>
            </w:r>
            <w:r w:rsidRPr="00370686">
              <w:rPr>
                <w:rFonts w:ascii="Times New Roman" w:eastAsia="Times New Roman" w:hAnsi="Times New Roman" w:cs="Times New Roman"/>
                <w:sz w:val="28"/>
                <w:szCs w:val="28"/>
                <w:lang w:val="uk-UA"/>
              </w:rPr>
              <w:t>Порядок ідентифікації та визначення ринків</w:t>
            </w:r>
          </w:p>
          <w:p w14:paraId="6EF96D7F"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216" w:name="n1592"/>
            <w:bookmarkEnd w:id="216"/>
            <w:r w:rsidRPr="00370686">
              <w:rPr>
                <w:rFonts w:ascii="Times New Roman" w:eastAsia="Times New Roman" w:hAnsi="Times New Roman" w:cs="Times New Roman"/>
                <w:sz w:val="28"/>
                <w:szCs w:val="28"/>
                <w:lang w:val="uk-UA"/>
              </w:rPr>
              <w:t>1. Регуляторний орган затверджує порядок ідентифікації та визначення ринків, характеристики яких можуть обґрунтовувати запровадження регуляторних зобов’язань, передбачених цим розділом, незалежно від ринків, визначених відповідно до законодавства про захист економічної конкуренції.</w:t>
            </w:r>
          </w:p>
          <w:p w14:paraId="06454D62" w14:textId="5D51EBFF" w:rsidR="0042733F" w:rsidRPr="00370686" w:rsidRDefault="0042733F" w:rsidP="00D54100">
            <w:pPr>
              <w:pStyle w:val="rvps2"/>
              <w:shd w:val="clear" w:color="auto" w:fill="FFFFFF"/>
              <w:spacing w:before="0" w:beforeAutospacing="0" w:after="150" w:afterAutospacing="0"/>
              <w:ind w:firstLine="450"/>
              <w:jc w:val="both"/>
              <w:rPr>
                <w:rStyle w:val="rvts9"/>
                <w:b/>
                <w:bCs/>
                <w:sz w:val="28"/>
                <w:szCs w:val="28"/>
                <w:shd w:val="clear" w:color="auto" w:fill="FFFFFF"/>
              </w:rPr>
            </w:pPr>
            <w:r w:rsidRPr="00370686">
              <w:rPr>
                <w:sz w:val="28"/>
                <w:szCs w:val="28"/>
                <w:lang w:val="uk-UA"/>
              </w:rPr>
              <w:t>Зазначений в </w:t>
            </w:r>
            <w:hyperlink r:id="rId22" w:anchor="n1592" w:history="1">
              <w:r w:rsidRPr="00370686">
                <w:rPr>
                  <w:rStyle w:val="a4"/>
                  <w:color w:val="auto"/>
                  <w:sz w:val="28"/>
                  <w:szCs w:val="28"/>
                  <w:u w:val="none"/>
                  <w:lang w:val="uk-UA"/>
                </w:rPr>
                <w:t>абзаці першому</w:t>
              </w:r>
            </w:hyperlink>
            <w:r w:rsidRPr="00370686">
              <w:rPr>
                <w:sz w:val="28"/>
                <w:szCs w:val="28"/>
                <w:lang w:val="uk-UA"/>
              </w:rPr>
              <w:t> цієї частини порядок затверджується з урахуванням міжнародних договорів України, згода на обов’язковість яких надана Верховною Радою України, та відповідних рекомендацій міжнародних організацій.</w:t>
            </w:r>
          </w:p>
        </w:tc>
        <w:tc>
          <w:tcPr>
            <w:tcW w:w="7654" w:type="dxa"/>
          </w:tcPr>
          <w:p w14:paraId="53762382"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b/>
                <w:bCs/>
                <w:sz w:val="28"/>
                <w:szCs w:val="28"/>
                <w:lang w:val="uk-UA"/>
              </w:rPr>
              <w:t>Стаття 81. </w:t>
            </w:r>
            <w:r w:rsidRPr="00370686">
              <w:rPr>
                <w:rFonts w:ascii="Times New Roman" w:eastAsia="Times New Roman" w:hAnsi="Times New Roman" w:cs="Times New Roman"/>
                <w:sz w:val="28"/>
                <w:szCs w:val="28"/>
                <w:lang w:val="uk-UA"/>
              </w:rPr>
              <w:t>Порядок ідентифікації та визначення ринків</w:t>
            </w:r>
          </w:p>
          <w:p w14:paraId="763D0A44" w14:textId="0EA06908"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1. Регуляторний орган затверджує порядок ідентифікації та визначення ринків </w:t>
            </w:r>
            <w:bookmarkStart w:id="217" w:name="_Hlk106990074"/>
            <w:r w:rsidRPr="00370686">
              <w:rPr>
                <w:rFonts w:ascii="Times New Roman" w:eastAsia="Times New Roman" w:hAnsi="Times New Roman" w:cs="Times New Roman"/>
                <w:b/>
                <w:sz w:val="28"/>
                <w:szCs w:val="28"/>
                <w:lang w:val="uk-UA"/>
              </w:rPr>
              <w:t>певних електронних комунікаційних послуг</w:t>
            </w:r>
            <w:bookmarkEnd w:id="217"/>
            <w:r w:rsidRPr="00370686">
              <w:rPr>
                <w:rFonts w:ascii="Times New Roman" w:eastAsia="Times New Roman" w:hAnsi="Times New Roman" w:cs="Times New Roman"/>
                <w:sz w:val="28"/>
                <w:szCs w:val="28"/>
                <w:lang w:val="uk-UA"/>
              </w:rPr>
              <w:t>, характеристики яких можуть обґрунтовувати запровадження регуляторних зобов’язань, передбачених цим розділом, незалежно від ринків, визначених відповідно до законодавства про захист економічної конкуренції.</w:t>
            </w:r>
          </w:p>
          <w:p w14:paraId="2BB656AF" w14:textId="2AD78C8D" w:rsidR="0042733F" w:rsidRPr="00370686" w:rsidRDefault="0042733F" w:rsidP="00D54100">
            <w:pPr>
              <w:pStyle w:val="rvps2"/>
              <w:shd w:val="clear" w:color="auto" w:fill="FFFFFF"/>
              <w:spacing w:before="0" w:beforeAutospacing="0" w:after="150" w:afterAutospacing="0"/>
              <w:ind w:firstLine="450"/>
              <w:jc w:val="both"/>
              <w:rPr>
                <w:rStyle w:val="rvts9"/>
                <w:b/>
                <w:bCs/>
                <w:sz w:val="28"/>
                <w:szCs w:val="28"/>
                <w:shd w:val="clear" w:color="auto" w:fill="FFFFFF"/>
                <w:lang w:val="uk-UA"/>
              </w:rPr>
            </w:pPr>
            <w:r w:rsidRPr="00370686">
              <w:rPr>
                <w:sz w:val="28"/>
                <w:szCs w:val="28"/>
                <w:lang w:val="uk-UA"/>
              </w:rPr>
              <w:t>Зазначений в </w:t>
            </w:r>
            <w:hyperlink r:id="rId23" w:anchor="n1592" w:history="1">
              <w:r w:rsidRPr="00370686">
                <w:rPr>
                  <w:rStyle w:val="a4"/>
                  <w:color w:val="auto"/>
                  <w:sz w:val="28"/>
                  <w:szCs w:val="28"/>
                  <w:u w:val="none"/>
                  <w:lang w:val="uk-UA"/>
                </w:rPr>
                <w:t>абзаці першому</w:t>
              </w:r>
            </w:hyperlink>
            <w:r w:rsidRPr="00370686">
              <w:rPr>
                <w:sz w:val="28"/>
                <w:szCs w:val="28"/>
                <w:lang w:val="uk-UA"/>
              </w:rPr>
              <w:t> цієї частини порядок затверджується з урахуванням міжнародних договорів України, згода на обов’язковість яких надана Верховною Радою України, та відповідних рекомендацій міжнародних організацій.</w:t>
            </w:r>
          </w:p>
        </w:tc>
      </w:tr>
      <w:tr w:rsidR="0042733F" w:rsidRPr="00370686" w14:paraId="5FCB8429" w14:textId="77777777" w:rsidTr="00757E8E">
        <w:tc>
          <w:tcPr>
            <w:tcW w:w="7650" w:type="dxa"/>
          </w:tcPr>
          <w:p w14:paraId="2F6650C3" w14:textId="349C651B"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Style w:val="rvts9"/>
                <w:rFonts w:ascii="Times New Roman" w:hAnsi="Times New Roman" w:cs="Times New Roman"/>
                <w:b/>
                <w:bCs/>
                <w:sz w:val="28"/>
                <w:szCs w:val="28"/>
                <w:shd w:val="clear" w:color="auto" w:fill="FFFFFF"/>
                <w:lang w:val="uk-UA"/>
              </w:rPr>
              <w:t>Стаття 85. </w:t>
            </w:r>
            <w:r w:rsidRPr="00370686">
              <w:rPr>
                <w:rFonts w:ascii="Times New Roman" w:hAnsi="Times New Roman" w:cs="Times New Roman"/>
                <w:sz w:val="28"/>
                <w:szCs w:val="28"/>
                <w:shd w:val="clear" w:color="auto" w:fill="FFFFFF"/>
                <w:lang w:val="uk-UA"/>
              </w:rPr>
              <w:t>Зобов’язання з прозорості</w:t>
            </w:r>
          </w:p>
          <w:p w14:paraId="6EDF8629" w14:textId="0E8775AD"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4BD964AB"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2. На підставі відповідного рішення регуляторного органу постачальники електронних комунікаційних мереж із значним ринковим впливом, на яких накладені зобов’язання з </w:t>
            </w:r>
            <w:r w:rsidRPr="00370686">
              <w:rPr>
                <w:sz w:val="28"/>
                <w:szCs w:val="28"/>
                <w:lang w:val="uk-UA"/>
              </w:rPr>
              <w:lastRenderedPageBreak/>
              <w:t>недискримінації відповідно до </w:t>
            </w:r>
            <w:hyperlink r:id="rId24" w:anchor="n1654" w:history="1">
              <w:r w:rsidRPr="00370686">
                <w:rPr>
                  <w:rStyle w:val="a4"/>
                  <w:color w:val="auto"/>
                  <w:sz w:val="28"/>
                  <w:szCs w:val="28"/>
                  <w:u w:val="none"/>
                  <w:lang w:val="uk-UA"/>
                </w:rPr>
                <w:t>статті 86</w:t>
              </w:r>
            </w:hyperlink>
            <w:r w:rsidRPr="00370686">
              <w:rPr>
                <w:sz w:val="28"/>
                <w:szCs w:val="28"/>
                <w:lang w:val="uk-UA"/>
              </w:rPr>
              <w:t xml:space="preserve"> цього Закону, повинні надсилати регуляторному органу для оприлюднення на електронній регуляторній платформі типові пропозиції стосовно </w:t>
            </w:r>
            <w:proofErr w:type="spellStart"/>
            <w:r w:rsidRPr="00370686">
              <w:rPr>
                <w:sz w:val="28"/>
                <w:szCs w:val="28"/>
                <w:lang w:val="uk-UA"/>
              </w:rPr>
              <w:t>взаємоз’єднання</w:t>
            </w:r>
            <w:proofErr w:type="spellEnd"/>
            <w:r w:rsidRPr="00370686">
              <w:rPr>
                <w:sz w:val="28"/>
                <w:szCs w:val="28"/>
                <w:lang w:val="uk-UA"/>
              </w:rPr>
              <w:t xml:space="preserve"> мереж та доступу.</w:t>
            </w:r>
          </w:p>
          <w:p w14:paraId="6DF7C989"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218" w:name="n1648"/>
            <w:bookmarkEnd w:id="218"/>
            <w:r w:rsidRPr="00370686">
              <w:rPr>
                <w:sz w:val="28"/>
                <w:szCs w:val="28"/>
                <w:lang w:val="uk-UA"/>
              </w:rPr>
              <w:t>Типова пропозиція має:</w:t>
            </w:r>
          </w:p>
          <w:p w14:paraId="55FB8FAB" w14:textId="45007EA0"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219" w:name="n1649"/>
            <w:bookmarkEnd w:id="219"/>
            <w:r w:rsidRPr="00370686">
              <w:rPr>
                <w:sz w:val="28"/>
                <w:szCs w:val="28"/>
                <w:lang w:val="uk-UA"/>
              </w:rPr>
              <w:t>…</w:t>
            </w:r>
          </w:p>
          <w:p w14:paraId="2EC3798D"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220" w:name="n1650"/>
            <w:bookmarkEnd w:id="220"/>
            <w:r w:rsidRPr="00370686">
              <w:rPr>
                <w:sz w:val="28"/>
                <w:szCs w:val="28"/>
                <w:lang w:val="uk-UA"/>
              </w:rPr>
              <w:t>2) містити опис певних пропозицій з розбивкою на компоненти відповідно до потреб ринку, а також пов’язаних з ними умов, включаючи ціни.</w:t>
            </w:r>
          </w:p>
          <w:p w14:paraId="1C1AD551"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221" w:name="n1651"/>
            <w:bookmarkEnd w:id="221"/>
            <w:r w:rsidRPr="00370686">
              <w:rPr>
                <w:sz w:val="28"/>
                <w:szCs w:val="28"/>
                <w:lang w:val="uk-UA"/>
              </w:rPr>
              <w:t>Регуляторний орган встановлює мінімальні вимоги до типової пропозиції та переглядає їх у разі необхідності врахування технологічних змін.</w:t>
            </w:r>
          </w:p>
          <w:p w14:paraId="4C7635A7"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222" w:name="n1652"/>
            <w:bookmarkEnd w:id="222"/>
            <w:r w:rsidRPr="00370686">
              <w:rPr>
                <w:sz w:val="28"/>
                <w:szCs w:val="28"/>
                <w:lang w:val="uk-UA"/>
              </w:rPr>
              <w:t xml:space="preserve">У разі невідповідності типової пропозиції вимогам цієї статті регуляторний орган </w:t>
            </w:r>
            <w:r w:rsidRPr="00370686">
              <w:rPr>
                <w:b/>
                <w:sz w:val="28"/>
                <w:szCs w:val="28"/>
                <w:lang w:val="uk-UA"/>
              </w:rPr>
              <w:t>у встановленому ним порядку здійснює заходи щодо внесення змін до наданих типових пропозицій з метою</w:t>
            </w:r>
            <w:r w:rsidRPr="00370686">
              <w:rPr>
                <w:sz w:val="28"/>
                <w:szCs w:val="28"/>
                <w:lang w:val="uk-UA"/>
              </w:rPr>
              <w:t xml:space="preserve"> приведення їх у відповідність із вимогами цієї статті.</w:t>
            </w:r>
          </w:p>
          <w:p w14:paraId="0B4556AC" w14:textId="2849B9B6" w:rsidR="0042733F" w:rsidRPr="00370686" w:rsidRDefault="0042733F" w:rsidP="0042733F">
            <w:pPr>
              <w:shd w:val="clear" w:color="auto" w:fill="FFFFFF"/>
              <w:spacing w:after="150"/>
              <w:ind w:firstLine="450"/>
              <w:jc w:val="both"/>
              <w:rPr>
                <w:rFonts w:ascii="Times New Roman" w:eastAsia="Times New Roman" w:hAnsi="Times New Roman" w:cs="Times New Roman"/>
                <w:b/>
                <w:bCs/>
                <w:sz w:val="28"/>
                <w:szCs w:val="28"/>
                <w:lang w:val="uk-UA"/>
              </w:rPr>
            </w:pPr>
          </w:p>
        </w:tc>
        <w:tc>
          <w:tcPr>
            <w:tcW w:w="7654" w:type="dxa"/>
          </w:tcPr>
          <w:p w14:paraId="52E2B853"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Style w:val="rvts9"/>
                <w:rFonts w:ascii="Times New Roman" w:hAnsi="Times New Roman" w:cs="Times New Roman"/>
                <w:b/>
                <w:bCs/>
                <w:sz w:val="28"/>
                <w:szCs w:val="28"/>
                <w:shd w:val="clear" w:color="auto" w:fill="FFFFFF"/>
                <w:lang w:val="uk-UA"/>
              </w:rPr>
              <w:lastRenderedPageBreak/>
              <w:t>Стаття 85. </w:t>
            </w:r>
            <w:r w:rsidRPr="00370686">
              <w:rPr>
                <w:rFonts w:ascii="Times New Roman" w:hAnsi="Times New Roman" w:cs="Times New Roman"/>
                <w:sz w:val="28"/>
                <w:szCs w:val="28"/>
                <w:shd w:val="clear" w:color="auto" w:fill="FFFFFF"/>
                <w:lang w:val="uk-UA"/>
              </w:rPr>
              <w:t>Зобов’язання з прозорості</w:t>
            </w:r>
          </w:p>
          <w:p w14:paraId="5EC62A28"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734C30D9"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2. На підставі відповідного рішення регуляторного органу постачальники електронних комунікаційних мереж із значним ринковим впливом, на яких накладені зобов’язання з </w:t>
            </w:r>
            <w:r w:rsidRPr="00370686">
              <w:rPr>
                <w:sz w:val="28"/>
                <w:szCs w:val="28"/>
                <w:lang w:val="uk-UA"/>
              </w:rPr>
              <w:lastRenderedPageBreak/>
              <w:t>недискримінації відповідно до </w:t>
            </w:r>
            <w:hyperlink r:id="rId25" w:anchor="n1654" w:history="1">
              <w:r w:rsidRPr="00370686">
                <w:rPr>
                  <w:rStyle w:val="a4"/>
                  <w:color w:val="auto"/>
                  <w:sz w:val="28"/>
                  <w:szCs w:val="28"/>
                  <w:u w:val="none"/>
                  <w:lang w:val="uk-UA"/>
                </w:rPr>
                <w:t>статті 86</w:t>
              </w:r>
            </w:hyperlink>
            <w:r w:rsidRPr="00370686">
              <w:rPr>
                <w:sz w:val="28"/>
                <w:szCs w:val="28"/>
                <w:lang w:val="uk-UA"/>
              </w:rPr>
              <w:t xml:space="preserve"> цього Закону, повинні надсилати регуляторному органу для оприлюднення на електронній регуляторній платформі типові пропозиції стосовно </w:t>
            </w:r>
            <w:proofErr w:type="spellStart"/>
            <w:r w:rsidRPr="00370686">
              <w:rPr>
                <w:sz w:val="28"/>
                <w:szCs w:val="28"/>
                <w:lang w:val="uk-UA"/>
              </w:rPr>
              <w:t>взаємоз’єднання</w:t>
            </w:r>
            <w:proofErr w:type="spellEnd"/>
            <w:r w:rsidRPr="00370686">
              <w:rPr>
                <w:sz w:val="28"/>
                <w:szCs w:val="28"/>
                <w:lang w:val="uk-UA"/>
              </w:rPr>
              <w:t xml:space="preserve"> мереж та доступу.</w:t>
            </w:r>
          </w:p>
          <w:p w14:paraId="4CFAD963"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Типова пропозиція має:</w:t>
            </w:r>
          </w:p>
          <w:p w14:paraId="4E727BD0" w14:textId="0077AC35"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1904B408"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2) містити опис певних пропозицій з розбивкою на компоненти відповідно до потреб ринку, а також пов’язаних з ними умов, включаючи ціни.</w:t>
            </w:r>
          </w:p>
          <w:p w14:paraId="647B45BC"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Регуляторний орган встановлює мінімальні вимоги до типової пропозиції та переглядає їх у разі необхідності врахування технологічних змін.</w:t>
            </w:r>
          </w:p>
          <w:p w14:paraId="7E1AA8D2" w14:textId="03C659B9" w:rsidR="0042733F" w:rsidRPr="00370686" w:rsidRDefault="0042733F" w:rsidP="0042733F">
            <w:pPr>
              <w:shd w:val="clear" w:color="auto" w:fill="FFFFFF"/>
              <w:spacing w:after="150"/>
              <w:ind w:firstLine="450"/>
              <w:jc w:val="both"/>
              <w:rPr>
                <w:rFonts w:ascii="Times New Roman" w:eastAsia="Times New Roman" w:hAnsi="Times New Roman" w:cs="Times New Roman"/>
                <w:b/>
                <w:bCs/>
                <w:sz w:val="28"/>
                <w:szCs w:val="28"/>
                <w:lang w:val="uk-UA"/>
              </w:rPr>
            </w:pPr>
            <w:bookmarkStart w:id="223" w:name="_Hlk106990569"/>
            <w:r w:rsidRPr="00370686">
              <w:rPr>
                <w:rFonts w:ascii="Times New Roman" w:hAnsi="Times New Roman" w:cs="Times New Roman"/>
                <w:sz w:val="28"/>
                <w:szCs w:val="28"/>
                <w:lang w:val="uk-UA"/>
              </w:rPr>
              <w:t xml:space="preserve">У разі невідповідності типової пропозиції вимогам цієї статті регуляторний орган </w:t>
            </w:r>
            <w:r w:rsidRPr="00370686">
              <w:rPr>
                <w:rFonts w:ascii="Times New Roman" w:hAnsi="Times New Roman" w:cs="Times New Roman"/>
                <w:b/>
                <w:bCs/>
                <w:sz w:val="28"/>
                <w:szCs w:val="28"/>
                <w:lang w:val="uk-UA"/>
              </w:rPr>
              <w:t xml:space="preserve">повинен </w:t>
            </w:r>
            <w:proofErr w:type="spellStart"/>
            <w:r w:rsidRPr="00370686">
              <w:rPr>
                <w:rFonts w:ascii="Times New Roman" w:hAnsi="Times New Roman" w:cs="Times New Roman"/>
                <w:b/>
                <w:bCs/>
                <w:sz w:val="28"/>
                <w:szCs w:val="28"/>
                <w:lang w:val="uk-UA"/>
              </w:rPr>
              <w:t>внести</w:t>
            </w:r>
            <w:proofErr w:type="spellEnd"/>
            <w:r w:rsidRPr="00370686">
              <w:rPr>
                <w:rFonts w:ascii="Times New Roman" w:hAnsi="Times New Roman" w:cs="Times New Roman"/>
                <w:b/>
                <w:bCs/>
                <w:sz w:val="28"/>
                <w:szCs w:val="28"/>
                <w:lang w:val="uk-UA"/>
              </w:rPr>
              <w:t xml:space="preserve"> зміни до типової пропозиції у встановленому ним порядку або зобов’язати постачальника електронних комунікаційних мереж із значним ринковим впливом щодо</w:t>
            </w:r>
            <w:r w:rsidRPr="00370686">
              <w:rPr>
                <w:rFonts w:ascii="Times New Roman" w:hAnsi="Times New Roman" w:cs="Times New Roman"/>
                <w:sz w:val="28"/>
                <w:szCs w:val="28"/>
              </w:rPr>
              <w:t xml:space="preserve"> </w:t>
            </w:r>
            <w:r w:rsidRPr="00370686">
              <w:rPr>
                <w:rFonts w:ascii="Times New Roman" w:hAnsi="Times New Roman" w:cs="Times New Roman"/>
                <w:sz w:val="28"/>
                <w:szCs w:val="28"/>
                <w:lang w:val="uk-UA"/>
              </w:rPr>
              <w:t>приведення їх у відповідність із вимогами цієї статті.</w:t>
            </w:r>
            <w:bookmarkEnd w:id="223"/>
          </w:p>
        </w:tc>
      </w:tr>
      <w:tr w:rsidR="0042733F" w:rsidRPr="00370686" w14:paraId="616B8FD9" w14:textId="77777777" w:rsidTr="00757E8E">
        <w:tc>
          <w:tcPr>
            <w:tcW w:w="7650" w:type="dxa"/>
          </w:tcPr>
          <w:p w14:paraId="73A058C2" w14:textId="5FD3FC0A"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Style w:val="rvts9"/>
                <w:rFonts w:ascii="Times New Roman" w:hAnsi="Times New Roman" w:cs="Times New Roman"/>
                <w:b/>
                <w:bCs/>
                <w:sz w:val="28"/>
                <w:szCs w:val="28"/>
                <w:shd w:val="clear" w:color="auto" w:fill="FFFFFF"/>
                <w:lang w:val="uk-UA"/>
              </w:rPr>
              <w:lastRenderedPageBreak/>
              <w:t>Стаття 90. </w:t>
            </w:r>
            <w:r w:rsidRPr="00370686">
              <w:rPr>
                <w:rFonts w:ascii="Times New Roman" w:hAnsi="Times New Roman" w:cs="Times New Roman"/>
                <w:sz w:val="28"/>
                <w:szCs w:val="28"/>
                <w:shd w:val="clear" w:color="auto" w:fill="FFFFFF"/>
                <w:lang w:val="uk-UA"/>
              </w:rPr>
              <w:t>Зобов’язання з регулювання цін та з обліку витрат на оптових ринках</w:t>
            </w:r>
          </w:p>
          <w:p w14:paraId="5C296825"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b/>
                <w:bCs/>
                <w:sz w:val="28"/>
                <w:szCs w:val="28"/>
                <w:lang w:val="uk-UA"/>
              </w:rPr>
            </w:pPr>
            <w:r w:rsidRPr="00370686">
              <w:rPr>
                <w:rFonts w:ascii="Times New Roman" w:eastAsia="Times New Roman" w:hAnsi="Times New Roman" w:cs="Times New Roman"/>
                <w:b/>
                <w:bCs/>
                <w:sz w:val="28"/>
                <w:szCs w:val="28"/>
                <w:lang w:val="uk-UA"/>
              </w:rPr>
              <w:t>…</w:t>
            </w:r>
          </w:p>
          <w:p w14:paraId="0E7645C0"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 xml:space="preserve">5. Регуляторний орган повинен розглянути можливість не встановлювати або звільнити від виконання встановлених </w:t>
            </w:r>
            <w:r w:rsidRPr="00370686">
              <w:rPr>
                <w:rFonts w:ascii="Times New Roman" w:hAnsi="Times New Roman" w:cs="Times New Roman"/>
                <w:sz w:val="28"/>
                <w:szCs w:val="28"/>
                <w:shd w:val="clear" w:color="auto" w:fill="FFFFFF"/>
                <w:lang w:val="uk-UA"/>
              </w:rPr>
              <w:lastRenderedPageBreak/>
              <w:t>регуляторних зобов’язань, передбачених цією статтею, у разі наявності регуляторних зобов’язань, що забезпечують ефективний і недискримінаційний доступ.</w:t>
            </w:r>
          </w:p>
          <w:p w14:paraId="7F92341C" w14:textId="2FAB75D3" w:rsidR="0042733F" w:rsidRPr="00DB2459" w:rsidRDefault="0042733F" w:rsidP="0042733F">
            <w:pPr>
              <w:shd w:val="clear" w:color="auto" w:fill="FFFFFF"/>
              <w:spacing w:after="150"/>
              <w:ind w:firstLine="450"/>
              <w:jc w:val="both"/>
              <w:rPr>
                <w:rFonts w:ascii="Times New Roman" w:eastAsia="Times New Roman" w:hAnsi="Times New Roman" w:cs="Times New Roman"/>
                <w:sz w:val="28"/>
                <w:szCs w:val="28"/>
                <w:lang w:val="ru-RU"/>
              </w:rPr>
            </w:pPr>
            <w:r w:rsidRPr="00DB2459">
              <w:rPr>
                <w:rFonts w:ascii="Times New Roman" w:eastAsia="Times New Roman" w:hAnsi="Times New Roman" w:cs="Times New Roman"/>
                <w:sz w:val="28"/>
                <w:szCs w:val="28"/>
                <w:lang w:val="uk-UA"/>
              </w:rPr>
              <w:t>…</w:t>
            </w:r>
          </w:p>
        </w:tc>
        <w:tc>
          <w:tcPr>
            <w:tcW w:w="7654" w:type="dxa"/>
          </w:tcPr>
          <w:p w14:paraId="2EFA0E7E"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Style w:val="rvts9"/>
                <w:rFonts w:ascii="Times New Roman" w:hAnsi="Times New Roman" w:cs="Times New Roman"/>
                <w:b/>
                <w:bCs/>
                <w:sz w:val="28"/>
                <w:szCs w:val="28"/>
                <w:shd w:val="clear" w:color="auto" w:fill="FFFFFF"/>
                <w:lang w:val="uk-UA"/>
              </w:rPr>
              <w:lastRenderedPageBreak/>
              <w:t>Стаття 90. </w:t>
            </w:r>
            <w:r w:rsidRPr="00370686">
              <w:rPr>
                <w:rFonts w:ascii="Times New Roman" w:hAnsi="Times New Roman" w:cs="Times New Roman"/>
                <w:sz w:val="28"/>
                <w:szCs w:val="28"/>
                <w:shd w:val="clear" w:color="auto" w:fill="FFFFFF"/>
                <w:lang w:val="uk-UA"/>
              </w:rPr>
              <w:t>Зобов’язання з регулювання цін та з обліку витрат на оптових ринках</w:t>
            </w:r>
          </w:p>
          <w:p w14:paraId="4A0AD49C"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b/>
                <w:bCs/>
                <w:sz w:val="28"/>
                <w:szCs w:val="28"/>
                <w:lang w:val="uk-UA"/>
              </w:rPr>
            </w:pPr>
            <w:r w:rsidRPr="00370686">
              <w:rPr>
                <w:rFonts w:ascii="Times New Roman" w:eastAsia="Times New Roman" w:hAnsi="Times New Roman" w:cs="Times New Roman"/>
                <w:b/>
                <w:bCs/>
                <w:sz w:val="28"/>
                <w:szCs w:val="28"/>
                <w:lang w:val="uk-UA"/>
              </w:rPr>
              <w:t>…</w:t>
            </w:r>
          </w:p>
          <w:p w14:paraId="1C8B4089" w14:textId="40A6691F"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 xml:space="preserve">5. Регуляторний орган повинен розглянути можливість не встановлювати або звільнити від виконання встановлених </w:t>
            </w:r>
            <w:r w:rsidRPr="00370686">
              <w:rPr>
                <w:rFonts w:ascii="Times New Roman" w:hAnsi="Times New Roman" w:cs="Times New Roman"/>
                <w:sz w:val="28"/>
                <w:szCs w:val="28"/>
                <w:shd w:val="clear" w:color="auto" w:fill="FFFFFF"/>
                <w:lang w:val="uk-UA"/>
              </w:rPr>
              <w:lastRenderedPageBreak/>
              <w:t xml:space="preserve">регуляторних зобов’язань, передбачених цією статтею, у разі наявності регуляторних зобов’язань, що забезпечують ефективний і недискримінаційний доступ </w:t>
            </w:r>
            <w:bookmarkStart w:id="224" w:name="_Hlk106992559"/>
            <w:r w:rsidRPr="00370686">
              <w:rPr>
                <w:rFonts w:ascii="Times New Roman" w:hAnsi="Times New Roman" w:cs="Times New Roman"/>
                <w:b/>
                <w:bCs/>
                <w:sz w:val="28"/>
                <w:szCs w:val="28"/>
                <w:shd w:val="clear" w:color="auto" w:fill="FFFFFF"/>
                <w:lang w:val="uk-UA"/>
              </w:rPr>
              <w:t>або якщо на відповідному роздрібному ринку існують зобов’язання обмеження цін</w:t>
            </w:r>
            <w:bookmarkEnd w:id="224"/>
            <w:r w:rsidRPr="00370686">
              <w:rPr>
                <w:rFonts w:ascii="Times New Roman" w:hAnsi="Times New Roman" w:cs="Times New Roman"/>
                <w:sz w:val="28"/>
                <w:szCs w:val="28"/>
                <w:shd w:val="clear" w:color="auto" w:fill="FFFFFF"/>
                <w:lang w:val="uk-UA"/>
              </w:rPr>
              <w:t>.</w:t>
            </w:r>
          </w:p>
          <w:p w14:paraId="26E60571" w14:textId="253795C6" w:rsidR="0042733F" w:rsidRPr="005D5BC8" w:rsidRDefault="0042733F" w:rsidP="0042733F">
            <w:pPr>
              <w:shd w:val="clear" w:color="auto" w:fill="FFFFFF"/>
              <w:spacing w:after="150"/>
              <w:ind w:firstLine="450"/>
              <w:jc w:val="both"/>
              <w:rPr>
                <w:rFonts w:ascii="Times New Roman" w:eastAsia="Times New Roman" w:hAnsi="Times New Roman" w:cs="Times New Roman"/>
                <w:bCs/>
                <w:sz w:val="28"/>
                <w:szCs w:val="28"/>
                <w:lang w:val="uk-UA"/>
              </w:rPr>
            </w:pPr>
            <w:r w:rsidRPr="005D5BC8">
              <w:rPr>
                <w:rFonts w:ascii="Times New Roman" w:eastAsia="Times New Roman" w:hAnsi="Times New Roman" w:cs="Times New Roman"/>
                <w:bCs/>
                <w:sz w:val="28"/>
                <w:szCs w:val="28"/>
                <w:lang w:val="uk-UA"/>
              </w:rPr>
              <w:t>…</w:t>
            </w:r>
          </w:p>
        </w:tc>
      </w:tr>
      <w:tr w:rsidR="0042733F" w:rsidRPr="00370686" w14:paraId="556F994A" w14:textId="77777777" w:rsidTr="00757E8E">
        <w:tc>
          <w:tcPr>
            <w:tcW w:w="7650" w:type="dxa"/>
          </w:tcPr>
          <w:p w14:paraId="70BFAFCC" w14:textId="5844CCD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rStyle w:val="rvts9"/>
                <w:b/>
                <w:bCs/>
                <w:sz w:val="28"/>
                <w:szCs w:val="28"/>
                <w:lang w:val="uk-UA"/>
              </w:rPr>
              <w:lastRenderedPageBreak/>
              <w:t>Стаття 91. </w:t>
            </w:r>
            <w:r w:rsidRPr="00370686">
              <w:rPr>
                <w:sz w:val="28"/>
                <w:szCs w:val="28"/>
                <w:lang w:val="uk-UA"/>
              </w:rPr>
              <w:t xml:space="preserve">Розрахункові такси за </w:t>
            </w:r>
            <w:proofErr w:type="spellStart"/>
            <w:r w:rsidRPr="00370686">
              <w:rPr>
                <w:sz w:val="28"/>
                <w:szCs w:val="28"/>
                <w:lang w:val="uk-UA"/>
              </w:rPr>
              <w:t>термінацію</w:t>
            </w:r>
            <w:proofErr w:type="spellEnd"/>
            <w:r w:rsidRPr="00370686">
              <w:rPr>
                <w:sz w:val="28"/>
                <w:szCs w:val="28"/>
                <w:lang w:val="uk-UA"/>
              </w:rPr>
              <w:t xml:space="preserve"> трафіка</w:t>
            </w:r>
          </w:p>
          <w:p w14:paraId="62733A61" w14:textId="24CD0268"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03792B7C"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225" w:name="n1712"/>
            <w:bookmarkStart w:id="226" w:name="n1716"/>
            <w:bookmarkEnd w:id="225"/>
            <w:bookmarkEnd w:id="226"/>
            <w:r w:rsidRPr="00370686">
              <w:rPr>
                <w:sz w:val="28"/>
                <w:szCs w:val="28"/>
                <w:lang w:val="uk-UA"/>
              </w:rPr>
              <w:t>2. Регуляторний орган встановлює або змінює розрахункові такси, передбачені </w:t>
            </w:r>
            <w:hyperlink r:id="rId26" w:anchor="n1712" w:history="1">
              <w:r w:rsidRPr="00370686">
                <w:rPr>
                  <w:rStyle w:val="a4"/>
                  <w:color w:val="auto"/>
                  <w:sz w:val="28"/>
                  <w:szCs w:val="28"/>
                  <w:u w:val="none"/>
                  <w:lang w:val="uk-UA"/>
                </w:rPr>
                <w:t>частиною першою</w:t>
              </w:r>
            </w:hyperlink>
            <w:r w:rsidRPr="00370686">
              <w:rPr>
                <w:sz w:val="28"/>
                <w:szCs w:val="28"/>
                <w:lang w:val="uk-UA"/>
              </w:rPr>
              <w:t> цієї статті, розраховані згідно з встановленим ним порядком, що враховує такі вимоги:</w:t>
            </w:r>
          </w:p>
          <w:p w14:paraId="5A85DAA2"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227" w:name="n1717"/>
            <w:bookmarkEnd w:id="227"/>
            <w:r w:rsidRPr="00370686">
              <w:rPr>
                <w:sz w:val="28"/>
                <w:szCs w:val="28"/>
                <w:lang w:val="uk-UA"/>
              </w:rPr>
              <w:t>1) такси встановлюються відповідно до результатів розрахунку собівартості відповідних послуг згідно з моделлю ефективного оператора;</w:t>
            </w:r>
          </w:p>
          <w:p w14:paraId="5C216798" w14:textId="3F9291F9" w:rsidR="0042733F" w:rsidRPr="00370686" w:rsidRDefault="0042733F" w:rsidP="005F14AE">
            <w:pPr>
              <w:pStyle w:val="rvps2"/>
              <w:shd w:val="clear" w:color="auto" w:fill="FFFFFF"/>
              <w:spacing w:before="0" w:beforeAutospacing="0" w:after="0" w:afterAutospacing="0"/>
              <w:ind w:firstLine="448"/>
              <w:jc w:val="both"/>
              <w:rPr>
                <w:sz w:val="28"/>
                <w:szCs w:val="28"/>
                <w:lang w:val="uk-UA"/>
              </w:rPr>
            </w:pPr>
            <w:bookmarkStart w:id="228" w:name="n1718"/>
            <w:bookmarkEnd w:id="228"/>
            <w:r w:rsidRPr="00370686">
              <w:rPr>
                <w:sz w:val="28"/>
                <w:szCs w:val="28"/>
                <w:lang w:val="uk-UA"/>
              </w:rPr>
              <w:t xml:space="preserve">2) такса за </w:t>
            </w:r>
            <w:proofErr w:type="spellStart"/>
            <w:r w:rsidRPr="00370686">
              <w:rPr>
                <w:sz w:val="28"/>
                <w:szCs w:val="28"/>
                <w:lang w:val="uk-UA"/>
              </w:rPr>
              <w:t>термінацію</w:t>
            </w:r>
            <w:proofErr w:type="spellEnd"/>
            <w:r w:rsidRPr="00370686">
              <w:rPr>
                <w:sz w:val="28"/>
                <w:szCs w:val="28"/>
                <w:lang w:val="uk-UA"/>
              </w:rPr>
              <w:t xml:space="preserve"> повинна враховувати лише різницю між витратами, розрахованими за моделлю ефективного оператора, яка передбачає надання всіх послуг </w:t>
            </w:r>
            <w:r w:rsidRPr="00370686">
              <w:rPr>
                <w:strike/>
                <w:sz w:val="28"/>
                <w:szCs w:val="28"/>
                <w:lang w:val="uk-UA"/>
              </w:rPr>
              <w:t>пропуску трафіка</w:t>
            </w:r>
            <w:r w:rsidRPr="00370686">
              <w:rPr>
                <w:sz w:val="28"/>
                <w:szCs w:val="28"/>
                <w:lang w:val="uk-UA"/>
              </w:rPr>
              <w:t xml:space="preserve">, та витратами, розрахованими за тією самою моделлю, за умови відсутності надання послуг </w:t>
            </w:r>
            <w:proofErr w:type="spellStart"/>
            <w:r w:rsidRPr="00370686">
              <w:rPr>
                <w:sz w:val="28"/>
                <w:szCs w:val="28"/>
                <w:lang w:val="uk-UA"/>
              </w:rPr>
              <w:t>термінації</w:t>
            </w:r>
            <w:proofErr w:type="spellEnd"/>
            <w:r w:rsidRPr="00370686">
              <w:rPr>
                <w:sz w:val="28"/>
                <w:szCs w:val="28"/>
                <w:lang w:val="uk-UA"/>
              </w:rPr>
              <w:t xml:space="preserve"> іншим постачальникам;</w:t>
            </w:r>
          </w:p>
          <w:p w14:paraId="7FD5F4D7"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ru-RU"/>
              </w:rPr>
            </w:pPr>
            <w:bookmarkStart w:id="229" w:name="n1719"/>
            <w:bookmarkEnd w:id="229"/>
            <w:r w:rsidRPr="00370686">
              <w:rPr>
                <w:sz w:val="28"/>
                <w:szCs w:val="28"/>
                <w:lang w:val="ru-RU"/>
              </w:rPr>
              <w:t>…</w:t>
            </w:r>
          </w:p>
          <w:p w14:paraId="7371F3BE"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3. Модель ефективного оператора, що використовується для розрахунку собівартості </w:t>
            </w:r>
            <w:bookmarkStart w:id="230" w:name="_Hlk106992966"/>
            <w:r w:rsidRPr="00370686">
              <w:rPr>
                <w:rFonts w:ascii="Times New Roman" w:eastAsia="Times New Roman" w:hAnsi="Times New Roman" w:cs="Times New Roman"/>
                <w:b/>
                <w:sz w:val="28"/>
                <w:szCs w:val="28"/>
                <w:lang w:val="uk-UA"/>
              </w:rPr>
              <w:t xml:space="preserve">розрахункових </w:t>
            </w:r>
            <w:proofErr w:type="spellStart"/>
            <w:r w:rsidRPr="00370686">
              <w:rPr>
                <w:rFonts w:ascii="Times New Roman" w:eastAsia="Times New Roman" w:hAnsi="Times New Roman" w:cs="Times New Roman"/>
                <w:b/>
                <w:sz w:val="28"/>
                <w:szCs w:val="28"/>
                <w:lang w:val="uk-UA"/>
              </w:rPr>
              <w:t>такс</w:t>
            </w:r>
            <w:proofErr w:type="spellEnd"/>
            <w:r w:rsidRPr="00370686">
              <w:rPr>
                <w:rFonts w:ascii="Times New Roman" w:eastAsia="Times New Roman" w:hAnsi="Times New Roman" w:cs="Times New Roman"/>
                <w:b/>
                <w:sz w:val="28"/>
                <w:szCs w:val="28"/>
                <w:lang w:val="uk-UA"/>
              </w:rPr>
              <w:t xml:space="preserve"> за послуги</w:t>
            </w:r>
            <w:r w:rsidRPr="00370686">
              <w:rPr>
                <w:rFonts w:ascii="Times New Roman" w:eastAsia="Times New Roman" w:hAnsi="Times New Roman" w:cs="Times New Roman"/>
                <w:sz w:val="28"/>
                <w:szCs w:val="28"/>
                <w:lang w:val="uk-UA"/>
              </w:rPr>
              <w:t xml:space="preserve"> </w:t>
            </w:r>
            <w:bookmarkEnd w:id="230"/>
            <w:proofErr w:type="spellStart"/>
            <w:r w:rsidRPr="00370686">
              <w:rPr>
                <w:rFonts w:ascii="Times New Roman" w:eastAsia="Times New Roman" w:hAnsi="Times New Roman" w:cs="Times New Roman"/>
                <w:sz w:val="28"/>
                <w:szCs w:val="28"/>
                <w:lang w:val="uk-UA"/>
              </w:rPr>
              <w:lastRenderedPageBreak/>
              <w:t>термінації</w:t>
            </w:r>
            <w:proofErr w:type="spellEnd"/>
            <w:r w:rsidRPr="00370686">
              <w:rPr>
                <w:rFonts w:ascii="Times New Roman" w:eastAsia="Times New Roman" w:hAnsi="Times New Roman" w:cs="Times New Roman"/>
                <w:sz w:val="28"/>
                <w:szCs w:val="28"/>
                <w:lang w:val="uk-UA"/>
              </w:rPr>
              <w:t xml:space="preserve"> трафіка, створюється та належить регуляторному органу.</w:t>
            </w:r>
          </w:p>
          <w:p w14:paraId="75A0BE93"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231" w:name="n1721"/>
            <w:bookmarkEnd w:id="231"/>
            <w:r w:rsidRPr="00370686">
              <w:rPr>
                <w:rFonts w:ascii="Times New Roman" w:eastAsia="Times New Roman" w:hAnsi="Times New Roman" w:cs="Times New Roman"/>
                <w:sz w:val="28"/>
                <w:szCs w:val="28"/>
                <w:lang w:val="uk-UA"/>
              </w:rPr>
              <w:t xml:space="preserve">4. Регуляторний орган може залучати для створення та використання моделі ефективного оператора інших суб’єктів господарювання, за умови що вони не є постачальниками та не є пов’язаними з іншими постачальниками послуг </w:t>
            </w:r>
            <w:r w:rsidRPr="00370686">
              <w:rPr>
                <w:rFonts w:ascii="Times New Roman" w:eastAsia="Times New Roman" w:hAnsi="Times New Roman" w:cs="Times New Roman"/>
                <w:strike/>
                <w:sz w:val="28"/>
                <w:szCs w:val="28"/>
                <w:lang w:val="uk-UA"/>
              </w:rPr>
              <w:t>пропуску трафіка</w:t>
            </w:r>
            <w:r w:rsidRPr="00370686">
              <w:rPr>
                <w:rFonts w:ascii="Times New Roman" w:eastAsia="Times New Roman" w:hAnsi="Times New Roman" w:cs="Times New Roman"/>
                <w:sz w:val="28"/>
                <w:szCs w:val="28"/>
                <w:lang w:val="uk-UA"/>
              </w:rPr>
              <w:t>, для яких встановлюється відповідна такса.</w:t>
            </w:r>
          </w:p>
          <w:p w14:paraId="13399D6D"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5. Модель ефективного оператора, що використовується для розрахунку собівартості послуг </w:t>
            </w:r>
            <w:proofErr w:type="spellStart"/>
            <w:r w:rsidRPr="00370686">
              <w:rPr>
                <w:rFonts w:ascii="Times New Roman" w:eastAsia="Times New Roman" w:hAnsi="Times New Roman" w:cs="Times New Roman"/>
                <w:sz w:val="28"/>
                <w:szCs w:val="28"/>
                <w:lang w:val="uk-UA"/>
              </w:rPr>
              <w:t>термінації</w:t>
            </w:r>
            <w:proofErr w:type="spellEnd"/>
            <w:r w:rsidRPr="00370686">
              <w:rPr>
                <w:rFonts w:ascii="Times New Roman" w:eastAsia="Times New Roman" w:hAnsi="Times New Roman" w:cs="Times New Roman"/>
                <w:sz w:val="28"/>
                <w:szCs w:val="28"/>
                <w:lang w:val="uk-UA"/>
              </w:rPr>
              <w:t xml:space="preserve"> трафіка, повинна відповідати таким вимогам:</w:t>
            </w:r>
          </w:p>
          <w:p w14:paraId="24591BF7" w14:textId="0849D7F5"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232" w:name="n1723"/>
            <w:bookmarkEnd w:id="232"/>
            <w:r w:rsidRPr="00370686">
              <w:rPr>
                <w:rFonts w:ascii="Times New Roman" w:eastAsia="Times New Roman" w:hAnsi="Times New Roman" w:cs="Times New Roman"/>
                <w:sz w:val="28"/>
                <w:szCs w:val="28"/>
                <w:lang w:val="uk-UA"/>
              </w:rPr>
              <w:t>…</w:t>
            </w:r>
          </w:p>
          <w:p w14:paraId="0992A382" w14:textId="1E22C155"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233" w:name="n1724"/>
            <w:bookmarkEnd w:id="233"/>
            <w:r w:rsidRPr="00370686">
              <w:rPr>
                <w:rFonts w:ascii="Times New Roman" w:eastAsia="Times New Roman" w:hAnsi="Times New Roman" w:cs="Times New Roman"/>
                <w:sz w:val="28"/>
                <w:szCs w:val="28"/>
                <w:lang w:val="uk-UA"/>
              </w:rPr>
              <w:t xml:space="preserve">2) не враховувати у розрахунках витрати на збут, крім тих, які напряму пов’язані з наданням послуг </w:t>
            </w:r>
            <w:r w:rsidRPr="00370686">
              <w:rPr>
                <w:rFonts w:ascii="Times New Roman" w:eastAsia="Times New Roman" w:hAnsi="Times New Roman" w:cs="Times New Roman"/>
                <w:b/>
                <w:sz w:val="28"/>
                <w:szCs w:val="28"/>
                <w:lang w:val="uk-UA"/>
              </w:rPr>
              <w:t xml:space="preserve">пропуску </w:t>
            </w:r>
            <w:r w:rsidRPr="00370686">
              <w:rPr>
                <w:rFonts w:ascii="Times New Roman" w:eastAsia="Times New Roman" w:hAnsi="Times New Roman" w:cs="Times New Roman"/>
                <w:sz w:val="28"/>
                <w:szCs w:val="28"/>
                <w:lang w:val="uk-UA"/>
              </w:rPr>
              <w:t>трафіка;</w:t>
            </w:r>
          </w:p>
          <w:p w14:paraId="0D4290C4" w14:textId="77777777" w:rsidR="00024C79" w:rsidRPr="00370686" w:rsidRDefault="00024C79" w:rsidP="00024C79">
            <w:pPr>
              <w:pStyle w:val="rvps2"/>
              <w:shd w:val="clear" w:color="auto" w:fill="FFFFFF"/>
              <w:spacing w:before="0" w:beforeAutospacing="0" w:after="150" w:afterAutospacing="0"/>
              <w:ind w:firstLine="450"/>
              <w:jc w:val="both"/>
              <w:rPr>
                <w:sz w:val="28"/>
                <w:szCs w:val="28"/>
                <w:lang w:val="uk-UA"/>
              </w:rPr>
            </w:pPr>
            <w:r w:rsidRPr="00370686">
              <w:rPr>
                <w:sz w:val="28"/>
                <w:szCs w:val="28"/>
                <w:shd w:val="clear" w:color="auto" w:fill="FFFFFF"/>
                <w:lang w:val="uk-UA"/>
              </w:rPr>
              <w:t xml:space="preserve">3) обсяг послуг та/або кількість кінцевих </w:t>
            </w:r>
            <w:r w:rsidRPr="00370686">
              <w:rPr>
                <w:b/>
                <w:sz w:val="28"/>
                <w:szCs w:val="28"/>
                <w:shd w:val="clear" w:color="auto" w:fill="FFFFFF"/>
                <w:lang w:val="uk-UA"/>
              </w:rPr>
              <w:t>споживачів</w:t>
            </w:r>
            <w:r w:rsidRPr="00370686">
              <w:rPr>
                <w:sz w:val="28"/>
                <w:szCs w:val="28"/>
                <w:shd w:val="clear" w:color="auto" w:fill="FFFFFF"/>
                <w:lang w:val="uk-UA"/>
              </w:rPr>
              <w:t>, які закладаються в розрахунок, не мають бути меншими ніж 20 відсотків загального обсягу роздрібних послуг ринку, пов’язаного з відповідним оптовим, для якого встановлюється такса;</w:t>
            </w:r>
          </w:p>
          <w:p w14:paraId="1BE31385" w14:textId="674CCD11"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2DDD37CA"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6) модель розрахунку ефективного оператора фіксованого зв’язку повинна базуватися на технологіях пакетної комутації та не враховувати витрати на створення та утримання інфраструктури абонентських ліній.</w:t>
            </w:r>
          </w:p>
          <w:p w14:paraId="1AB210DC" w14:textId="6DD7F4B7" w:rsidR="0042733F" w:rsidRPr="00370686" w:rsidRDefault="0042733F" w:rsidP="0042733F">
            <w:pPr>
              <w:shd w:val="clear" w:color="auto" w:fill="FFFFFF"/>
              <w:spacing w:after="150"/>
              <w:ind w:firstLine="450"/>
              <w:jc w:val="both"/>
              <w:rPr>
                <w:rFonts w:ascii="Times New Roman" w:eastAsia="Times New Roman" w:hAnsi="Times New Roman" w:cs="Times New Roman"/>
                <w:strike/>
                <w:sz w:val="28"/>
                <w:szCs w:val="28"/>
                <w:lang w:val="uk-UA"/>
              </w:rPr>
            </w:pPr>
            <w:bookmarkStart w:id="234" w:name="n1729"/>
            <w:bookmarkEnd w:id="234"/>
            <w:r w:rsidRPr="00370686">
              <w:rPr>
                <w:rFonts w:ascii="Times New Roman" w:eastAsia="Times New Roman" w:hAnsi="Times New Roman" w:cs="Times New Roman"/>
                <w:strike/>
                <w:sz w:val="28"/>
                <w:szCs w:val="28"/>
                <w:lang w:val="uk-UA"/>
              </w:rPr>
              <w:lastRenderedPageBreak/>
              <w:t>Інші вимоги до моделі ефективного оператора, що використовується для розрахунку собівартості послуг пропуску трафіка, встановлює регуляторний орган;</w:t>
            </w:r>
          </w:p>
          <w:p w14:paraId="10D3F304" w14:textId="726CA900"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4D9C65CD" w14:textId="01BEB7F7" w:rsidR="0042733F" w:rsidRPr="00370686" w:rsidRDefault="0042733F" w:rsidP="0042733F">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 xml:space="preserve">9) до додаткових витрат повинні включатися лише ті витрати, пов’язані з розширенням ємності мережі, які зумовлені збільшенням обсягу додаткових послуг </w:t>
            </w:r>
            <w:proofErr w:type="spellStart"/>
            <w:r w:rsidRPr="00370686">
              <w:rPr>
                <w:rFonts w:ascii="Times New Roman" w:hAnsi="Times New Roman" w:cs="Times New Roman"/>
                <w:sz w:val="28"/>
                <w:szCs w:val="28"/>
                <w:shd w:val="clear" w:color="auto" w:fill="FFFFFF"/>
                <w:lang w:val="uk-UA"/>
              </w:rPr>
              <w:t>термінації</w:t>
            </w:r>
            <w:proofErr w:type="spellEnd"/>
            <w:r w:rsidRPr="00370686">
              <w:rPr>
                <w:rFonts w:ascii="Times New Roman" w:hAnsi="Times New Roman" w:cs="Times New Roman"/>
                <w:sz w:val="28"/>
                <w:szCs w:val="28"/>
                <w:shd w:val="clear" w:color="auto" w:fill="FFFFFF"/>
                <w:lang w:val="uk-UA"/>
              </w:rPr>
              <w:t xml:space="preserve"> трафіка на оптових ринках.</w:t>
            </w:r>
          </w:p>
          <w:p w14:paraId="0CA42193" w14:textId="20EAEB34" w:rsidR="0042733F" w:rsidRPr="00370686" w:rsidRDefault="001A4D83" w:rsidP="0042733F">
            <w:pPr>
              <w:shd w:val="clear" w:color="auto" w:fill="FFFFFF"/>
              <w:spacing w:after="150"/>
              <w:ind w:firstLine="450"/>
              <w:jc w:val="both"/>
              <w:rPr>
                <w:rFonts w:ascii="Times New Roman" w:eastAsia="Times New Roman" w:hAnsi="Times New Roman" w:cs="Times New Roman"/>
                <w:b/>
                <w:sz w:val="28"/>
                <w:szCs w:val="28"/>
                <w:lang w:val="uk-UA"/>
              </w:rPr>
            </w:pPr>
            <w:r w:rsidRPr="00370686">
              <w:rPr>
                <w:rFonts w:ascii="Times New Roman" w:eastAsia="Times New Roman" w:hAnsi="Times New Roman" w:cs="Times New Roman"/>
                <w:b/>
                <w:sz w:val="28"/>
                <w:szCs w:val="28"/>
                <w:lang w:val="uk-UA"/>
              </w:rPr>
              <w:t>А</w:t>
            </w:r>
            <w:r w:rsidR="0042733F" w:rsidRPr="00370686">
              <w:rPr>
                <w:rFonts w:ascii="Times New Roman" w:eastAsia="Times New Roman" w:hAnsi="Times New Roman" w:cs="Times New Roman"/>
                <w:b/>
                <w:sz w:val="28"/>
                <w:szCs w:val="28"/>
                <w:lang w:val="uk-UA"/>
              </w:rPr>
              <w:t>бзац відсутній</w:t>
            </w:r>
          </w:p>
          <w:p w14:paraId="002D87ED" w14:textId="77777777" w:rsidR="005F14AE" w:rsidRPr="005A5817" w:rsidRDefault="005F14AE" w:rsidP="0042733F">
            <w:pPr>
              <w:shd w:val="clear" w:color="auto" w:fill="FFFFFF"/>
              <w:spacing w:after="150"/>
              <w:ind w:firstLine="450"/>
              <w:jc w:val="both"/>
              <w:rPr>
                <w:rFonts w:ascii="Times New Roman" w:hAnsi="Times New Roman" w:cs="Times New Roman"/>
                <w:strike/>
                <w:sz w:val="28"/>
                <w:szCs w:val="28"/>
                <w:shd w:val="clear" w:color="auto" w:fill="FFFFFF"/>
                <w:lang w:val="uk-UA"/>
              </w:rPr>
            </w:pPr>
          </w:p>
          <w:p w14:paraId="0863F712" w14:textId="2C637FE0" w:rsidR="0042733F" w:rsidRPr="00370686" w:rsidRDefault="0042733F" w:rsidP="0042733F">
            <w:pPr>
              <w:shd w:val="clear" w:color="auto" w:fill="FFFFFF"/>
              <w:spacing w:after="150"/>
              <w:ind w:firstLine="450"/>
              <w:jc w:val="both"/>
              <w:rPr>
                <w:rFonts w:ascii="Times New Roman" w:hAnsi="Times New Roman" w:cs="Times New Roman"/>
                <w:strike/>
                <w:sz w:val="28"/>
                <w:szCs w:val="28"/>
                <w:shd w:val="clear" w:color="auto" w:fill="FFFFFF"/>
                <w:lang w:val="uk-UA"/>
              </w:rPr>
            </w:pPr>
            <w:r w:rsidRPr="00370686">
              <w:rPr>
                <w:rFonts w:ascii="Times New Roman" w:hAnsi="Times New Roman" w:cs="Times New Roman"/>
                <w:strike/>
                <w:sz w:val="28"/>
                <w:szCs w:val="28"/>
                <w:shd w:val="clear" w:color="auto" w:fill="FFFFFF"/>
                <w:lang w:val="uk-UA"/>
              </w:rPr>
              <w:t xml:space="preserve">6. Перегляд розміру встановлених відповідно до цього Закону розрахункових </w:t>
            </w:r>
            <w:proofErr w:type="spellStart"/>
            <w:r w:rsidRPr="00370686">
              <w:rPr>
                <w:rFonts w:ascii="Times New Roman" w:hAnsi="Times New Roman" w:cs="Times New Roman"/>
                <w:strike/>
                <w:sz w:val="28"/>
                <w:szCs w:val="28"/>
                <w:shd w:val="clear" w:color="auto" w:fill="FFFFFF"/>
                <w:lang w:val="uk-UA"/>
              </w:rPr>
              <w:t>такс</w:t>
            </w:r>
            <w:proofErr w:type="spellEnd"/>
            <w:r w:rsidRPr="00370686">
              <w:rPr>
                <w:rFonts w:ascii="Times New Roman" w:hAnsi="Times New Roman" w:cs="Times New Roman"/>
                <w:strike/>
                <w:sz w:val="28"/>
                <w:szCs w:val="28"/>
                <w:shd w:val="clear" w:color="auto" w:fill="FFFFFF"/>
                <w:lang w:val="uk-UA"/>
              </w:rPr>
              <w:t xml:space="preserve"> за </w:t>
            </w:r>
            <w:proofErr w:type="spellStart"/>
            <w:r w:rsidRPr="00370686">
              <w:rPr>
                <w:rFonts w:ascii="Times New Roman" w:hAnsi="Times New Roman" w:cs="Times New Roman"/>
                <w:strike/>
                <w:sz w:val="28"/>
                <w:szCs w:val="28"/>
                <w:shd w:val="clear" w:color="auto" w:fill="FFFFFF"/>
                <w:lang w:val="uk-UA"/>
              </w:rPr>
              <w:t>термінацію</w:t>
            </w:r>
            <w:proofErr w:type="spellEnd"/>
            <w:r w:rsidRPr="00370686">
              <w:rPr>
                <w:rFonts w:ascii="Times New Roman" w:hAnsi="Times New Roman" w:cs="Times New Roman"/>
                <w:strike/>
                <w:sz w:val="28"/>
                <w:szCs w:val="28"/>
                <w:shd w:val="clear" w:color="auto" w:fill="FFFFFF"/>
                <w:lang w:val="uk-UA"/>
              </w:rPr>
              <w:t xml:space="preserve"> трафіка здійснюється регуляторним органом не частіше одного разу на три роки або в разі інфляції, що перевищує 12 відсотків </w:t>
            </w:r>
            <w:proofErr w:type="spellStart"/>
            <w:r w:rsidRPr="00370686">
              <w:rPr>
                <w:rFonts w:ascii="Times New Roman" w:hAnsi="Times New Roman" w:cs="Times New Roman"/>
                <w:strike/>
                <w:sz w:val="28"/>
                <w:szCs w:val="28"/>
                <w:shd w:val="clear" w:color="auto" w:fill="FFFFFF"/>
                <w:lang w:val="uk-UA"/>
              </w:rPr>
              <w:t>кумулятивно</w:t>
            </w:r>
            <w:proofErr w:type="spellEnd"/>
            <w:r w:rsidRPr="00370686">
              <w:rPr>
                <w:rFonts w:ascii="Times New Roman" w:hAnsi="Times New Roman" w:cs="Times New Roman"/>
                <w:strike/>
                <w:sz w:val="28"/>
                <w:szCs w:val="28"/>
                <w:shd w:val="clear" w:color="auto" w:fill="FFFFFF"/>
                <w:lang w:val="uk-UA"/>
              </w:rPr>
              <w:t>.</w:t>
            </w:r>
          </w:p>
          <w:p w14:paraId="2BF03732" w14:textId="4470E8BB" w:rsidR="0042733F" w:rsidRPr="00370686" w:rsidRDefault="0042733F" w:rsidP="00024C79">
            <w:pPr>
              <w:shd w:val="clear" w:color="auto" w:fill="FFFFFF"/>
              <w:spacing w:after="150"/>
              <w:ind w:firstLine="450"/>
              <w:jc w:val="both"/>
              <w:rPr>
                <w:rFonts w:ascii="Times New Roman" w:hAnsi="Times New Roman" w:cs="Times New Roman"/>
                <w:b/>
                <w:bCs/>
                <w:sz w:val="28"/>
                <w:szCs w:val="28"/>
              </w:rPr>
            </w:pPr>
            <w:r w:rsidRPr="00370686">
              <w:rPr>
                <w:rFonts w:ascii="Times New Roman" w:eastAsia="Times New Roman" w:hAnsi="Times New Roman" w:cs="Times New Roman"/>
                <w:sz w:val="28"/>
                <w:szCs w:val="28"/>
                <w:lang w:val="ru-RU"/>
              </w:rPr>
              <w:t>…</w:t>
            </w:r>
          </w:p>
        </w:tc>
        <w:tc>
          <w:tcPr>
            <w:tcW w:w="7654" w:type="dxa"/>
          </w:tcPr>
          <w:p w14:paraId="1233D73C"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rStyle w:val="rvts9"/>
                <w:b/>
                <w:bCs/>
                <w:sz w:val="28"/>
                <w:szCs w:val="28"/>
                <w:lang w:val="uk-UA"/>
              </w:rPr>
              <w:lastRenderedPageBreak/>
              <w:t>Стаття 91. </w:t>
            </w:r>
            <w:r w:rsidRPr="00370686">
              <w:rPr>
                <w:sz w:val="28"/>
                <w:szCs w:val="28"/>
                <w:lang w:val="uk-UA"/>
              </w:rPr>
              <w:t xml:space="preserve">Розрахункові такси за </w:t>
            </w:r>
            <w:proofErr w:type="spellStart"/>
            <w:r w:rsidRPr="00370686">
              <w:rPr>
                <w:sz w:val="28"/>
                <w:szCs w:val="28"/>
                <w:lang w:val="uk-UA"/>
              </w:rPr>
              <w:t>термінацію</w:t>
            </w:r>
            <w:proofErr w:type="spellEnd"/>
            <w:r w:rsidRPr="00370686">
              <w:rPr>
                <w:sz w:val="28"/>
                <w:szCs w:val="28"/>
                <w:lang w:val="uk-UA"/>
              </w:rPr>
              <w:t xml:space="preserve"> трафіка</w:t>
            </w:r>
          </w:p>
          <w:p w14:paraId="2F8F4F0D" w14:textId="397EEB6F"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27D87AEB"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2. Регуляторний орган встановлює або змінює розрахункові такси, передбачені </w:t>
            </w:r>
            <w:hyperlink r:id="rId27" w:anchor="n1712" w:history="1">
              <w:r w:rsidRPr="00370686">
                <w:rPr>
                  <w:rStyle w:val="a4"/>
                  <w:color w:val="auto"/>
                  <w:sz w:val="28"/>
                  <w:szCs w:val="28"/>
                  <w:u w:val="none"/>
                  <w:lang w:val="uk-UA"/>
                </w:rPr>
                <w:t>частиною першою</w:t>
              </w:r>
            </w:hyperlink>
            <w:r w:rsidRPr="00370686">
              <w:rPr>
                <w:sz w:val="28"/>
                <w:szCs w:val="28"/>
                <w:lang w:val="uk-UA"/>
              </w:rPr>
              <w:t> цієї статті, розраховані згідно з встановленим ним порядком, що враховує такі вимоги:</w:t>
            </w:r>
          </w:p>
          <w:p w14:paraId="36F05101"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1) такси встановлюються відповідно до результатів розрахунку собівартості відповідних послуг згідно з моделлю ефективного оператора;</w:t>
            </w:r>
          </w:p>
          <w:p w14:paraId="3C605FB7" w14:textId="7A3E32CA" w:rsidR="0042733F" w:rsidRPr="00370686" w:rsidRDefault="0042733F" w:rsidP="005F14AE">
            <w:pPr>
              <w:pStyle w:val="rvps2"/>
              <w:shd w:val="clear" w:color="auto" w:fill="FFFFFF"/>
              <w:spacing w:before="0" w:beforeAutospacing="0" w:after="0" w:afterAutospacing="0"/>
              <w:ind w:firstLine="448"/>
              <w:jc w:val="both"/>
              <w:rPr>
                <w:sz w:val="28"/>
                <w:szCs w:val="28"/>
                <w:lang w:val="uk-UA"/>
              </w:rPr>
            </w:pPr>
            <w:r w:rsidRPr="00370686">
              <w:rPr>
                <w:sz w:val="28"/>
                <w:szCs w:val="28"/>
                <w:lang w:val="uk-UA"/>
              </w:rPr>
              <w:t xml:space="preserve">2) такса за </w:t>
            </w:r>
            <w:proofErr w:type="spellStart"/>
            <w:r w:rsidRPr="00370686">
              <w:rPr>
                <w:sz w:val="28"/>
                <w:szCs w:val="28"/>
                <w:lang w:val="uk-UA"/>
              </w:rPr>
              <w:t>термінацію</w:t>
            </w:r>
            <w:proofErr w:type="spellEnd"/>
            <w:r w:rsidRPr="00370686">
              <w:rPr>
                <w:sz w:val="28"/>
                <w:szCs w:val="28"/>
                <w:lang w:val="uk-UA"/>
              </w:rPr>
              <w:t xml:space="preserve"> повинна враховувати лише різницю між витратами, розрахованими за моделлю ефективного оператора, яка передбачає надання всіх послуг, та витратами, розрахованими за тією самою моделлю, за умови відсутності надання послуг </w:t>
            </w:r>
            <w:proofErr w:type="spellStart"/>
            <w:r w:rsidRPr="00370686">
              <w:rPr>
                <w:sz w:val="28"/>
                <w:szCs w:val="28"/>
                <w:lang w:val="uk-UA"/>
              </w:rPr>
              <w:t>термінації</w:t>
            </w:r>
            <w:proofErr w:type="spellEnd"/>
            <w:r w:rsidRPr="00370686">
              <w:rPr>
                <w:sz w:val="28"/>
                <w:szCs w:val="28"/>
                <w:lang w:val="uk-UA"/>
              </w:rPr>
              <w:t xml:space="preserve"> іншим постачальникам;</w:t>
            </w:r>
          </w:p>
          <w:p w14:paraId="71D49CE6" w14:textId="77777777" w:rsidR="005F14AE" w:rsidRPr="00370686" w:rsidRDefault="005F14AE" w:rsidP="0042733F">
            <w:pPr>
              <w:pStyle w:val="rvps2"/>
              <w:shd w:val="clear" w:color="auto" w:fill="FFFFFF"/>
              <w:spacing w:before="0" w:beforeAutospacing="0" w:after="150" w:afterAutospacing="0"/>
              <w:ind w:firstLine="450"/>
              <w:jc w:val="both"/>
              <w:rPr>
                <w:sz w:val="28"/>
                <w:szCs w:val="28"/>
                <w:lang w:val="uk-UA"/>
              </w:rPr>
            </w:pPr>
          </w:p>
          <w:p w14:paraId="28D91B52" w14:textId="1EEC7F19" w:rsidR="0042733F" w:rsidRPr="00370686" w:rsidRDefault="0042733F" w:rsidP="005F14AE">
            <w:pPr>
              <w:pStyle w:val="rvps2"/>
              <w:shd w:val="clear" w:color="auto" w:fill="FFFFFF"/>
              <w:spacing w:before="0" w:beforeAutospacing="0" w:after="0" w:afterAutospacing="0"/>
              <w:ind w:firstLine="448"/>
              <w:jc w:val="both"/>
              <w:rPr>
                <w:sz w:val="28"/>
                <w:szCs w:val="28"/>
                <w:lang w:val="uk-UA"/>
              </w:rPr>
            </w:pPr>
            <w:r w:rsidRPr="00370686">
              <w:rPr>
                <w:sz w:val="28"/>
                <w:szCs w:val="28"/>
                <w:lang w:val="uk-UA"/>
              </w:rPr>
              <w:t>…</w:t>
            </w:r>
          </w:p>
          <w:p w14:paraId="5293FEEB" w14:textId="66B93932" w:rsidR="0042733F" w:rsidRPr="00370686" w:rsidRDefault="0042733F" w:rsidP="005F14AE">
            <w:pPr>
              <w:shd w:val="clear" w:color="auto" w:fill="FFFFFF"/>
              <w:ind w:firstLine="448"/>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3. Модель ефективного оператора, що використовується для розрахунку собівартості </w:t>
            </w:r>
            <w:r w:rsidRPr="00370686">
              <w:rPr>
                <w:rFonts w:ascii="Times New Roman" w:eastAsia="Times New Roman" w:hAnsi="Times New Roman" w:cs="Times New Roman"/>
                <w:b/>
                <w:sz w:val="28"/>
                <w:szCs w:val="28"/>
                <w:lang w:val="uk-UA"/>
              </w:rPr>
              <w:t>послуг</w:t>
            </w:r>
            <w:r w:rsidRPr="00370686">
              <w:rPr>
                <w:rFonts w:ascii="Times New Roman" w:eastAsia="Times New Roman" w:hAnsi="Times New Roman" w:cs="Times New Roman"/>
                <w:sz w:val="28"/>
                <w:szCs w:val="28"/>
                <w:lang w:val="uk-UA"/>
              </w:rPr>
              <w:t xml:space="preserve"> </w:t>
            </w:r>
            <w:proofErr w:type="spellStart"/>
            <w:r w:rsidRPr="00370686">
              <w:rPr>
                <w:rFonts w:ascii="Times New Roman" w:eastAsia="Times New Roman" w:hAnsi="Times New Roman" w:cs="Times New Roman"/>
                <w:sz w:val="28"/>
                <w:szCs w:val="28"/>
                <w:lang w:val="uk-UA"/>
              </w:rPr>
              <w:t>термінації</w:t>
            </w:r>
            <w:proofErr w:type="spellEnd"/>
            <w:r w:rsidRPr="00370686">
              <w:rPr>
                <w:rFonts w:ascii="Times New Roman" w:eastAsia="Times New Roman" w:hAnsi="Times New Roman" w:cs="Times New Roman"/>
                <w:sz w:val="28"/>
                <w:szCs w:val="28"/>
                <w:lang w:val="uk-UA"/>
              </w:rPr>
              <w:t xml:space="preserve"> трафіка, створюється та належить регуляторному органу.</w:t>
            </w:r>
          </w:p>
          <w:p w14:paraId="767DC46C" w14:textId="77777777" w:rsidR="005F14AE" w:rsidRPr="00370686" w:rsidRDefault="005F14AE" w:rsidP="005F14AE">
            <w:pPr>
              <w:shd w:val="clear" w:color="auto" w:fill="FFFFFF"/>
              <w:spacing w:after="60"/>
              <w:ind w:firstLine="448"/>
              <w:jc w:val="both"/>
              <w:rPr>
                <w:rFonts w:ascii="Times New Roman" w:eastAsia="Times New Roman" w:hAnsi="Times New Roman" w:cs="Times New Roman"/>
                <w:sz w:val="28"/>
                <w:szCs w:val="28"/>
                <w:lang w:val="uk-UA"/>
              </w:rPr>
            </w:pPr>
          </w:p>
          <w:p w14:paraId="12A75D6F" w14:textId="421D3B6E"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4. Регуляторний орган може залучати для створення та використання моделі ефективного оператора інших суб’єктів господарювання, за умови що вони не є постачальниками та не є пов’язаними з іншими постачальниками послуг, для яких встановлюється відповідна такса.</w:t>
            </w:r>
          </w:p>
          <w:p w14:paraId="5DBDDEB5" w14:textId="76B808AB"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5. Модель ефективного оператора, що використовується для розрахунку собівартості послуг </w:t>
            </w:r>
            <w:proofErr w:type="spellStart"/>
            <w:r w:rsidRPr="00370686">
              <w:rPr>
                <w:rFonts w:ascii="Times New Roman" w:eastAsia="Times New Roman" w:hAnsi="Times New Roman" w:cs="Times New Roman"/>
                <w:sz w:val="28"/>
                <w:szCs w:val="28"/>
                <w:lang w:val="uk-UA"/>
              </w:rPr>
              <w:t>термінації</w:t>
            </w:r>
            <w:proofErr w:type="spellEnd"/>
            <w:r w:rsidRPr="00370686">
              <w:rPr>
                <w:rFonts w:ascii="Times New Roman" w:eastAsia="Times New Roman" w:hAnsi="Times New Roman" w:cs="Times New Roman"/>
                <w:sz w:val="28"/>
                <w:szCs w:val="28"/>
                <w:lang w:val="uk-UA"/>
              </w:rPr>
              <w:t xml:space="preserve"> трафіка, повинна відповідати таким вимогам:</w:t>
            </w:r>
          </w:p>
          <w:p w14:paraId="5815A270" w14:textId="3F0C6D8C"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510596FA" w14:textId="354143CC"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2) не враховувати у розрахунках витрати на збут, крім тих, які напряму пов’язані з наданням послуг </w:t>
            </w:r>
            <w:proofErr w:type="spellStart"/>
            <w:r w:rsidRPr="00370686">
              <w:rPr>
                <w:rFonts w:ascii="Times New Roman" w:eastAsia="Times New Roman" w:hAnsi="Times New Roman" w:cs="Times New Roman"/>
                <w:b/>
                <w:sz w:val="28"/>
                <w:szCs w:val="28"/>
                <w:lang w:val="uk-UA"/>
              </w:rPr>
              <w:t>термінації</w:t>
            </w:r>
            <w:proofErr w:type="spellEnd"/>
            <w:r w:rsidRPr="00370686">
              <w:rPr>
                <w:rFonts w:ascii="Times New Roman" w:eastAsia="Times New Roman" w:hAnsi="Times New Roman" w:cs="Times New Roman"/>
                <w:sz w:val="28"/>
                <w:szCs w:val="28"/>
                <w:lang w:val="uk-UA"/>
              </w:rPr>
              <w:t xml:space="preserve"> трафіка;</w:t>
            </w:r>
          </w:p>
          <w:p w14:paraId="67F5314B" w14:textId="77777777" w:rsidR="00024C79" w:rsidRPr="00370686" w:rsidRDefault="00024C79" w:rsidP="00024C79">
            <w:pPr>
              <w:pStyle w:val="rvps2"/>
              <w:shd w:val="clear" w:color="auto" w:fill="FFFFFF"/>
              <w:spacing w:before="0" w:beforeAutospacing="0" w:after="150" w:afterAutospacing="0"/>
              <w:ind w:firstLine="450"/>
              <w:jc w:val="both"/>
              <w:rPr>
                <w:sz w:val="28"/>
                <w:szCs w:val="28"/>
                <w:lang w:val="uk-UA"/>
              </w:rPr>
            </w:pPr>
            <w:r w:rsidRPr="00370686">
              <w:rPr>
                <w:sz w:val="28"/>
                <w:szCs w:val="28"/>
                <w:shd w:val="clear" w:color="auto" w:fill="FFFFFF"/>
                <w:lang w:val="uk-UA"/>
              </w:rPr>
              <w:t xml:space="preserve">3) обсяг послуг та/або кількість кінцевих </w:t>
            </w:r>
            <w:r w:rsidRPr="00370686">
              <w:rPr>
                <w:b/>
                <w:sz w:val="28"/>
                <w:szCs w:val="28"/>
                <w:shd w:val="clear" w:color="auto" w:fill="FFFFFF"/>
                <w:lang w:val="uk-UA"/>
              </w:rPr>
              <w:t>користувачів</w:t>
            </w:r>
            <w:r w:rsidRPr="00370686">
              <w:rPr>
                <w:sz w:val="28"/>
                <w:szCs w:val="28"/>
                <w:shd w:val="clear" w:color="auto" w:fill="FFFFFF"/>
                <w:lang w:val="uk-UA"/>
              </w:rPr>
              <w:t>, які закладаються в розрахунок, не мають бути меншими ніж 20 відсотків загального обсягу роздрібних послуг ринку, пов’язаного з відповідним оптовим, для якого встановлюється такса;</w:t>
            </w:r>
          </w:p>
          <w:p w14:paraId="1DA2259F"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708A02F3" w14:textId="39949F74"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6) модель розрахунку ефективного оператора фіксованого зв’язку повинна базуватися на технологіях пакетної комутації </w:t>
            </w:r>
            <w:r w:rsidRPr="00370686">
              <w:rPr>
                <w:rFonts w:ascii="Times New Roman" w:eastAsia="Times New Roman" w:hAnsi="Times New Roman" w:cs="Times New Roman"/>
                <w:sz w:val="28"/>
                <w:szCs w:val="28"/>
                <w:lang w:val="uk-UA"/>
              </w:rPr>
              <w:lastRenderedPageBreak/>
              <w:t>та не враховувати витрати на створення та утримання інфраструктури абонентських ліній.</w:t>
            </w:r>
          </w:p>
          <w:p w14:paraId="79A01B56" w14:textId="72FCF88B" w:rsidR="0042733F" w:rsidRPr="00370686" w:rsidRDefault="0042733F" w:rsidP="0042733F">
            <w:pPr>
              <w:shd w:val="clear" w:color="auto" w:fill="FFFFFF"/>
              <w:spacing w:after="150"/>
              <w:ind w:firstLine="450"/>
              <w:jc w:val="both"/>
              <w:rPr>
                <w:rFonts w:ascii="Times New Roman" w:eastAsia="Times New Roman" w:hAnsi="Times New Roman" w:cs="Times New Roman"/>
                <w:b/>
                <w:sz w:val="28"/>
                <w:szCs w:val="28"/>
                <w:lang w:val="uk-UA"/>
              </w:rPr>
            </w:pPr>
            <w:r w:rsidRPr="00370686">
              <w:rPr>
                <w:rFonts w:ascii="Times New Roman" w:eastAsia="Times New Roman" w:hAnsi="Times New Roman" w:cs="Times New Roman"/>
                <w:b/>
                <w:sz w:val="28"/>
                <w:szCs w:val="28"/>
                <w:lang w:val="uk-UA"/>
              </w:rPr>
              <w:t>Виключити</w:t>
            </w:r>
          </w:p>
          <w:p w14:paraId="7967C08C" w14:textId="77777777" w:rsidR="005F14AE" w:rsidRPr="00370686" w:rsidRDefault="005F14AE" w:rsidP="0042733F">
            <w:pPr>
              <w:shd w:val="clear" w:color="auto" w:fill="FFFFFF"/>
              <w:spacing w:after="150"/>
              <w:ind w:firstLine="450"/>
              <w:jc w:val="both"/>
              <w:rPr>
                <w:rFonts w:ascii="Times New Roman" w:eastAsia="Times New Roman" w:hAnsi="Times New Roman" w:cs="Times New Roman"/>
                <w:b/>
                <w:bCs/>
                <w:sz w:val="28"/>
                <w:szCs w:val="28"/>
                <w:lang w:val="uk-UA"/>
              </w:rPr>
            </w:pPr>
          </w:p>
          <w:p w14:paraId="03E2D65D" w14:textId="3C67E923" w:rsidR="0042733F" w:rsidRPr="00370686" w:rsidRDefault="0042733F" w:rsidP="005F14AE">
            <w:pPr>
              <w:shd w:val="clear" w:color="auto" w:fill="FFFFFF"/>
              <w:ind w:firstLine="448"/>
              <w:jc w:val="both"/>
              <w:rPr>
                <w:rFonts w:ascii="Times New Roman" w:eastAsia="Times New Roman" w:hAnsi="Times New Roman" w:cs="Times New Roman"/>
                <w:b/>
                <w:bCs/>
                <w:sz w:val="28"/>
                <w:szCs w:val="28"/>
                <w:lang w:val="uk-UA"/>
              </w:rPr>
            </w:pPr>
            <w:r w:rsidRPr="00370686">
              <w:rPr>
                <w:rFonts w:ascii="Times New Roman" w:eastAsia="Times New Roman" w:hAnsi="Times New Roman" w:cs="Times New Roman"/>
                <w:b/>
                <w:bCs/>
                <w:sz w:val="28"/>
                <w:szCs w:val="28"/>
                <w:lang w:val="uk-UA"/>
              </w:rPr>
              <w:t>…</w:t>
            </w:r>
          </w:p>
          <w:p w14:paraId="0B7338FA" w14:textId="77777777" w:rsidR="0042733F" w:rsidRPr="00370686" w:rsidRDefault="0042733F" w:rsidP="005F14AE">
            <w:pPr>
              <w:shd w:val="clear" w:color="auto" w:fill="FFFFFF"/>
              <w:ind w:firstLine="448"/>
              <w:jc w:val="both"/>
              <w:rPr>
                <w:rFonts w:ascii="Times New Roman" w:hAnsi="Times New Roman" w:cs="Times New Roman"/>
                <w:sz w:val="28"/>
                <w:szCs w:val="28"/>
                <w:shd w:val="clear" w:color="auto" w:fill="FFFFFF"/>
                <w:lang w:val="uk-UA"/>
              </w:rPr>
            </w:pPr>
          </w:p>
          <w:p w14:paraId="30465C51" w14:textId="2E62480F"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hAnsi="Times New Roman" w:cs="Times New Roman"/>
                <w:sz w:val="28"/>
                <w:szCs w:val="28"/>
                <w:shd w:val="clear" w:color="auto" w:fill="FFFFFF"/>
                <w:lang w:val="uk-UA"/>
              </w:rPr>
              <w:t xml:space="preserve">9) до додаткових витрат повинні включатися лише ті витрати, пов’язані з розширенням ємності мережі, які зумовлені збільшенням обсягу додаткових послуг </w:t>
            </w:r>
            <w:proofErr w:type="spellStart"/>
            <w:r w:rsidRPr="00370686">
              <w:rPr>
                <w:rFonts w:ascii="Times New Roman" w:hAnsi="Times New Roman" w:cs="Times New Roman"/>
                <w:sz w:val="28"/>
                <w:szCs w:val="28"/>
                <w:shd w:val="clear" w:color="auto" w:fill="FFFFFF"/>
                <w:lang w:val="uk-UA"/>
              </w:rPr>
              <w:t>термінації</w:t>
            </w:r>
            <w:proofErr w:type="spellEnd"/>
            <w:r w:rsidRPr="00370686">
              <w:rPr>
                <w:rFonts w:ascii="Times New Roman" w:hAnsi="Times New Roman" w:cs="Times New Roman"/>
                <w:sz w:val="28"/>
                <w:szCs w:val="28"/>
                <w:shd w:val="clear" w:color="auto" w:fill="FFFFFF"/>
                <w:lang w:val="uk-UA"/>
              </w:rPr>
              <w:t xml:space="preserve"> трафіка на оптових ринках.</w:t>
            </w:r>
          </w:p>
          <w:p w14:paraId="24245190" w14:textId="5925C4A1" w:rsidR="0042733F" w:rsidRPr="00370686" w:rsidRDefault="0042733F" w:rsidP="0042733F">
            <w:pPr>
              <w:shd w:val="clear" w:color="auto" w:fill="FFFFFF"/>
              <w:spacing w:after="150"/>
              <w:ind w:firstLine="450"/>
              <w:jc w:val="both"/>
              <w:rPr>
                <w:rFonts w:ascii="Times New Roman" w:hAnsi="Times New Roman" w:cs="Times New Roman"/>
                <w:b/>
                <w:bCs/>
                <w:sz w:val="28"/>
                <w:szCs w:val="28"/>
                <w:shd w:val="clear" w:color="auto" w:fill="FFFFFF"/>
                <w:lang w:val="uk-UA"/>
              </w:rPr>
            </w:pPr>
            <w:bookmarkStart w:id="235" w:name="_Hlk106994247"/>
            <w:r w:rsidRPr="00370686">
              <w:rPr>
                <w:rFonts w:ascii="Times New Roman" w:hAnsi="Times New Roman" w:cs="Times New Roman"/>
                <w:b/>
                <w:bCs/>
                <w:sz w:val="28"/>
                <w:szCs w:val="28"/>
                <w:shd w:val="clear" w:color="auto" w:fill="FFFFFF"/>
                <w:lang w:val="uk-UA"/>
              </w:rPr>
              <w:t xml:space="preserve">Інші вимоги до моделі ефективного оператора, що використовується для розрахунку собівартості послуг </w:t>
            </w:r>
            <w:proofErr w:type="spellStart"/>
            <w:r w:rsidRPr="00370686">
              <w:rPr>
                <w:rFonts w:ascii="Times New Roman" w:hAnsi="Times New Roman" w:cs="Times New Roman"/>
                <w:b/>
                <w:bCs/>
                <w:sz w:val="28"/>
                <w:szCs w:val="28"/>
                <w:shd w:val="clear" w:color="auto" w:fill="FFFFFF"/>
                <w:lang w:val="uk-UA"/>
              </w:rPr>
              <w:t>термінації</w:t>
            </w:r>
            <w:proofErr w:type="spellEnd"/>
            <w:r w:rsidRPr="00370686">
              <w:rPr>
                <w:rFonts w:ascii="Times New Roman" w:hAnsi="Times New Roman" w:cs="Times New Roman"/>
                <w:b/>
                <w:bCs/>
                <w:sz w:val="28"/>
                <w:szCs w:val="28"/>
                <w:shd w:val="clear" w:color="auto" w:fill="FFFFFF"/>
                <w:lang w:val="uk-UA"/>
              </w:rPr>
              <w:t xml:space="preserve"> трафіка, встановлює регуляторний орган.</w:t>
            </w:r>
          </w:p>
          <w:bookmarkEnd w:id="235"/>
          <w:p w14:paraId="12ED87F2"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b/>
                <w:bCs/>
                <w:sz w:val="28"/>
                <w:szCs w:val="28"/>
                <w:lang w:val="uk-UA"/>
              </w:rPr>
            </w:pPr>
          </w:p>
          <w:p w14:paraId="3D842D0B"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b/>
                <w:bCs/>
                <w:sz w:val="28"/>
                <w:szCs w:val="28"/>
                <w:lang w:val="uk-UA"/>
              </w:rPr>
            </w:pPr>
            <w:r w:rsidRPr="00370686">
              <w:rPr>
                <w:rFonts w:ascii="Times New Roman" w:eastAsia="Times New Roman" w:hAnsi="Times New Roman" w:cs="Times New Roman"/>
                <w:b/>
                <w:bCs/>
                <w:sz w:val="28"/>
                <w:szCs w:val="28"/>
                <w:lang w:val="uk-UA"/>
              </w:rPr>
              <w:t>Виключити</w:t>
            </w:r>
          </w:p>
          <w:p w14:paraId="398243CB" w14:textId="51595EF5" w:rsidR="0042733F" w:rsidRPr="00370686" w:rsidRDefault="0042733F" w:rsidP="0042733F">
            <w:pPr>
              <w:shd w:val="clear" w:color="auto" w:fill="FFFFFF"/>
              <w:spacing w:after="150"/>
              <w:ind w:firstLine="450"/>
              <w:jc w:val="both"/>
              <w:rPr>
                <w:rFonts w:ascii="Times New Roman" w:eastAsia="Times New Roman" w:hAnsi="Times New Roman" w:cs="Times New Roman"/>
                <w:bCs/>
                <w:sz w:val="28"/>
                <w:szCs w:val="28"/>
                <w:lang w:val="uk-UA"/>
              </w:rPr>
            </w:pPr>
            <w:r w:rsidRPr="00370686">
              <w:rPr>
                <w:rFonts w:ascii="Times New Roman" w:eastAsia="Times New Roman" w:hAnsi="Times New Roman" w:cs="Times New Roman"/>
                <w:bCs/>
                <w:sz w:val="28"/>
                <w:szCs w:val="28"/>
                <w:lang w:val="uk-UA"/>
              </w:rPr>
              <w:t>…</w:t>
            </w:r>
          </w:p>
        </w:tc>
      </w:tr>
      <w:tr w:rsidR="0042733F" w:rsidRPr="00370686" w14:paraId="395C768E" w14:textId="77777777" w:rsidTr="00757E8E">
        <w:tc>
          <w:tcPr>
            <w:tcW w:w="7650" w:type="dxa"/>
          </w:tcPr>
          <w:p w14:paraId="49DF776F" w14:textId="0B7F9423"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rStyle w:val="rvts9"/>
                <w:b/>
                <w:bCs/>
                <w:sz w:val="28"/>
                <w:szCs w:val="28"/>
                <w:lang w:val="uk-UA"/>
              </w:rPr>
              <w:lastRenderedPageBreak/>
              <w:t>Стаття 99. </w:t>
            </w:r>
            <w:r w:rsidRPr="00370686">
              <w:rPr>
                <w:sz w:val="28"/>
                <w:szCs w:val="28"/>
                <w:lang w:val="uk-UA"/>
              </w:rPr>
              <w:t>Універсальні електронні комунікаційні послуги</w:t>
            </w:r>
          </w:p>
          <w:p w14:paraId="3862C5B4" w14:textId="5F88B600"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04CF1B38" w14:textId="55F4588E"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236" w:name="n1827"/>
            <w:bookmarkStart w:id="237" w:name="n1831"/>
            <w:bookmarkEnd w:id="236"/>
            <w:bookmarkEnd w:id="237"/>
            <w:r w:rsidRPr="00370686">
              <w:rPr>
                <w:sz w:val="28"/>
                <w:szCs w:val="28"/>
                <w:lang w:val="uk-UA"/>
              </w:rPr>
              <w:t xml:space="preserve">2. Універсальні електронні комунікаційні послуги широкосмугового доступу до мережі Інтернет у фіксованому місці повинні забезпечувати швидкість відповідно до показників </w:t>
            </w:r>
            <w:r w:rsidRPr="00370686">
              <w:rPr>
                <w:strike/>
                <w:sz w:val="28"/>
                <w:szCs w:val="28"/>
                <w:lang w:val="uk-UA"/>
              </w:rPr>
              <w:t>та параметрів</w:t>
            </w:r>
            <w:r w:rsidRPr="00370686">
              <w:rPr>
                <w:sz w:val="28"/>
                <w:szCs w:val="28"/>
                <w:lang w:val="uk-UA"/>
              </w:rPr>
              <w:t xml:space="preserve">, встановлених центральним органом </w:t>
            </w:r>
            <w:r w:rsidRPr="00370686">
              <w:rPr>
                <w:sz w:val="28"/>
                <w:szCs w:val="28"/>
                <w:lang w:val="uk-UA"/>
              </w:rPr>
              <w:lastRenderedPageBreak/>
              <w:t>виконавчої влади у сферах електронних комунікацій та радіочастотного спектра. Центральний орган виконавчої влади у сферах електронних комунікацій та радіочастотного спектра повинен встановлювати показники на рівні, достатньому для підтримки доступу споживачів до таких послуг (сервісів):</w:t>
            </w:r>
          </w:p>
          <w:p w14:paraId="46B9F191" w14:textId="72016E4D" w:rsidR="0042733F" w:rsidRPr="00370686" w:rsidRDefault="0042733F" w:rsidP="0042733F">
            <w:pPr>
              <w:pStyle w:val="rvps2"/>
              <w:shd w:val="clear" w:color="auto" w:fill="FFFFFF"/>
              <w:spacing w:before="0" w:beforeAutospacing="0" w:after="150" w:afterAutospacing="0"/>
              <w:ind w:firstLine="450"/>
              <w:jc w:val="both"/>
              <w:rPr>
                <w:rStyle w:val="rvts9"/>
                <w:b/>
                <w:bCs/>
                <w:sz w:val="28"/>
                <w:szCs w:val="28"/>
                <w:shd w:val="clear" w:color="auto" w:fill="FFFFFF"/>
                <w:lang w:val="uk-UA"/>
              </w:rPr>
            </w:pPr>
            <w:r w:rsidRPr="00370686">
              <w:rPr>
                <w:sz w:val="28"/>
                <w:szCs w:val="28"/>
                <w:lang w:val="uk-UA"/>
              </w:rPr>
              <w:t>…</w:t>
            </w:r>
          </w:p>
        </w:tc>
        <w:tc>
          <w:tcPr>
            <w:tcW w:w="7654" w:type="dxa"/>
          </w:tcPr>
          <w:p w14:paraId="3313B903"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rStyle w:val="rvts9"/>
                <w:b/>
                <w:bCs/>
                <w:sz w:val="28"/>
                <w:szCs w:val="28"/>
                <w:lang w:val="uk-UA"/>
              </w:rPr>
              <w:lastRenderedPageBreak/>
              <w:t>Стаття 99. </w:t>
            </w:r>
            <w:r w:rsidRPr="00370686">
              <w:rPr>
                <w:sz w:val="28"/>
                <w:szCs w:val="28"/>
                <w:lang w:val="uk-UA"/>
              </w:rPr>
              <w:t>Універсальні електронні комунікаційні послуги</w:t>
            </w:r>
          </w:p>
          <w:p w14:paraId="16AD8035"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191C3C1C" w14:textId="32FA423B"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2. Універсальні електронні комунікаційні послуги широкосмугового доступу до мережі Інтернет у фіксованому місці повинні забезпечувати швидкість відповідно до показників, встановлених центральним органом виконавчої </w:t>
            </w:r>
            <w:r w:rsidRPr="00370686">
              <w:rPr>
                <w:sz w:val="28"/>
                <w:szCs w:val="28"/>
                <w:lang w:val="uk-UA"/>
              </w:rPr>
              <w:lastRenderedPageBreak/>
              <w:t>влади у сферах електронних комунікацій та радіочастотного спектра. Центральний орган виконавчої влади у сферах електронних комунікацій та радіочастотного спектра повинен встановлювати показники на рівні, достатньому для підтримки доступу споживачів до таких послуг (сервісів):</w:t>
            </w:r>
          </w:p>
          <w:p w14:paraId="66753418" w14:textId="496F288F" w:rsidR="0042733F" w:rsidRPr="00DB2459" w:rsidRDefault="0042733F" w:rsidP="0042733F">
            <w:pPr>
              <w:pStyle w:val="rvps2"/>
              <w:shd w:val="clear" w:color="auto" w:fill="FFFFFF"/>
              <w:spacing w:before="0" w:beforeAutospacing="0" w:after="150" w:afterAutospacing="0"/>
              <w:ind w:firstLine="450"/>
              <w:jc w:val="both"/>
              <w:rPr>
                <w:rStyle w:val="rvts9"/>
                <w:sz w:val="28"/>
                <w:szCs w:val="28"/>
                <w:shd w:val="clear" w:color="auto" w:fill="FFFFFF"/>
                <w:lang w:val="uk-UA"/>
              </w:rPr>
            </w:pPr>
            <w:r w:rsidRPr="00DB2459">
              <w:rPr>
                <w:rStyle w:val="rvts9"/>
                <w:sz w:val="28"/>
                <w:szCs w:val="28"/>
                <w:shd w:val="clear" w:color="auto" w:fill="FFFFFF"/>
                <w:lang w:val="uk-UA"/>
              </w:rPr>
              <w:t>…</w:t>
            </w:r>
          </w:p>
        </w:tc>
      </w:tr>
      <w:tr w:rsidR="0042733F" w:rsidRPr="00370686" w14:paraId="570F5E5F" w14:textId="77777777" w:rsidTr="00757E8E">
        <w:tc>
          <w:tcPr>
            <w:tcW w:w="7650" w:type="dxa"/>
          </w:tcPr>
          <w:p w14:paraId="079B1865"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rStyle w:val="rvts9"/>
                <w:b/>
                <w:bCs/>
                <w:sz w:val="28"/>
                <w:szCs w:val="28"/>
                <w:lang w:val="uk-UA"/>
              </w:rPr>
              <w:t>Стаття 105. </w:t>
            </w:r>
            <w:r w:rsidRPr="00370686">
              <w:rPr>
                <w:sz w:val="28"/>
                <w:szCs w:val="28"/>
                <w:lang w:val="uk-UA"/>
              </w:rPr>
              <w:t>Інформація щодо надання електронних комунікаційних послуг</w:t>
            </w:r>
          </w:p>
          <w:p w14:paraId="64038DB7"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238" w:name="n1912"/>
            <w:bookmarkEnd w:id="238"/>
            <w:r w:rsidRPr="00370686">
              <w:rPr>
                <w:sz w:val="28"/>
                <w:szCs w:val="28"/>
                <w:lang w:val="uk-UA"/>
              </w:rPr>
              <w:t>1. До укладення договору про надання електронних комунікаційних послуг незалежно від типу чи виду електронних комунікаційних послуг кінцевий користувач має право на отримання вичерпної інформації щодо опису умов такого договору відповідно до правил надання та отримання електронних комунікаційних послуг, яка повинна, зокрема, включати:</w:t>
            </w:r>
          </w:p>
          <w:p w14:paraId="2EF7B94D" w14:textId="4060264A" w:rsidR="0042733F" w:rsidRDefault="0042733F" w:rsidP="0042733F">
            <w:pPr>
              <w:pStyle w:val="rvps2"/>
              <w:shd w:val="clear" w:color="auto" w:fill="FFFFFF"/>
              <w:spacing w:before="0" w:beforeAutospacing="0" w:after="150" w:afterAutospacing="0"/>
              <w:ind w:firstLine="450"/>
              <w:jc w:val="both"/>
              <w:rPr>
                <w:sz w:val="28"/>
                <w:szCs w:val="28"/>
                <w:lang w:val="uk-UA"/>
              </w:rPr>
            </w:pPr>
            <w:bookmarkStart w:id="239" w:name="n2511"/>
            <w:bookmarkStart w:id="240" w:name="n1913"/>
            <w:bookmarkEnd w:id="239"/>
            <w:bookmarkEnd w:id="240"/>
            <w:r w:rsidRPr="00370686">
              <w:rPr>
                <w:sz w:val="28"/>
                <w:szCs w:val="28"/>
                <w:lang w:val="uk-UA"/>
              </w:rPr>
              <w:t>…</w:t>
            </w:r>
          </w:p>
          <w:p w14:paraId="5696D836" w14:textId="336A192C" w:rsidR="0042733F" w:rsidRPr="00370686" w:rsidRDefault="0042733F" w:rsidP="0042733F">
            <w:pPr>
              <w:pStyle w:val="rvps2"/>
              <w:shd w:val="clear" w:color="auto" w:fill="FFFFFF"/>
              <w:spacing w:before="0" w:beforeAutospacing="0" w:after="150" w:afterAutospacing="0"/>
              <w:ind w:firstLine="450"/>
              <w:jc w:val="both"/>
              <w:rPr>
                <w:sz w:val="28"/>
                <w:szCs w:val="28"/>
                <w:shd w:val="clear" w:color="auto" w:fill="FFFFFF"/>
                <w:lang w:val="uk-UA"/>
              </w:rPr>
            </w:pPr>
            <w:bookmarkStart w:id="241" w:name="n1915"/>
            <w:bookmarkEnd w:id="241"/>
            <w:r w:rsidRPr="00370686">
              <w:rPr>
                <w:sz w:val="28"/>
                <w:szCs w:val="28"/>
                <w:shd w:val="clear" w:color="auto" w:fill="FFFFFF"/>
                <w:lang w:val="uk-UA"/>
              </w:rPr>
              <w:t>10) інформацію</w:t>
            </w:r>
            <w:r w:rsidRPr="00370686">
              <w:rPr>
                <w:strike/>
                <w:sz w:val="28"/>
                <w:szCs w:val="28"/>
                <w:shd w:val="clear" w:color="auto" w:fill="FFFFFF"/>
                <w:lang w:val="uk-UA"/>
              </w:rPr>
              <w:t xml:space="preserve">, передбачену правилами надання та отримання електронних комунікаційних послуг, </w:t>
            </w:r>
            <w:r w:rsidRPr="00370686">
              <w:rPr>
                <w:sz w:val="28"/>
                <w:szCs w:val="28"/>
                <w:shd w:val="clear" w:color="auto" w:fill="FFFFFF"/>
                <w:lang w:val="uk-UA"/>
              </w:rPr>
              <w:t xml:space="preserve">щодо заходів технічного захисту електронних комунікаційних мереж, що застосовуються постачальником електронних комунікаційних послуг відповідно до законодавства </w:t>
            </w:r>
            <w:r w:rsidRPr="00370686">
              <w:rPr>
                <w:strike/>
                <w:sz w:val="28"/>
                <w:szCs w:val="28"/>
                <w:shd w:val="clear" w:color="auto" w:fill="FFFFFF"/>
                <w:lang w:val="uk-UA"/>
              </w:rPr>
              <w:t xml:space="preserve">у сфері </w:t>
            </w:r>
            <w:proofErr w:type="spellStart"/>
            <w:r w:rsidRPr="00370686">
              <w:rPr>
                <w:strike/>
                <w:sz w:val="28"/>
                <w:szCs w:val="28"/>
                <w:shd w:val="clear" w:color="auto" w:fill="FFFFFF"/>
                <w:lang w:val="uk-UA"/>
              </w:rPr>
              <w:t>кібербезпеки</w:t>
            </w:r>
            <w:proofErr w:type="spellEnd"/>
            <w:r w:rsidRPr="00370686">
              <w:rPr>
                <w:sz w:val="28"/>
                <w:szCs w:val="28"/>
                <w:shd w:val="clear" w:color="auto" w:fill="FFFFFF"/>
                <w:lang w:val="uk-UA"/>
              </w:rPr>
              <w:t>;</w:t>
            </w:r>
          </w:p>
          <w:p w14:paraId="08547D16" w14:textId="3541E28E"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3192DF48" w14:textId="77777777"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lastRenderedPageBreak/>
              <w:t>12) інформацію відповідно до правил надання та отримання електронних комунікаційних послуг та законодавства про захист прав споживачів щодо:</w:t>
            </w:r>
          </w:p>
          <w:p w14:paraId="6A8CA87E" w14:textId="6B533E86"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bookmarkStart w:id="242" w:name="n1925"/>
            <w:bookmarkEnd w:id="242"/>
            <w:r w:rsidRPr="00370686">
              <w:rPr>
                <w:rFonts w:ascii="Times New Roman" w:eastAsia="Times New Roman" w:hAnsi="Times New Roman" w:cs="Times New Roman"/>
                <w:sz w:val="28"/>
                <w:szCs w:val="28"/>
                <w:lang w:val="uk-UA"/>
              </w:rPr>
              <w:t xml:space="preserve">а) порядку відшкодування у разі невідповідності електронних комунікаційних послуг, передбачених законодавством чи договором, </w:t>
            </w:r>
            <w:r w:rsidRPr="00370686">
              <w:rPr>
                <w:rFonts w:ascii="Times New Roman" w:eastAsia="Times New Roman" w:hAnsi="Times New Roman" w:cs="Times New Roman"/>
                <w:b/>
                <w:sz w:val="28"/>
                <w:szCs w:val="28"/>
                <w:lang w:val="uk-UA"/>
              </w:rPr>
              <w:t>параметрам якості</w:t>
            </w:r>
            <w:r w:rsidRPr="00370686">
              <w:rPr>
                <w:rFonts w:ascii="Times New Roman" w:eastAsia="Times New Roman" w:hAnsi="Times New Roman" w:cs="Times New Roman"/>
                <w:sz w:val="28"/>
                <w:szCs w:val="28"/>
                <w:lang w:val="uk-UA"/>
              </w:rPr>
              <w:t xml:space="preserve"> та інших порушень умов договору про надання електронних комунікаційних послуг;</w:t>
            </w:r>
          </w:p>
          <w:p w14:paraId="73928E4B" w14:textId="34408F86" w:rsidR="00556589" w:rsidRPr="00370686" w:rsidRDefault="00556589"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3B289491"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243" w:name="n1926"/>
            <w:bookmarkEnd w:id="243"/>
            <w:r w:rsidRPr="00370686">
              <w:rPr>
                <w:sz w:val="28"/>
                <w:szCs w:val="28"/>
                <w:lang w:val="uk-UA"/>
              </w:rPr>
              <w:t>2. На доповнення до інформації, передбаченої </w:t>
            </w:r>
            <w:hyperlink r:id="rId28" w:anchor="n1912" w:history="1">
              <w:r w:rsidRPr="00370686">
                <w:rPr>
                  <w:rStyle w:val="a4"/>
                  <w:color w:val="auto"/>
                  <w:sz w:val="28"/>
                  <w:szCs w:val="28"/>
                  <w:u w:val="none"/>
                  <w:lang w:val="uk-UA"/>
                </w:rPr>
                <w:t>частиною першою</w:t>
              </w:r>
            </w:hyperlink>
            <w:r w:rsidRPr="00370686">
              <w:rPr>
                <w:sz w:val="28"/>
                <w:szCs w:val="28"/>
                <w:lang w:val="uk-UA"/>
              </w:rPr>
              <w:t> цієї статті, постачальники послуг доступу до мережі Інтернет та міжособистісних послуг електронних комунікацій надають таку інформацію:</w:t>
            </w:r>
          </w:p>
          <w:p w14:paraId="1ED84290" w14:textId="61B6F8FD"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244" w:name="n1929"/>
            <w:bookmarkEnd w:id="244"/>
            <w:r w:rsidRPr="00370686">
              <w:rPr>
                <w:sz w:val="28"/>
                <w:szCs w:val="28"/>
                <w:lang w:val="uk-UA"/>
              </w:rPr>
              <w:t xml:space="preserve">1) як складову основних характеристик кожної послуги - </w:t>
            </w:r>
            <w:r w:rsidRPr="00370686">
              <w:rPr>
                <w:b/>
                <w:sz w:val="28"/>
                <w:szCs w:val="28"/>
                <w:lang w:val="uk-UA"/>
              </w:rPr>
              <w:t>значення параметрів</w:t>
            </w:r>
            <w:r w:rsidRPr="00370686">
              <w:rPr>
                <w:sz w:val="28"/>
                <w:szCs w:val="28"/>
                <w:lang w:val="uk-UA"/>
              </w:rPr>
              <w:t xml:space="preserve"> якості послуг, які пропонуються відповідно до </w:t>
            </w:r>
            <w:hyperlink r:id="rId29" w:anchor="n2025" w:history="1">
              <w:r w:rsidRPr="00370686">
                <w:rPr>
                  <w:rStyle w:val="a4"/>
                  <w:color w:val="auto"/>
                  <w:sz w:val="28"/>
                  <w:szCs w:val="28"/>
                  <w:u w:val="none"/>
                  <w:lang w:val="uk-UA"/>
                </w:rPr>
                <w:t>статті 111</w:t>
              </w:r>
            </w:hyperlink>
            <w:r w:rsidRPr="00370686">
              <w:rPr>
                <w:sz w:val="28"/>
                <w:szCs w:val="28"/>
                <w:lang w:val="uk-UA"/>
              </w:rPr>
              <w:t> цього Закону;</w:t>
            </w:r>
          </w:p>
          <w:p w14:paraId="437AE2F1" w14:textId="52537CD9"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5DAD7ADF"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4. На доповнення до інформації, передбаченої частинами </w:t>
            </w:r>
            <w:hyperlink r:id="rId30" w:anchor="n1912" w:history="1">
              <w:r w:rsidRPr="00370686">
                <w:rPr>
                  <w:rStyle w:val="a4"/>
                  <w:color w:val="auto"/>
                  <w:sz w:val="28"/>
                  <w:szCs w:val="28"/>
                  <w:u w:val="none"/>
                  <w:lang w:val="uk-UA"/>
                </w:rPr>
                <w:t>першою</w:t>
              </w:r>
            </w:hyperlink>
            <w:r w:rsidRPr="00370686">
              <w:rPr>
                <w:sz w:val="28"/>
                <w:szCs w:val="28"/>
                <w:lang w:val="uk-UA"/>
              </w:rPr>
              <w:t> і </w:t>
            </w:r>
            <w:hyperlink r:id="rId31" w:anchor="n1928" w:history="1">
              <w:r w:rsidRPr="00370686">
                <w:rPr>
                  <w:rStyle w:val="a4"/>
                  <w:color w:val="auto"/>
                  <w:sz w:val="28"/>
                  <w:szCs w:val="28"/>
                  <w:u w:val="none"/>
                  <w:lang w:val="uk-UA"/>
                </w:rPr>
                <w:t>другою</w:t>
              </w:r>
            </w:hyperlink>
            <w:r w:rsidRPr="00370686">
              <w:rPr>
                <w:sz w:val="28"/>
                <w:szCs w:val="28"/>
                <w:lang w:val="uk-UA"/>
              </w:rPr>
              <w:t> цієї статті, постачальники послуг доступу до мережі Інтернет надають інформацію про:</w:t>
            </w:r>
          </w:p>
          <w:p w14:paraId="634FB725" w14:textId="739C105D" w:rsidR="0042733F" w:rsidRPr="00370686" w:rsidRDefault="00556589" w:rsidP="0042733F">
            <w:pPr>
              <w:pStyle w:val="rvps2"/>
              <w:shd w:val="clear" w:color="auto" w:fill="FFFFFF"/>
              <w:spacing w:before="0" w:beforeAutospacing="0" w:after="150" w:afterAutospacing="0"/>
              <w:ind w:firstLine="450"/>
              <w:jc w:val="both"/>
              <w:rPr>
                <w:sz w:val="28"/>
                <w:szCs w:val="28"/>
                <w:lang w:val="uk-UA"/>
              </w:rPr>
            </w:pPr>
            <w:bookmarkStart w:id="245" w:name="n1946"/>
            <w:bookmarkEnd w:id="245"/>
            <w:r w:rsidRPr="00370686">
              <w:rPr>
                <w:sz w:val="28"/>
                <w:szCs w:val="28"/>
                <w:lang w:val="uk-UA"/>
              </w:rPr>
              <w:t>…</w:t>
            </w:r>
          </w:p>
          <w:p w14:paraId="0431E322"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246" w:name="n1947"/>
            <w:bookmarkEnd w:id="246"/>
            <w:r w:rsidRPr="00370686">
              <w:rPr>
                <w:sz w:val="28"/>
                <w:szCs w:val="28"/>
                <w:lang w:val="uk-UA"/>
              </w:rPr>
              <w:lastRenderedPageBreak/>
              <w:t xml:space="preserve">2) вплив обмеження обсягу, швидкості та інших </w:t>
            </w:r>
            <w:r w:rsidRPr="00370686">
              <w:rPr>
                <w:b/>
                <w:sz w:val="28"/>
                <w:szCs w:val="28"/>
                <w:lang w:val="uk-UA"/>
              </w:rPr>
              <w:t>параметрів</w:t>
            </w:r>
            <w:r w:rsidRPr="00370686">
              <w:rPr>
                <w:sz w:val="28"/>
                <w:szCs w:val="28"/>
                <w:lang w:val="uk-UA"/>
              </w:rPr>
              <w:t xml:space="preserve"> якості на послугу доступу до мережі Інтернет, зокрема на використання </w:t>
            </w:r>
            <w:r w:rsidRPr="00CB1CBA">
              <w:rPr>
                <w:bCs/>
                <w:sz w:val="28"/>
                <w:szCs w:val="28"/>
                <w:lang w:val="uk-UA"/>
              </w:rPr>
              <w:t>контенту</w:t>
            </w:r>
            <w:r w:rsidRPr="00370686">
              <w:rPr>
                <w:sz w:val="28"/>
                <w:szCs w:val="28"/>
                <w:lang w:val="uk-UA"/>
              </w:rPr>
              <w:t>, програм та послуг;</w:t>
            </w:r>
          </w:p>
          <w:p w14:paraId="67D0E143"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247" w:name="n1948"/>
            <w:bookmarkEnd w:id="247"/>
            <w:r w:rsidRPr="00370686">
              <w:rPr>
                <w:sz w:val="28"/>
                <w:szCs w:val="28"/>
                <w:lang w:val="uk-UA"/>
              </w:rPr>
              <w:t>…</w:t>
            </w:r>
            <w:bookmarkStart w:id="248" w:name="n2513"/>
            <w:bookmarkStart w:id="249" w:name="n1949"/>
            <w:bookmarkStart w:id="250" w:name="n1953"/>
            <w:bookmarkEnd w:id="248"/>
            <w:bookmarkEnd w:id="249"/>
            <w:bookmarkEnd w:id="250"/>
          </w:p>
          <w:p w14:paraId="062EFFB0" w14:textId="77777777" w:rsidR="0042733F" w:rsidRPr="00370686" w:rsidRDefault="003E37D6" w:rsidP="0042733F">
            <w:pPr>
              <w:pStyle w:val="rvps2"/>
              <w:shd w:val="clear" w:color="auto" w:fill="FFFFFF"/>
              <w:spacing w:before="0" w:beforeAutospacing="0" w:after="150" w:afterAutospacing="0"/>
              <w:ind w:firstLine="450"/>
              <w:jc w:val="both"/>
              <w:rPr>
                <w:sz w:val="28"/>
                <w:szCs w:val="28"/>
                <w:lang w:val="uk-UA"/>
              </w:rPr>
            </w:pPr>
            <w:hyperlink r:id="rId32" w:anchor="n1946" w:history="1">
              <w:r w:rsidR="0042733F" w:rsidRPr="00370686">
                <w:rPr>
                  <w:rStyle w:val="a4"/>
                  <w:color w:val="auto"/>
                  <w:sz w:val="28"/>
                  <w:szCs w:val="28"/>
                  <w:u w:val="none"/>
                  <w:lang w:val="uk-UA"/>
                </w:rPr>
                <w:t xml:space="preserve">4) способи захисту прав, доступні кінцевому користувачу відповідно до законодавства, у разі постійної або регулярно повторюваної невідповідності між фактичними характеристиками надання послуги доступу до мережі Інтернет (в частині </w:t>
              </w:r>
              <w:r w:rsidR="0042733F" w:rsidRPr="00CB1CBA">
                <w:rPr>
                  <w:rStyle w:val="a4"/>
                  <w:b/>
                  <w:bCs/>
                  <w:color w:val="auto"/>
                  <w:sz w:val="28"/>
                  <w:szCs w:val="28"/>
                  <w:u w:val="none"/>
                  <w:lang w:val="uk-UA"/>
                </w:rPr>
                <w:t>швидкості та/або</w:t>
              </w:r>
              <w:r w:rsidR="0042733F" w:rsidRPr="00370686">
                <w:rPr>
                  <w:rStyle w:val="a4"/>
                  <w:color w:val="auto"/>
                  <w:sz w:val="28"/>
                  <w:szCs w:val="28"/>
                  <w:u w:val="none"/>
                  <w:lang w:val="uk-UA"/>
                </w:rPr>
                <w:t xml:space="preserve"> </w:t>
              </w:r>
            </w:hyperlink>
            <w:hyperlink r:id="rId33" w:anchor="n1946" w:history="1">
              <w:r w:rsidR="0042733F" w:rsidRPr="00370686">
                <w:rPr>
                  <w:rStyle w:val="a4"/>
                  <w:b/>
                  <w:bCs/>
                  <w:color w:val="auto"/>
                  <w:sz w:val="28"/>
                  <w:szCs w:val="28"/>
                  <w:u w:val="none"/>
                  <w:lang w:val="uk-UA"/>
                </w:rPr>
                <w:t>параметрів</w:t>
              </w:r>
            </w:hyperlink>
            <w:hyperlink r:id="rId34" w:anchor="n1946" w:history="1">
              <w:r w:rsidR="0042733F" w:rsidRPr="00370686">
                <w:rPr>
                  <w:rStyle w:val="a4"/>
                  <w:color w:val="auto"/>
                  <w:sz w:val="28"/>
                  <w:szCs w:val="28"/>
                  <w:u w:val="none"/>
                  <w:lang w:val="uk-UA"/>
                </w:rPr>
                <w:t xml:space="preserve"> якості) та характеристиками, передбаченими пунктами 1-4 цієї частини.</w:t>
              </w:r>
            </w:hyperlink>
          </w:p>
          <w:p w14:paraId="17A25727"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0B0C5BF4"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6. Постачальники електронних комунікаційних послуг повинні доводити до кінцевих користувачів, у тому числі через свої веб-сайти, інформацію, передбачену </w:t>
            </w:r>
            <w:hyperlink r:id="rId35" w:anchor="n1912" w:history="1">
              <w:r w:rsidRPr="00370686">
                <w:rPr>
                  <w:rStyle w:val="a4"/>
                  <w:color w:val="auto"/>
                  <w:sz w:val="28"/>
                  <w:szCs w:val="28"/>
                  <w:u w:val="none"/>
                  <w:lang w:val="uk-UA"/>
                </w:rPr>
                <w:t>частинами першою - четвертою</w:t>
              </w:r>
            </w:hyperlink>
            <w:r w:rsidRPr="00370686">
              <w:rPr>
                <w:sz w:val="28"/>
                <w:szCs w:val="28"/>
                <w:lang w:val="uk-UA"/>
              </w:rPr>
              <w:t> цієї статті.</w:t>
            </w:r>
          </w:p>
          <w:p w14:paraId="74305D3B" w14:textId="2A0EB58F"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251" w:name="n1952"/>
            <w:bookmarkEnd w:id="251"/>
            <w:r w:rsidRPr="00370686">
              <w:rPr>
                <w:sz w:val="28"/>
                <w:szCs w:val="28"/>
                <w:lang w:val="uk-UA"/>
              </w:rPr>
              <w:t>Інформація повинна подаватися в доступному та зручному для користування вигляді, що забезпечує її однозначне та чітке розуміння, і доступ до неї (із забезпеченням незмінності) протягом всього періоду часу надання відповідних електронних комунікаційних послуг.</w:t>
            </w:r>
          </w:p>
          <w:p w14:paraId="1157F7A2" w14:textId="1F0D0211" w:rsidR="0042733F" w:rsidRPr="00370686" w:rsidRDefault="0042733F" w:rsidP="005F14AE">
            <w:pPr>
              <w:pStyle w:val="rvps2"/>
              <w:shd w:val="clear" w:color="auto" w:fill="FFFFFF"/>
              <w:spacing w:before="0" w:beforeAutospacing="0" w:after="0" w:afterAutospacing="0"/>
              <w:ind w:firstLine="448"/>
              <w:jc w:val="both"/>
              <w:rPr>
                <w:b/>
                <w:sz w:val="28"/>
                <w:szCs w:val="28"/>
                <w:lang w:val="uk-UA"/>
              </w:rPr>
            </w:pPr>
            <w:r w:rsidRPr="00370686">
              <w:rPr>
                <w:b/>
                <w:sz w:val="28"/>
                <w:szCs w:val="28"/>
                <w:lang w:val="uk-UA"/>
              </w:rPr>
              <w:t>Абзац відсутній</w:t>
            </w:r>
          </w:p>
          <w:p w14:paraId="2942B5DC" w14:textId="77777777" w:rsidR="005F14AE" w:rsidRPr="00370686" w:rsidRDefault="005F14AE" w:rsidP="0042733F">
            <w:pPr>
              <w:pStyle w:val="rvps2"/>
              <w:shd w:val="clear" w:color="auto" w:fill="FFFFFF"/>
              <w:spacing w:before="0" w:beforeAutospacing="0" w:after="150" w:afterAutospacing="0"/>
              <w:ind w:firstLine="450"/>
              <w:jc w:val="both"/>
              <w:rPr>
                <w:sz w:val="28"/>
                <w:szCs w:val="28"/>
                <w:lang w:val="uk-UA"/>
              </w:rPr>
            </w:pPr>
          </w:p>
          <w:p w14:paraId="7E75861C" w14:textId="657088F3"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lastRenderedPageBreak/>
              <w:t>За запитом зазначена вище інформація повинна бути надана в доступному форматі для споживачів з інвалідністю відповідно до законодавства.</w:t>
            </w:r>
          </w:p>
          <w:p w14:paraId="56B69B9A" w14:textId="52850178" w:rsidR="0042733F" w:rsidRPr="00370686" w:rsidRDefault="00830290" w:rsidP="00830290">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tc>
        <w:tc>
          <w:tcPr>
            <w:tcW w:w="7654" w:type="dxa"/>
          </w:tcPr>
          <w:p w14:paraId="5D40C1D3"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rStyle w:val="rvts9"/>
                <w:b/>
                <w:bCs/>
                <w:sz w:val="28"/>
                <w:szCs w:val="28"/>
                <w:lang w:val="uk-UA"/>
              </w:rPr>
              <w:lastRenderedPageBreak/>
              <w:t>Стаття 105. </w:t>
            </w:r>
            <w:r w:rsidRPr="00370686">
              <w:rPr>
                <w:sz w:val="28"/>
                <w:szCs w:val="28"/>
                <w:lang w:val="uk-UA"/>
              </w:rPr>
              <w:t>Інформація щодо надання електронних комунікаційних послуг</w:t>
            </w:r>
          </w:p>
          <w:p w14:paraId="1858B1D1"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1. До укладення договору про надання електронних комунікаційних послуг незалежно від типу чи виду електронних комунікаційних послуг кінцевий користувач має право на отримання вичерпної інформації щодо опису умов такого договору відповідно до правил надання та отримання електронних комунікаційних послуг, яка повинна, зокрема, включати:</w:t>
            </w:r>
          </w:p>
          <w:p w14:paraId="2CBA4D7A" w14:textId="0A62E20C" w:rsidR="0042733F"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01ADF858" w14:textId="02E8A09F"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252" w:name="_Hlk106994866"/>
            <w:r w:rsidRPr="00370686">
              <w:rPr>
                <w:sz w:val="28"/>
                <w:szCs w:val="28"/>
                <w:shd w:val="clear" w:color="auto" w:fill="FFFFFF"/>
                <w:lang w:val="uk-UA"/>
              </w:rPr>
              <w:t>10) інформацію щодо заходів технічного захисту електронних комунікаційних мереж, що застосовуються постачальником електронних комунікаційних послуг відповідно до законодавства;</w:t>
            </w:r>
          </w:p>
          <w:bookmarkEnd w:id="252"/>
          <w:p w14:paraId="33928973" w14:textId="041F05DB" w:rsidR="00556589" w:rsidRPr="00370686" w:rsidRDefault="005F14AE" w:rsidP="005F14AE">
            <w:pPr>
              <w:shd w:val="clear" w:color="auto" w:fill="FFFFFF"/>
              <w:ind w:firstLine="448"/>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3530518A" w14:textId="77777777" w:rsidR="005F14AE" w:rsidRPr="00370686" w:rsidRDefault="005F14AE" w:rsidP="00556589">
            <w:pPr>
              <w:shd w:val="clear" w:color="auto" w:fill="FFFFFF"/>
              <w:spacing w:after="150"/>
              <w:ind w:firstLine="450"/>
              <w:jc w:val="both"/>
              <w:rPr>
                <w:rFonts w:ascii="Times New Roman" w:eastAsia="Times New Roman" w:hAnsi="Times New Roman" w:cs="Times New Roman"/>
                <w:sz w:val="28"/>
                <w:szCs w:val="28"/>
                <w:lang w:val="uk-UA"/>
              </w:rPr>
            </w:pPr>
          </w:p>
          <w:p w14:paraId="138FBCEE" w14:textId="4016539D" w:rsidR="00556589" w:rsidRPr="00370686" w:rsidRDefault="00556589" w:rsidP="00556589">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12) інформацію відповідно до правил надання та отримання електронних комунікаційних послуг та законодавства про захист прав споживачів щодо:</w:t>
            </w:r>
          </w:p>
          <w:p w14:paraId="0C4FC55D" w14:textId="2365EC75" w:rsidR="00556589" w:rsidRPr="00370686" w:rsidRDefault="00556589" w:rsidP="00556589">
            <w:pPr>
              <w:shd w:val="clear" w:color="auto" w:fill="FFFFFF"/>
              <w:spacing w:after="150"/>
              <w:ind w:firstLine="450"/>
              <w:jc w:val="both"/>
              <w:rPr>
                <w:rFonts w:ascii="Times New Roman" w:eastAsia="Times New Roman" w:hAnsi="Times New Roman" w:cs="Times New Roman"/>
                <w:sz w:val="28"/>
                <w:szCs w:val="28"/>
                <w:lang w:val="uk-UA"/>
              </w:rPr>
            </w:pPr>
            <w:bookmarkStart w:id="253" w:name="_Hlk106995115"/>
            <w:r w:rsidRPr="00370686">
              <w:rPr>
                <w:rFonts w:ascii="Times New Roman" w:eastAsia="Times New Roman" w:hAnsi="Times New Roman" w:cs="Times New Roman"/>
                <w:sz w:val="28"/>
                <w:szCs w:val="28"/>
                <w:lang w:val="uk-UA"/>
              </w:rPr>
              <w:t xml:space="preserve">а) порядку відшкодування у разі невідповідності </w:t>
            </w:r>
            <w:r w:rsidRPr="00370686">
              <w:rPr>
                <w:rFonts w:ascii="Times New Roman" w:eastAsia="Times New Roman" w:hAnsi="Times New Roman" w:cs="Times New Roman"/>
                <w:b/>
                <w:sz w:val="28"/>
                <w:szCs w:val="28"/>
                <w:lang w:val="uk-UA"/>
              </w:rPr>
              <w:t>показників</w:t>
            </w:r>
            <w:r w:rsidRPr="00370686">
              <w:rPr>
                <w:rFonts w:ascii="Times New Roman" w:eastAsia="Times New Roman" w:hAnsi="Times New Roman" w:cs="Times New Roman"/>
                <w:sz w:val="28"/>
                <w:szCs w:val="28"/>
                <w:lang w:val="uk-UA"/>
              </w:rPr>
              <w:t xml:space="preserve"> електронних комунікаційних послуг, передбачених законодавством чи договором, </w:t>
            </w:r>
            <w:r w:rsidRPr="00370686">
              <w:rPr>
                <w:rFonts w:ascii="Times New Roman" w:hAnsi="Times New Roman" w:cs="Times New Roman"/>
                <w:b/>
                <w:bCs/>
                <w:sz w:val="28"/>
                <w:szCs w:val="28"/>
                <w:lang w:val="uk-UA"/>
              </w:rPr>
              <w:t>показникам якості за якими вони надаються</w:t>
            </w:r>
            <w:r w:rsidR="00A97AEA" w:rsidRPr="00370686">
              <w:rPr>
                <w:rFonts w:ascii="Times New Roman" w:hAnsi="Times New Roman" w:cs="Times New Roman"/>
                <w:b/>
                <w:bCs/>
                <w:sz w:val="28"/>
                <w:szCs w:val="28"/>
                <w:lang w:val="uk-UA"/>
              </w:rPr>
              <w:t>,</w:t>
            </w:r>
            <w:r w:rsidRPr="00370686">
              <w:rPr>
                <w:rFonts w:ascii="Times New Roman" w:hAnsi="Times New Roman" w:cs="Times New Roman"/>
                <w:sz w:val="28"/>
                <w:szCs w:val="28"/>
              </w:rPr>
              <w:t xml:space="preserve"> </w:t>
            </w:r>
            <w:r w:rsidRPr="00370686">
              <w:rPr>
                <w:rFonts w:ascii="Times New Roman" w:eastAsia="Times New Roman" w:hAnsi="Times New Roman" w:cs="Times New Roman"/>
                <w:sz w:val="28"/>
                <w:szCs w:val="28"/>
                <w:lang w:val="uk-UA"/>
              </w:rPr>
              <w:t>та інших порушень умов договору про надання електронних комунікаційних послуг;</w:t>
            </w:r>
          </w:p>
          <w:bookmarkEnd w:id="253"/>
          <w:p w14:paraId="0247A433" w14:textId="23A251FC" w:rsidR="00556589" w:rsidRPr="00370686" w:rsidRDefault="00556589" w:rsidP="00556589">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20601B61"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2. На доповнення до інформації, передбаченої </w:t>
            </w:r>
            <w:hyperlink r:id="rId36" w:anchor="n1912" w:history="1">
              <w:r w:rsidRPr="00370686">
                <w:rPr>
                  <w:rStyle w:val="a4"/>
                  <w:color w:val="auto"/>
                  <w:sz w:val="28"/>
                  <w:szCs w:val="28"/>
                  <w:u w:val="none"/>
                  <w:lang w:val="uk-UA"/>
                </w:rPr>
                <w:t>частиною першою</w:t>
              </w:r>
            </w:hyperlink>
            <w:r w:rsidRPr="00370686">
              <w:rPr>
                <w:sz w:val="28"/>
                <w:szCs w:val="28"/>
                <w:lang w:val="uk-UA"/>
              </w:rPr>
              <w:t> цієї статті, постачальники послуг доступу до мережі Інтернет та міжособистісних послуг електронних комунікацій надають таку інформацію:</w:t>
            </w:r>
          </w:p>
          <w:p w14:paraId="220711B6" w14:textId="67E96CC4"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1) як складову основних характеристик кожної послуги - </w:t>
            </w:r>
            <w:r w:rsidRPr="00370686">
              <w:rPr>
                <w:b/>
                <w:sz w:val="28"/>
                <w:szCs w:val="28"/>
                <w:lang w:val="uk-UA"/>
              </w:rPr>
              <w:t xml:space="preserve">показників </w:t>
            </w:r>
            <w:r w:rsidRPr="00370686">
              <w:rPr>
                <w:sz w:val="28"/>
                <w:szCs w:val="28"/>
                <w:lang w:val="uk-UA"/>
              </w:rPr>
              <w:t>якості послуг, які пропонуються відповідно до </w:t>
            </w:r>
            <w:hyperlink r:id="rId37" w:anchor="n2025" w:history="1">
              <w:r w:rsidRPr="00370686">
                <w:rPr>
                  <w:rStyle w:val="a4"/>
                  <w:color w:val="auto"/>
                  <w:sz w:val="28"/>
                  <w:szCs w:val="28"/>
                  <w:u w:val="none"/>
                  <w:lang w:val="uk-UA"/>
                </w:rPr>
                <w:t>статті 111</w:t>
              </w:r>
            </w:hyperlink>
            <w:r w:rsidRPr="00370686">
              <w:rPr>
                <w:sz w:val="28"/>
                <w:szCs w:val="28"/>
                <w:lang w:val="uk-UA"/>
              </w:rPr>
              <w:t> цього Закону;</w:t>
            </w:r>
          </w:p>
          <w:p w14:paraId="00FE968A" w14:textId="520080A3"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30EEA240"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4. На доповнення до інформації, передбаченої частинами </w:t>
            </w:r>
            <w:hyperlink r:id="rId38" w:anchor="n1912" w:history="1">
              <w:r w:rsidRPr="00370686">
                <w:rPr>
                  <w:rStyle w:val="a4"/>
                  <w:color w:val="auto"/>
                  <w:sz w:val="28"/>
                  <w:szCs w:val="28"/>
                  <w:u w:val="none"/>
                  <w:lang w:val="uk-UA"/>
                </w:rPr>
                <w:t>першою</w:t>
              </w:r>
            </w:hyperlink>
            <w:r w:rsidRPr="00370686">
              <w:rPr>
                <w:sz w:val="28"/>
                <w:szCs w:val="28"/>
                <w:lang w:val="uk-UA"/>
              </w:rPr>
              <w:t> і </w:t>
            </w:r>
            <w:hyperlink r:id="rId39" w:anchor="n1928" w:history="1">
              <w:r w:rsidRPr="00370686">
                <w:rPr>
                  <w:rStyle w:val="a4"/>
                  <w:color w:val="auto"/>
                  <w:sz w:val="28"/>
                  <w:szCs w:val="28"/>
                  <w:u w:val="none"/>
                  <w:lang w:val="uk-UA"/>
                </w:rPr>
                <w:t>другою</w:t>
              </w:r>
            </w:hyperlink>
            <w:r w:rsidRPr="00370686">
              <w:rPr>
                <w:sz w:val="28"/>
                <w:szCs w:val="28"/>
                <w:lang w:val="uk-UA"/>
              </w:rPr>
              <w:t> цієї статті, постачальники послуг доступу до мережі Інтернет надають інформацію про:</w:t>
            </w:r>
          </w:p>
          <w:p w14:paraId="4DD34D69" w14:textId="776530B3" w:rsidR="0042733F" w:rsidRPr="00370686" w:rsidRDefault="00556589"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3E4D9F05" w14:textId="13930C23" w:rsidR="0042733F" w:rsidRPr="00B45A38" w:rsidRDefault="0042733F" w:rsidP="0042733F">
            <w:pPr>
              <w:pStyle w:val="rvps2"/>
              <w:shd w:val="clear" w:color="auto" w:fill="FFFFFF"/>
              <w:spacing w:before="0" w:beforeAutospacing="0" w:after="150" w:afterAutospacing="0"/>
              <w:ind w:firstLine="450"/>
              <w:jc w:val="both"/>
              <w:rPr>
                <w:sz w:val="28"/>
                <w:szCs w:val="28"/>
                <w:lang w:val="uk-UA"/>
              </w:rPr>
            </w:pPr>
            <w:r w:rsidRPr="00B45A38">
              <w:rPr>
                <w:sz w:val="28"/>
                <w:szCs w:val="28"/>
                <w:lang w:val="uk-UA"/>
              </w:rPr>
              <w:lastRenderedPageBreak/>
              <w:t xml:space="preserve">2) вплив обмеження обсягу, швидкості та інших </w:t>
            </w:r>
            <w:r w:rsidRPr="00B45A38">
              <w:rPr>
                <w:b/>
                <w:sz w:val="28"/>
                <w:szCs w:val="28"/>
                <w:lang w:val="uk-UA"/>
              </w:rPr>
              <w:t>показників</w:t>
            </w:r>
            <w:r w:rsidRPr="00B45A38">
              <w:rPr>
                <w:sz w:val="28"/>
                <w:szCs w:val="28"/>
                <w:lang w:val="uk-UA"/>
              </w:rPr>
              <w:t xml:space="preserve"> якості на послугу доступу до мережі Інтернет, зокрема на використання </w:t>
            </w:r>
            <w:r w:rsidRPr="00CB1CBA">
              <w:rPr>
                <w:bCs/>
                <w:sz w:val="28"/>
                <w:szCs w:val="28"/>
                <w:lang w:val="uk-UA"/>
              </w:rPr>
              <w:t>контенту</w:t>
            </w:r>
            <w:r w:rsidRPr="00B45A38">
              <w:rPr>
                <w:sz w:val="28"/>
                <w:szCs w:val="28"/>
                <w:lang w:val="uk-UA"/>
              </w:rPr>
              <w:t>, програм та послуг;</w:t>
            </w:r>
          </w:p>
          <w:p w14:paraId="21FC0912" w14:textId="77777777" w:rsidR="0042733F" w:rsidRPr="00370686" w:rsidRDefault="0042733F" w:rsidP="0042733F">
            <w:pPr>
              <w:shd w:val="clear" w:color="auto" w:fill="FFFFFF"/>
              <w:spacing w:after="150"/>
              <w:ind w:firstLine="450"/>
              <w:jc w:val="both"/>
              <w:rPr>
                <w:rFonts w:ascii="Times New Roman" w:hAnsi="Times New Roman" w:cs="Times New Roman"/>
                <w:sz w:val="28"/>
                <w:szCs w:val="28"/>
                <w:lang w:val="uk-UA"/>
              </w:rPr>
            </w:pPr>
            <w:r w:rsidRPr="00370686">
              <w:rPr>
                <w:rFonts w:ascii="Times New Roman" w:hAnsi="Times New Roman" w:cs="Times New Roman"/>
                <w:sz w:val="28"/>
                <w:szCs w:val="28"/>
                <w:lang w:val="uk-UA"/>
              </w:rPr>
              <w:t>…</w:t>
            </w:r>
          </w:p>
          <w:p w14:paraId="761DA1E4" w14:textId="78544397" w:rsidR="0042733F" w:rsidRPr="00370686" w:rsidRDefault="003E37D6" w:rsidP="0042733F">
            <w:pPr>
              <w:shd w:val="clear" w:color="auto" w:fill="FFFFFF"/>
              <w:spacing w:after="150"/>
              <w:ind w:firstLine="450"/>
              <w:jc w:val="both"/>
              <w:rPr>
                <w:rFonts w:ascii="Times New Roman" w:hAnsi="Times New Roman" w:cs="Times New Roman"/>
                <w:sz w:val="28"/>
                <w:szCs w:val="28"/>
                <w:lang w:val="uk-UA"/>
              </w:rPr>
            </w:pPr>
            <w:hyperlink r:id="rId40" w:anchor="n1946" w:history="1">
              <w:r w:rsidR="0042733F" w:rsidRPr="00370686">
                <w:rPr>
                  <w:rStyle w:val="a4"/>
                  <w:rFonts w:ascii="Times New Roman" w:hAnsi="Times New Roman" w:cs="Times New Roman"/>
                  <w:color w:val="auto"/>
                  <w:sz w:val="28"/>
                  <w:szCs w:val="28"/>
                  <w:u w:val="none"/>
                  <w:lang w:val="uk-UA"/>
                </w:rPr>
                <w:t xml:space="preserve">4) способи захисту прав, доступні кінцевому користувачу відповідно до законодавства, у разі постійної або регулярно повторюваної невідповідності між фактичними характеристиками надання послуги доступу до мережі Інтернет (в частині </w:t>
              </w:r>
            </w:hyperlink>
            <w:hyperlink r:id="rId41" w:anchor="n1946" w:history="1">
              <w:r w:rsidR="0042733F" w:rsidRPr="008E6D33">
                <w:rPr>
                  <w:rStyle w:val="a4"/>
                  <w:rFonts w:ascii="Times New Roman" w:hAnsi="Times New Roman" w:cs="Times New Roman"/>
                  <w:b/>
                  <w:bCs/>
                  <w:color w:val="auto"/>
                  <w:sz w:val="28"/>
                  <w:szCs w:val="28"/>
                  <w:u w:val="none"/>
                  <w:lang w:val="uk-UA"/>
                </w:rPr>
                <w:t>по</w:t>
              </w:r>
              <w:proofErr w:type="spellStart"/>
              <w:r w:rsidR="0042733F" w:rsidRPr="008E6D33">
                <w:rPr>
                  <w:rStyle w:val="a4"/>
                  <w:rFonts w:ascii="Times New Roman" w:hAnsi="Times New Roman" w:cs="Times New Roman"/>
                  <w:b/>
                  <w:bCs/>
                  <w:color w:val="auto"/>
                  <w:sz w:val="28"/>
                  <w:szCs w:val="28"/>
                  <w:u w:val="none"/>
                  <w:lang w:val="ru-RU"/>
                </w:rPr>
                <w:t>казників</w:t>
              </w:r>
              <w:proofErr w:type="spellEnd"/>
            </w:hyperlink>
            <w:hyperlink r:id="rId42" w:anchor="n1946" w:history="1">
              <w:r w:rsidR="0042733F" w:rsidRPr="00370686">
                <w:rPr>
                  <w:rStyle w:val="a4"/>
                  <w:rFonts w:ascii="Times New Roman" w:hAnsi="Times New Roman" w:cs="Times New Roman"/>
                  <w:color w:val="auto"/>
                  <w:sz w:val="28"/>
                  <w:szCs w:val="28"/>
                  <w:u w:val="none"/>
                  <w:lang w:val="uk-UA"/>
                </w:rPr>
                <w:t xml:space="preserve"> якості) та характеристиками, передбаченими пунктами 1-4 цієї частини.</w:t>
              </w:r>
            </w:hyperlink>
          </w:p>
          <w:p w14:paraId="2BA67A90" w14:textId="77777777" w:rsidR="0042733F" w:rsidRPr="00CB1CBA" w:rsidRDefault="0042733F" w:rsidP="0042733F">
            <w:pPr>
              <w:shd w:val="clear" w:color="auto" w:fill="FFFFFF"/>
              <w:spacing w:after="150"/>
              <w:ind w:firstLine="450"/>
              <w:jc w:val="both"/>
              <w:rPr>
                <w:rFonts w:ascii="Times New Roman" w:hAnsi="Times New Roman" w:cs="Times New Roman"/>
                <w:sz w:val="28"/>
                <w:szCs w:val="28"/>
                <w:lang w:val="uk-UA"/>
              </w:rPr>
            </w:pPr>
            <w:r w:rsidRPr="00CB1CBA">
              <w:rPr>
                <w:rFonts w:ascii="Times New Roman" w:hAnsi="Times New Roman" w:cs="Times New Roman"/>
                <w:sz w:val="28"/>
                <w:szCs w:val="28"/>
                <w:lang w:val="uk-UA"/>
              </w:rPr>
              <w:t>…</w:t>
            </w:r>
          </w:p>
          <w:p w14:paraId="2CB89EF6" w14:textId="53B200E6"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6. Постачальники електронних комунікаційних послуг повинні доводити до кінцевих користувачів, у тому числі через свої веб-сайти, інформацію, передбачену </w:t>
            </w:r>
            <w:hyperlink r:id="rId43" w:anchor="n1912" w:history="1">
              <w:r w:rsidRPr="00370686">
                <w:rPr>
                  <w:rStyle w:val="a4"/>
                  <w:color w:val="auto"/>
                  <w:sz w:val="28"/>
                  <w:szCs w:val="28"/>
                  <w:u w:val="none"/>
                  <w:lang w:val="uk-UA"/>
                </w:rPr>
                <w:t>частинами першою - четвертою</w:t>
              </w:r>
            </w:hyperlink>
            <w:r w:rsidRPr="00370686">
              <w:rPr>
                <w:sz w:val="28"/>
                <w:szCs w:val="28"/>
                <w:lang w:val="uk-UA"/>
              </w:rPr>
              <w:t> цієї статті.</w:t>
            </w:r>
          </w:p>
          <w:p w14:paraId="41B70322" w14:textId="0AFDAA8A"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Інформація повинна подаватися в доступному та зручному для користування вигляді, що забезпечує її однозначне та чітке розуміння, і доступ до неї (із забезпеченням незмінності) протягом всього періоду часу надання відповідних електронних комунікаційних послуг.</w:t>
            </w:r>
          </w:p>
          <w:p w14:paraId="40842F13" w14:textId="7F8826B4"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254" w:name="_Hlk106995857"/>
            <w:r w:rsidRPr="00370686">
              <w:rPr>
                <w:b/>
                <w:bCs/>
                <w:sz w:val="28"/>
                <w:szCs w:val="28"/>
                <w:shd w:val="clear" w:color="auto" w:fill="FFFFFF"/>
                <w:lang w:val="uk-UA"/>
              </w:rPr>
              <w:t>У разі внесення змін постачальник має зазначати дати та підстави внесення змін.</w:t>
            </w:r>
          </w:p>
          <w:bookmarkEnd w:id="254"/>
          <w:p w14:paraId="24FFF8EF" w14:textId="5EC04B09"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lastRenderedPageBreak/>
              <w:t>За запитом зазначена вище інформація повинна бути надана в доступному форматі для споживачів з інвалідністю відповідно до законодавства.</w:t>
            </w:r>
          </w:p>
          <w:p w14:paraId="367C3BD0" w14:textId="40BDF5A1" w:rsidR="0042733F" w:rsidRPr="00370686" w:rsidRDefault="00830290" w:rsidP="00830290">
            <w:pPr>
              <w:pStyle w:val="rvps2"/>
              <w:shd w:val="clear" w:color="auto" w:fill="FFFFFF"/>
              <w:spacing w:before="0" w:beforeAutospacing="0" w:after="150" w:afterAutospacing="0"/>
              <w:ind w:firstLine="450"/>
              <w:jc w:val="both"/>
              <w:rPr>
                <w:b/>
                <w:bCs/>
                <w:sz w:val="28"/>
                <w:szCs w:val="28"/>
                <w:lang w:val="uk-UA"/>
              </w:rPr>
            </w:pPr>
            <w:r w:rsidRPr="00370686">
              <w:rPr>
                <w:sz w:val="28"/>
                <w:szCs w:val="28"/>
                <w:lang w:val="uk-UA"/>
              </w:rPr>
              <w:t>…</w:t>
            </w:r>
          </w:p>
        </w:tc>
      </w:tr>
      <w:tr w:rsidR="00556589" w:rsidRPr="00370686" w14:paraId="41E6D575" w14:textId="77777777" w:rsidTr="00757E8E">
        <w:tc>
          <w:tcPr>
            <w:tcW w:w="7650" w:type="dxa"/>
          </w:tcPr>
          <w:p w14:paraId="24723CA6" w14:textId="77777777" w:rsidR="00556589" w:rsidRPr="00370686" w:rsidRDefault="00556589" w:rsidP="0042733F">
            <w:pPr>
              <w:pStyle w:val="rvps2"/>
              <w:shd w:val="clear" w:color="auto" w:fill="FFFFFF"/>
              <w:spacing w:before="0" w:beforeAutospacing="0" w:after="150" w:afterAutospacing="0"/>
              <w:ind w:firstLine="450"/>
              <w:jc w:val="both"/>
              <w:rPr>
                <w:sz w:val="28"/>
                <w:szCs w:val="28"/>
                <w:shd w:val="clear" w:color="auto" w:fill="FFFFFF"/>
                <w:lang w:val="uk-UA"/>
              </w:rPr>
            </w:pPr>
            <w:r w:rsidRPr="00370686">
              <w:rPr>
                <w:rStyle w:val="rvts9"/>
                <w:b/>
                <w:bCs/>
                <w:sz w:val="28"/>
                <w:szCs w:val="28"/>
                <w:shd w:val="clear" w:color="auto" w:fill="FFFFFF"/>
                <w:lang w:val="uk-UA"/>
              </w:rPr>
              <w:lastRenderedPageBreak/>
              <w:t>Стаття 106. </w:t>
            </w:r>
            <w:r w:rsidRPr="00370686">
              <w:rPr>
                <w:sz w:val="28"/>
                <w:szCs w:val="28"/>
                <w:shd w:val="clear" w:color="auto" w:fill="FFFFFF"/>
                <w:lang w:val="uk-UA"/>
              </w:rPr>
              <w:t>Ціноутворення та розрахунки у сфері електронних комунікацій</w:t>
            </w:r>
          </w:p>
          <w:p w14:paraId="7E9C3FAA" w14:textId="77777777" w:rsidR="00BE3604" w:rsidRPr="00370686" w:rsidRDefault="00BE3604" w:rsidP="0042733F">
            <w:pPr>
              <w:pStyle w:val="rvps2"/>
              <w:shd w:val="clear" w:color="auto" w:fill="FFFFFF"/>
              <w:spacing w:before="0" w:beforeAutospacing="0" w:after="150" w:afterAutospacing="0"/>
              <w:ind w:firstLine="450"/>
              <w:jc w:val="both"/>
              <w:rPr>
                <w:rStyle w:val="rvts9"/>
                <w:b/>
                <w:bCs/>
                <w:sz w:val="28"/>
                <w:szCs w:val="28"/>
                <w:lang w:val="uk-UA"/>
              </w:rPr>
            </w:pPr>
            <w:r w:rsidRPr="00370686">
              <w:rPr>
                <w:rStyle w:val="rvts9"/>
                <w:b/>
                <w:bCs/>
                <w:sz w:val="28"/>
                <w:szCs w:val="28"/>
                <w:lang w:val="uk-UA"/>
              </w:rPr>
              <w:t>…</w:t>
            </w:r>
          </w:p>
          <w:p w14:paraId="7A4D5C67" w14:textId="77777777" w:rsidR="00BE3604" w:rsidRPr="00370686" w:rsidRDefault="00BE3604" w:rsidP="00BE3604">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2. Розрахунки за електронні комунікаційні послуги здійснюються на умовах договору про надання електронних комунікаційних послуг між постачальником електронних комунікаційних послуг та </w:t>
            </w:r>
            <w:r w:rsidRPr="00370686">
              <w:rPr>
                <w:rFonts w:ascii="Times New Roman" w:eastAsia="Times New Roman" w:hAnsi="Times New Roman" w:cs="Times New Roman"/>
                <w:b/>
                <w:sz w:val="28"/>
                <w:szCs w:val="28"/>
                <w:lang w:val="uk-UA"/>
              </w:rPr>
              <w:t>споживачем</w:t>
            </w:r>
            <w:r w:rsidRPr="00370686">
              <w:rPr>
                <w:rFonts w:ascii="Times New Roman" w:eastAsia="Times New Roman" w:hAnsi="Times New Roman" w:cs="Times New Roman"/>
                <w:sz w:val="28"/>
                <w:szCs w:val="28"/>
                <w:lang w:val="uk-UA"/>
              </w:rPr>
              <w:t>.</w:t>
            </w:r>
          </w:p>
          <w:p w14:paraId="04DECBF7" w14:textId="77777777" w:rsidR="00BE3604" w:rsidRPr="00370686" w:rsidRDefault="00BE3604" w:rsidP="00BE3604">
            <w:pPr>
              <w:shd w:val="clear" w:color="auto" w:fill="FFFFFF"/>
              <w:spacing w:after="150"/>
              <w:ind w:firstLine="450"/>
              <w:jc w:val="both"/>
              <w:rPr>
                <w:rFonts w:ascii="Times New Roman" w:eastAsia="Times New Roman" w:hAnsi="Times New Roman" w:cs="Times New Roman"/>
                <w:sz w:val="28"/>
                <w:szCs w:val="28"/>
                <w:lang w:val="uk-UA"/>
              </w:rPr>
            </w:pPr>
            <w:bookmarkStart w:id="255" w:name="n1966"/>
            <w:bookmarkEnd w:id="255"/>
            <w:r w:rsidRPr="00370686">
              <w:rPr>
                <w:rFonts w:ascii="Times New Roman" w:eastAsia="Times New Roman" w:hAnsi="Times New Roman" w:cs="Times New Roman"/>
                <w:sz w:val="28"/>
                <w:szCs w:val="28"/>
                <w:lang w:val="uk-UA"/>
              </w:rPr>
              <w:t xml:space="preserve">3. У разі невикористання авансу протягом розрахункового періоду залишок суми коштів переноситься на наступний розрахунковий період, якщо інше не передбачено договором. Списання постачальником електронних комунікаційних послуг залишку суми коштів </w:t>
            </w:r>
            <w:r w:rsidRPr="00370686">
              <w:rPr>
                <w:rFonts w:ascii="Times New Roman" w:eastAsia="Times New Roman" w:hAnsi="Times New Roman" w:cs="Times New Roman"/>
                <w:b/>
                <w:sz w:val="28"/>
                <w:szCs w:val="28"/>
                <w:lang w:val="uk-UA"/>
              </w:rPr>
              <w:t>споживача</w:t>
            </w:r>
            <w:r w:rsidRPr="00370686">
              <w:rPr>
                <w:rFonts w:ascii="Times New Roman" w:eastAsia="Times New Roman" w:hAnsi="Times New Roman" w:cs="Times New Roman"/>
                <w:sz w:val="28"/>
                <w:szCs w:val="28"/>
                <w:lang w:val="uk-UA"/>
              </w:rPr>
              <w:t>, в тому числі на свою користь, забороняється, крім випадків, передбачених правилами надання і отримання електронних комунікаційних послуг.</w:t>
            </w:r>
          </w:p>
          <w:p w14:paraId="04681B2B" w14:textId="081D4492" w:rsidR="00BE3604" w:rsidRPr="00370686" w:rsidRDefault="00BE3604" w:rsidP="0042733F">
            <w:pPr>
              <w:pStyle w:val="rvps2"/>
              <w:shd w:val="clear" w:color="auto" w:fill="FFFFFF"/>
              <w:spacing w:before="0" w:beforeAutospacing="0" w:after="150" w:afterAutospacing="0"/>
              <w:ind w:firstLine="450"/>
              <w:jc w:val="both"/>
              <w:rPr>
                <w:rStyle w:val="rvts9"/>
                <w:bCs/>
                <w:sz w:val="28"/>
                <w:szCs w:val="28"/>
                <w:lang w:val="ru-RU"/>
              </w:rPr>
            </w:pPr>
            <w:r w:rsidRPr="00370686">
              <w:rPr>
                <w:rStyle w:val="rvts9"/>
                <w:bCs/>
                <w:sz w:val="28"/>
                <w:szCs w:val="28"/>
                <w:lang w:val="uk-UA"/>
              </w:rPr>
              <w:t>…</w:t>
            </w:r>
          </w:p>
        </w:tc>
        <w:tc>
          <w:tcPr>
            <w:tcW w:w="7654" w:type="dxa"/>
          </w:tcPr>
          <w:p w14:paraId="15DF9E95" w14:textId="77777777" w:rsidR="00BE3604" w:rsidRPr="00370686" w:rsidRDefault="00BE3604" w:rsidP="00BE3604">
            <w:pPr>
              <w:pStyle w:val="rvps2"/>
              <w:shd w:val="clear" w:color="auto" w:fill="FFFFFF"/>
              <w:spacing w:before="0" w:beforeAutospacing="0" w:after="150" w:afterAutospacing="0"/>
              <w:ind w:firstLine="450"/>
              <w:jc w:val="both"/>
              <w:rPr>
                <w:sz w:val="28"/>
                <w:szCs w:val="28"/>
                <w:shd w:val="clear" w:color="auto" w:fill="FFFFFF"/>
                <w:lang w:val="uk-UA"/>
              </w:rPr>
            </w:pPr>
            <w:r w:rsidRPr="00370686">
              <w:rPr>
                <w:rStyle w:val="rvts9"/>
                <w:b/>
                <w:bCs/>
                <w:sz w:val="28"/>
                <w:szCs w:val="28"/>
                <w:shd w:val="clear" w:color="auto" w:fill="FFFFFF"/>
                <w:lang w:val="uk-UA"/>
              </w:rPr>
              <w:t>Стаття 106. </w:t>
            </w:r>
            <w:r w:rsidRPr="00370686">
              <w:rPr>
                <w:sz w:val="28"/>
                <w:szCs w:val="28"/>
                <w:shd w:val="clear" w:color="auto" w:fill="FFFFFF"/>
                <w:lang w:val="uk-UA"/>
              </w:rPr>
              <w:t>Ціноутворення та розрахунки у сфері електронних комунікацій</w:t>
            </w:r>
          </w:p>
          <w:p w14:paraId="3ED36656" w14:textId="77777777" w:rsidR="00BE3604" w:rsidRPr="00370686" w:rsidRDefault="00BE3604" w:rsidP="00BE3604">
            <w:pPr>
              <w:pStyle w:val="rvps2"/>
              <w:shd w:val="clear" w:color="auto" w:fill="FFFFFF"/>
              <w:spacing w:before="0" w:beforeAutospacing="0" w:after="150" w:afterAutospacing="0"/>
              <w:ind w:firstLine="450"/>
              <w:jc w:val="both"/>
              <w:rPr>
                <w:rStyle w:val="rvts9"/>
                <w:b/>
                <w:bCs/>
                <w:sz w:val="28"/>
                <w:szCs w:val="28"/>
                <w:lang w:val="uk-UA"/>
              </w:rPr>
            </w:pPr>
            <w:r w:rsidRPr="00370686">
              <w:rPr>
                <w:rStyle w:val="rvts9"/>
                <w:b/>
                <w:bCs/>
                <w:sz w:val="28"/>
                <w:szCs w:val="28"/>
                <w:lang w:val="uk-UA"/>
              </w:rPr>
              <w:t>…</w:t>
            </w:r>
          </w:p>
          <w:p w14:paraId="4F09D186" w14:textId="7AB677E5" w:rsidR="00BE3604" w:rsidRPr="00370686" w:rsidRDefault="00BE3604" w:rsidP="00BE3604">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2. Розрахунки за електронні комунікаційні послуги здійснюються на умовах договору про надання електронних комунікаційних послуг між постачальником електронних комунікаційних послуг та </w:t>
            </w:r>
            <w:r w:rsidRPr="00370686">
              <w:rPr>
                <w:rFonts w:ascii="Times New Roman" w:eastAsia="Times New Roman" w:hAnsi="Times New Roman" w:cs="Times New Roman"/>
                <w:b/>
                <w:sz w:val="28"/>
                <w:szCs w:val="28"/>
                <w:lang w:val="uk-UA"/>
              </w:rPr>
              <w:t>кінцевим користувачем</w:t>
            </w:r>
            <w:r w:rsidRPr="00370686">
              <w:rPr>
                <w:rFonts w:ascii="Times New Roman" w:eastAsia="Times New Roman" w:hAnsi="Times New Roman" w:cs="Times New Roman"/>
                <w:sz w:val="28"/>
                <w:szCs w:val="28"/>
                <w:lang w:val="uk-UA"/>
              </w:rPr>
              <w:t>.</w:t>
            </w:r>
          </w:p>
          <w:p w14:paraId="46B7EB2E" w14:textId="07776ECE" w:rsidR="00BE3604" w:rsidRPr="00370686" w:rsidRDefault="00BE3604" w:rsidP="00BE3604">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3. У разі невикористання авансу протягом розрахункового періоду залишок суми коштів переноситься на наступний розрахунковий період, якщо інше не передбачено договором. Списання постачальником електронних комунікаційних послуг залишку суми коштів </w:t>
            </w:r>
            <w:r w:rsidRPr="00370686">
              <w:rPr>
                <w:rFonts w:ascii="Times New Roman" w:eastAsia="Times New Roman" w:hAnsi="Times New Roman" w:cs="Times New Roman"/>
                <w:b/>
                <w:sz w:val="28"/>
                <w:szCs w:val="28"/>
                <w:lang w:val="uk-UA"/>
              </w:rPr>
              <w:t>кінцевого користувача</w:t>
            </w:r>
            <w:r w:rsidRPr="00370686">
              <w:rPr>
                <w:rFonts w:ascii="Times New Roman" w:eastAsia="Times New Roman" w:hAnsi="Times New Roman" w:cs="Times New Roman"/>
                <w:sz w:val="28"/>
                <w:szCs w:val="28"/>
                <w:lang w:val="uk-UA"/>
              </w:rPr>
              <w:t>, в тому числі на свою користь, забороняється, крім випадків, передбачених правилами надання і отримання електронних комунікаційних послуг.</w:t>
            </w:r>
          </w:p>
          <w:p w14:paraId="28E7063B" w14:textId="18C613F6" w:rsidR="00556589" w:rsidRPr="00370686" w:rsidRDefault="00BE3604" w:rsidP="00BE3604">
            <w:pPr>
              <w:pStyle w:val="rvps2"/>
              <w:shd w:val="clear" w:color="auto" w:fill="FFFFFF"/>
              <w:spacing w:before="0" w:beforeAutospacing="0" w:after="150" w:afterAutospacing="0"/>
              <w:ind w:firstLine="450"/>
              <w:jc w:val="both"/>
              <w:rPr>
                <w:rStyle w:val="rvts9"/>
                <w:bCs/>
                <w:sz w:val="28"/>
                <w:szCs w:val="28"/>
                <w:lang w:val="uk-UA"/>
              </w:rPr>
            </w:pPr>
            <w:r w:rsidRPr="00370686">
              <w:rPr>
                <w:rStyle w:val="rvts9"/>
                <w:bCs/>
                <w:sz w:val="28"/>
                <w:szCs w:val="28"/>
                <w:lang w:val="uk-UA"/>
              </w:rPr>
              <w:t>…</w:t>
            </w:r>
          </w:p>
        </w:tc>
      </w:tr>
      <w:tr w:rsidR="0042733F" w:rsidRPr="00370686" w14:paraId="7B60CAF8" w14:textId="77777777" w:rsidTr="00757E8E">
        <w:tc>
          <w:tcPr>
            <w:tcW w:w="7650" w:type="dxa"/>
          </w:tcPr>
          <w:p w14:paraId="50961485" w14:textId="492AABD0"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rStyle w:val="rvts9"/>
                <w:b/>
                <w:bCs/>
                <w:sz w:val="28"/>
                <w:szCs w:val="28"/>
                <w:lang w:val="uk-UA"/>
              </w:rPr>
              <w:t>Стаття 110. </w:t>
            </w:r>
            <w:r w:rsidRPr="00370686">
              <w:rPr>
                <w:sz w:val="28"/>
                <w:szCs w:val="28"/>
                <w:lang w:val="uk-UA"/>
              </w:rPr>
              <w:t>Прозорість та порівняння пропозицій постачальників електронних комунікаційних послуг</w:t>
            </w:r>
          </w:p>
          <w:p w14:paraId="050E2BC0" w14:textId="0A56E932"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525C2B2B"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256" w:name="n2007"/>
            <w:bookmarkStart w:id="257" w:name="n2008"/>
            <w:bookmarkEnd w:id="256"/>
            <w:bookmarkEnd w:id="257"/>
            <w:r w:rsidRPr="00370686">
              <w:rPr>
                <w:sz w:val="28"/>
                <w:szCs w:val="28"/>
                <w:lang w:val="uk-UA"/>
              </w:rPr>
              <w:lastRenderedPageBreak/>
              <w:t>2. Інформація, що оприлюднюється відповідно до </w:t>
            </w:r>
            <w:hyperlink r:id="rId44" w:anchor="n2007" w:history="1">
              <w:r w:rsidRPr="00370686">
                <w:rPr>
                  <w:rStyle w:val="a4"/>
                  <w:color w:val="auto"/>
                  <w:sz w:val="28"/>
                  <w:szCs w:val="28"/>
                  <w:u w:val="none"/>
                  <w:lang w:val="uk-UA"/>
                </w:rPr>
                <w:t>частини першої</w:t>
              </w:r>
            </w:hyperlink>
            <w:r w:rsidRPr="00370686">
              <w:rPr>
                <w:sz w:val="28"/>
                <w:szCs w:val="28"/>
                <w:lang w:val="uk-UA"/>
              </w:rPr>
              <w:t> цієї статті, включає:</w:t>
            </w:r>
          </w:p>
          <w:p w14:paraId="34F0EF68"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258" w:name="n2009"/>
            <w:bookmarkEnd w:id="258"/>
            <w:r w:rsidRPr="00370686">
              <w:rPr>
                <w:sz w:val="28"/>
                <w:szCs w:val="28"/>
                <w:lang w:val="uk-UA"/>
              </w:rPr>
              <w:t>1) контактні дані постачальника електронних комунікаційних послуг;</w:t>
            </w:r>
          </w:p>
          <w:p w14:paraId="1A1D3A02"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259" w:name="n2010"/>
            <w:bookmarkEnd w:id="259"/>
            <w:r w:rsidRPr="00370686">
              <w:rPr>
                <w:sz w:val="28"/>
                <w:szCs w:val="28"/>
                <w:lang w:val="uk-UA"/>
              </w:rPr>
              <w:t>2) опис запропонованих послуг:</w:t>
            </w:r>
          </w:p>
          <w:p w14:paraId="6E470E4E" w14:textId="2671E3DA"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260" w:name="n2011"/>
            <w:bookmarkEnd w:id="260"/>
            <w:r w:rsidRPr="00370686">
              <w:rPr>
                <w:sz w:val="28"/>
                <w:szCs w:val="28"/>
                <w:lang w:val="uk-UA"/>
              </w:rPr>
              <w:t xml:space="preserve">а) обсяг та умови (територія надання послуг, умови оплати) пропонованих послуг та основні характеристики кожної наданої послуги, включаючи показники </w:t>
            </w:r>
            <w:r w:rsidRPr="00370686">
              <w:rPr>
                <w:strike/>
                <w:sz w:val="28"/>
                <w:szCs w:val="28"/>
                <w:lang w:val="uk-UA"/>
              </w:rPr>
              <w:t>параметрів</w:t>
            </w:r>
            <w:r w:rsidRPr="00370686">
              <w:rPr>
                <w:sz w:val="28"/>
                <w:szCs w:val="28"/>
                <w:lang w:val="uk-UA"/>
              </w:rPr>
              <w:t xml:space="preserve"> якості послуг (за наявності), що підлягають оприлюдненню, та обмеження, що накладаються постачальником електронних комунікаційних послуг щодо використання наданого кінцевого (термінального) обладнання (у разі надання);</w:t>
            </w:r>
          </w:p>
          <w:p w14:paraId="0B83474D" w14:textId="6F4474D0" w:rsidR="0042733F" w:rsidRPr="00370686" w:rsidRDefault="0042733F" w:rsidP="0042733F">
            <w:pPr>
              <w:pStyle w:val="rvps2"/>
              <w:shd w:val="clear" w:color="auto" w:fill="FFFFFF"/>
              <w:spacing w:before="0" w:beforeAutospacing="0" w:after="150" w:afterAutospacing="0"/>
              <w:ind w:firstLine="450"/>
              <w:jc w:val="both"/>
              <w:rPr>
                <w:rStyle w:val="rvts9"/>
                <w:b/>
                <w:bCs/>
                <w:sz w:val="28"/>
                <w:szCs w:val="28"/>
                <w:shd w:val="clear" w:color="auto" w:fill="FFFFFF"/>
                <w:lang w:val="uk-UA"/>
              </w:rPr>
            </w:pPr>
            <w:r w:rsidRPr="00370686">
              <w:rPr>
                <w:sz w:val="28"/>
                <w:szCs w:val="28"/>
                <w:lang w:val="uk-UA"/>
              </w:rPr>
              <w:t>…</w:t>
            </w:r>
          </w:p>
        </w:tc>
        <w:tc>
          <w:tcPr>
            <w:tcW w:w="7654" w:type="dxa"/>
          </w:tcPr>
          <w:p w14:paraId="7A232EE0"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rStyle w:val="rvts9"/>
                <w:b/>
                <w:bCs/>
                <w:sz w:val="28"/>
                <w:szCs w:val="28"/>
                <w:lang w:val="uk-UA"/>
              </w:rPr>
              <w:lastRenderedPageBreak/>
              <w:t>Стаття 110. </w:t>
            </w:r>
            <w:r w:rsidRPr="00370686">
              <w:rPr>
                <w:sz w:val="28"/>
                <w:szCs w:val="28"/>
                <w:lang w:val="uk-UA"/>
              </w:rPr>
              <w:t>Прозорість та порівняння пропозицій постачальників електронних комунікаційних послуг</w:t>
            </w:r>
          </w:p>
          <w:p w14:paraId="32CA531E"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16E37699"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lastRenderedPageBreak/>
              <w:t>2. Інформація, що оприлюднюється відповідно до </w:t>
            </w:r>
            <w:hyperlink r:id="rId45" w:anchor="n2007" w:history="1">
              <w:r w:rsidRPr="00370686">
                <w:rPr>
                  <w:rStyle w:val="a4"/>
                  <w:color w:val="auto"/>
                  <w:sz w:val="28"/>
                  <w:szCs w:val="28"/>
                  <w:u w:val="none"/>
                  <w:lang w:val="uk-UA"/>
                </w:rPr>
                <w:t>частини першої</w:t>
              </w:r>
            </w:hyperlink>
            <w:r w:rsidRPr="00370686">
              <w:rPr>
                <w:sz w:val="28"/>
                <w:szCs w:val="28"/>
                <w:lang w:val="uk-UA"/>
              </w:rPr>
              <w:t> цієї статті, включає:</w:t>
            </w:r>
          </w:p>
          <w:p w14:paraId="2F49971C"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1) контактні дані постачальника електронних комунікаційних послуг;</w:t>
            </w:r>
          </w:p>
          <w:p w14:paraId="3536EA9C"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2) опис запропонованих послуг:</w:t>
            </w:r>
          </w:p>
          <w:p w14:paraId="16D3298F" w14:textId="32E63D25"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а) обсяг та умови (територія надання послуг, умови оплати) пропонованих послуг та основні характеристики кожної наданої послуги, включаючи показники якості послуг (за наявності), що підлягають оприлюдненню, та обмеження, що накладаються постачальником електронних комунікаційних послуг щодо використання наданого кінцевого (термінального) обладнання (у разі надання);</w:t>
            </w:r>
          </w:p>
          <w:p w14:paraId="46530E84" w14:textId="7657EED2" w:rsidR="0042733F" w:rsidRPr="00D54100" w:rsidRDefault="0042733F" w:rsidP="0042733F">
            <w:pPr>
              <w:pStyle w:val="rvps2"/>
              <w:shd w:val="clear" w:color="auto" w:fill="FFFFFF"/>
              <w:spacing w:before="0" w:beforeAutospacing="0" w:after="150" w:afterAutospacing="0"/>
              <w:ind w:firstLine="450"/>
              <w:jc w:val="both"/>
              <w:rPr>
                <w:rStyle w:val="rvts9"/>
                <w:sz w:val="28"/>
                <w:szCs w:val="28"/>
                <w:shd w:val="clear" w:color="auto" w:fill="FFFFFF"/>
                <w:lang w:val="uk-UA"/>
              </w:rPr>
            </w:pPr>
            <w:r w:rsidRPr="00D54100">
              <w:rPr>
                <w:rStyle w:val="rvts9"/>
                <w:sz w:val="28"/>
                <w:szCs w:val="28"/>
                <w:shd w:val="clear" w:color="auto" w:fill="FFFFFF"/>
                <w:lang w:val="uk-UA"/>
              </w:rPr>
              <w:t>…</w:t>
            </w:r>
          </w:p>
        </w:tc>
      </w:tr>
      <w:tr w:rsidR="0042733F" w:rsidRPr="00370686" w14:paraId="7165C185" w14:textId="77777777" w:rsidTr="00757E8E">
        <w:tc>
          <w:tcPr>
            <w:tcW w:w="7650" w:type="dxa"/>
          </w:tcPr>
          <w:p w14:paraId="60C8E1E7" w14:textId="1B607175"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rStyle w:val="rvts9"/>
                <w:b/>
                <w:bCs/>
                <w:sz w:val="28"/>
                <w:szCs w:val="28"/>
                <w:lang w:val="uk-UA"/>
              </w:rPr>
              <w:lastRenderedPageBreak/>
              <w:t>Стаття 111. </w:t>
            </w:r>
            <w:r w:rsidRPr="00370686">
              <w:rPr>
                <w:sz w:val="28"/>
                <w:szCs w:val="28"/>
                <w:lang w:val="uk-UA"/>
              </w:rPr>
              <w:t>Якість електронних комунікаційних послуг</w:t>
            </w:r>
          </w:p>
          <w:p w14:paraId="5DED5F28" w14:textId="6AC6D06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42A5FBCB"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3. Центральний орган виконавчої влади у сферах електронних комунікацій та радіочастотного спектра</w:t>
            </w:r>
            <w:r w:rsidRPr="00370686">
              <w:rPr>
                <w:strike/>
                <w:sz w:val="28"/>
                <w:szCs w:val="28"/>
                <w:lang w:val="uk-UA"/>
              </w:rPr>
              <w:t>,</w:t>
            </w:r>
            <w:r w:rsidRPr="00370686">
              <w:rPr>
                <w:sz w:val="28"/>
                <w:szCs w:val="28"/>
                <w:lang w:val="uk-UA"/>
              </w:rPr>
              <w:t xml:space="preserve"> за погодженням з регуляторним органом</w:t>
            </w:r>
            <w:r w:rsidRPr="00370686">
              <w:rPr>
                <w:strike/>
                <w:sz w:val="28"/>
                <w:szCs w:val="28"/>
                <w:lang w:val="uk-UA"/>
              </w:rPr>
              <w:t>,</w:t>
            </w:r>
            <w:r w:rsidRPr="00370686">
              <w:rPr>
                <w:sz w:val="28"/>
                <w:szCs w:val="28"/>
                <w:lang w:val="uk-UA"/>
              </w:rPr>
              <w:t xml:space="preserve"> визначає </w:t>
            </w:r>
            <w:r w:rsidRPr="00370686">
              <w:rPr>
                <w:b/>
                <w:sz w:val="28"/>
                <w:szCs w:val="28"/>
                <w:lang w:val="uk-UA"/>
              </w:rPr>
              <w:t xml:space="preserve">показники </w:t>
            </w:r>
            <w:r w:rsidRPr="00370686">
              <w:rPr>
                <w:sz w:val="28"/>
                <w:szCs w:val="28"/>
                <w:lang w:val="uk-UA"/>
              </w:rPr>
              <w:t xml:space="preserve">якості електронних комунікаційних послуг, </w:t>
            </w:r>
            <w:r w:rsidRPr="00370686">
              <w:rPr>
                <w:strike/>
                <w:sz w:val="28"/>
                <w:szCs w:val="28"/>
                <w:lang w:val="uk-UA"/>
              </w:rPr>
              <w:t>що розраховуються за параметрами,</w:t>
            </w:r>
            <w:r w:rsidRPr="00370686">
              <w:rPr>
                <w:sz w:val="28"/>
                <w:szCs w:val="28"/>
                <w:lang w:val="uk-UA"/>
              </w:rPr>
              <w:t xml:space="preserve"> </w:t>
            </w:r>
            <w:r w:rsidRPr="00370686">
              <w:rPr>
                <w:b/>
                <w:sz w:val="28"/>
                <w:szCs w:val="28"/>
                <w:lang w:val="uk-UA"/>
              </w:rPr>
              <w:t>зазначеними</w:t>
            </w:r>
            <w:r w:rsidRPr="00370686">
              <w:rPr>
                <w:sz w:val="28"/>
                <w:szCs w:val="28"/>
                <w:lang w:val="uk-UA"/>
              </w:rPr>
              <w:t xml:space="preserve"> у </w:t>
            </w:r>
            <w:hyperlink r:id="rId46" w:anchor="n2032" w:history="1">
              <w:r w:rsidRPr="00370686">
                <w:rPr>
                  <w:rStyle w:val="a4"/>
                  <w:color w:val="auto"/>
                  <w:sz w:val="28"/>
                  <w:szCs w:val="28"/>
                  <w:u w:val="none"/>
                  <w:lang w:val="uk-UA"/>
                </w:rPr>
                <w:t>частині четвертій</w:t>
              </w:r>
            </w:hyperlink>
            <w:r w:rsidRPr="00370686">
              <w:rPr>
                <w:sz w:val="28"/>
                <w:szCs w:val="28"/>
                <w:lang w:val="uk-UA"/>
              </w:rPr>
              <w:t> цієї статті, що підлягають випробуванню.</w:t>
            </w:r>
          </w:p>
          <w:p w14:paraId="74B98404"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261" w:name="n2031"/>
            <w:bookmarkEnd w:id="261"/>
            <w:r w:rsidRPr="00370686">
              <w:rPr>
                <w:sz w:val="28"/>
                <w:szCs w:val="28"/>
                <w:lang w:val="uk-UA"/>
              </w:rPr>
              <w:t xml:space="preserve">Методи та методики вимірювання параметрів якості, розрахунку показників якості електронних комунікаційних послуг, їх оцінки та порівняння визначає регуляторний орган </w:t>
            </w:r>
            <w:r w:rsidRPr="00370686">
              <w:rPr>
                <w:sz w:val="28"/>
                <w:szCs w:val="28"/>
                <w:lang w:val="uk-UA"/>
              </w:rPr>
              <w:lastRenderedPageBreak/>
              <w:t>відповідно до національних і міжнародних стандартів та рекомендацій.</w:t>
            </w:r>
          </w:p>
          <w:p w14:paraId="0C0A9587"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262" w:name="n2517"/>
            <w:bookmarkEnd w:id="262"/>
            <w:r w:rsidRPr="00370686">
              <w:rPr>
                <w:sz w:val="28"/>
                <w:szCs w:val="28"/>
                <w:lang w:val="uk-UA"/>
              </w:rPr>
              <w:t xml:space="preserve">Перелік інформації про якість електронних комунікаційних послуг відповідно до </w:t>
            </w:r>
            <w:r w:rsidRPr="00370686">
              <w:rPr>
                <w:b/>
                <w:sz w:val="28"/>
                <w:szCs w:val="28"/>
                <w:lang w:val="uk-UA"/>
              </w:rPr>
              <w:t>параметрів</w:t>
            </w:r>
            <w:r w:rsidRPr="00370686">
              <w:rPr>
                <w:sz w:val="28"/>
                <w:szCs w:val="28"/>
                <w:lang w:val="uk-UA"/>
              </w:rPr>
              <w:t>, зазначених у частині четвертій цієї статті, форму і спосіб її оприлюднення постачальниками електронних комунікаційних послуг визначає регуляторний орган.</w:t>
            </w:r>
          </w:p>
          <w:p w14:paraId="1A588FC2"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263" w:name="n2026"/>
            <w:bookmarkStart w:id="264" w:name="n2032"/>
            <w:bookmarkEnd w:id="263"/>
            <w:bookmarkEnd w:id="264"/>
            <w:r w:rsidRPr="00370686">
              <w:rPr>
                <w:sz w:val="28"/>
                <w:szCs w:val="28"/>
                <w:lang w:val="uk-UA"/>
              </w:rPr>
              <w:t xml:space="preserve">4. Застосовуються такі </w:t>
            </w:r>
            <w:r w:rsidRPr="00370686">
              <w:rPr>
                <w:b/>
                <w:sz w:val="28"/>
                <w:szCs w:val="28"/>
                <w:lang w:val="uk-UA"/>
              </w:rPr>
              <w:t>параметри</w:t>
            </w:r>
            <w:r w:rsidRPr="00370686">
              <w:rPr>
                <w:sz w:val="28"/>
                <w:szCs w:val="28"/>
                <w:lang w:val="uk-UA"/>
              </w:rPr>
              <w:t xml:space="preserve"> якості електронних комунікаційних послуг:</w:t>
            </w:r>
          </w:p>
          <w:p w14:paraId="528FB92D" w14:textId="468F9889" w:rsidR="0042733F" w:rsidRPr="00370686" w:rsidRDefault="00BE3604" w:rsidP="0042733F">
            <w:pPr>
              <w:pStyle w:val="rvps2"/>
              <w:shd w:val="clear" w:color="auto" w:fill="FFFFFF"/>
              <w:spacing w:before="0" w:beforeAutospacing="0" w:after="150" w:afterAutospacing="0"/>
              <w:ind w:firstLine="450"/>
              <w:jc w:val="both"/>
              <w:rPr>
                <w:sz w:val="28"/>
                <w:szCs w:val="28"/>
                <w:lang w:val="uk-UA"/>
              </w:rPr>
            </w:pPr>
            <w:bookmarkStart w:id="265" w:name="n2033"/>
            <w:bookmarkEnd w:id="265"/>
            <w:r w:rsidRPr="00370686">
              <w:rPr>
                <w:sz w:val="28"/>
                <w:szCs w:val="28"/>
                <w:lang w:val="uk-UA"/>
              </w:rPr>
              <w:t>…</w:t>
            </w:r>
          </w:p>
          <w:p w14:paraId="3DBE6298"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266" w:name="n2034"/>
            <w:bookmarkStart w:id="267" w:name="n2045"/>
            <w:bookmarkEnd w:id="266"/>
            <w:bookmarkEnd w:id="267"/>
            <w:r w:rsidRPr="00370686">
              <w:rPr>
                <w:sz w:val="28"/>
                <w:szCs w:val="28"/>
                <w:lang w:val="uk-UA"/>
              </w:rPr>
              <w:t>3) для постачальників послуг доступу до мережі Інтернет (на мережі постачальника послуг):</w:t>
            </w:r>
          </w:p>
          <w:p w14:paraId="4BD931B1"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268" w:name="n2046"/>
            <w:bookmarkEnd w:id="268"/>
            <w:r w:rsidRPr="00370686">
              <w:rPr>
                <w:sz w:val="28"/>
                <w:szCs w:val="28"/>
                <w:lang w:val="uk-UA"/>
              </w:rPr>
              <w:t>а) час затримки даних;</w:t>
            </w:r>
          </w:p>
          <w:p w14:paraId="66543049"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269" w:name="n2047"/>
            <w:bookmarkEnd w:id="269"/>
            <w:r w:rsidRPr="00370686">
              <w:rPr>
                <w:sz w:val="28"/>
                <w:szCs w:val="28"/>
                <w:lang w:val="uk-UA"/>
              </w:rPr>
              <w:t>б) тремтіння сигналу (</w:t>
            </w:r>
            <w:proofErr w:type="spellStart"/>
            <w:r w:rsidRPr="00370686">
              <w:rPr>
                <w:sz w:val="28"/>
                <w:szCs w:val="28"/>
                <w:lang w:val="uk-UA"/>
              </w:rPr>
              <w:t>джиттер</w:t>
            </w:r>
            <w:proofErr w:type="spellEnd"/>
            <w:r w:rsidRPr="00370686">
              <w:rPr>
                <w:sz w:val="28"/>
                <w:szCs w:val="28"/>
                <w:lang w:val="uk-UA"/>
              </w:rPr>
              <w:t>);</w:t>
            </w:r>
          </w:p>
          <w:p w14:paraId="46CD4A51"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270" w:name="n2048"/>
            <w:bookmarkEnd w:id="270"/>
            <w:r w:rsidRPr="00370686">
              <w:rPr>
                <w:sz w:val="28"/>
                <w:szCs w:val="28"/>
                <w:lang w:val="uk-UA"/>
              </w:rPr>
              <w:t>в) відсоток втрачених (недоставлених) пакетів даних.</w:t>
            </w:r>
          </w:p>
          <w:p w14:paraId="54A2D422" w14:textId="77C344BC" w:rsidR="0042733F" w:rsidRPr="00370686" w:rsidRDefault="0042733F" w:rsidP="0042733F">
            <w:pPr>
              <w:shd w:val="clear" w:color="auto" w:fill="FFFFFF"/>
              <w:spacing w:after="150"/>
              <w:ind w:firstLine="450"/>
              <w:jc w:val="both"/>
              <w:rPr>
                <w:rFonts w:ascii="Times New Roman" w:eastAsia="Times New Roman" w:hAnsi="Times New Roman" w:cs="Times New Roman"/>
                <w:b/>
                <w:bCs/>
                <w:sz w:val="28"/>
                <w:szCs w:val="28"/>
                <w:lang w:val="uk-UA"/>
              </w:rPr>
            </w:pPr>
            <w:r w:rsidRPr="00370686">
              <w:rPr>
                <w:rFonts w:ascii="Times New Roman" w:eastAsia="Times New Roman" w:hAnsi="Times New Roman" w:cs="Times New Roman"/>
                <w:b/>
                <w:bCs/>
                <w:sz w:val="28"/>
                <w:szCs w:val="28"/>
                <w:lang w:val="uk-UA"/>
              </w:rPr>
              <w:t>Відсутній</w:t>
            </w:r>
          </w:p>
        </w:tc>
        <w:tc>
          <w:tcPr>
            <w:tcW w:w="7654" w:type="dxa"/>
          </w:tcPr>
          <w:p w14:paraId="11FFDB30" w14:textId="64FC96AD"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rStyle w:val="rvts9"/>
                <w:b/>
                <w:bCs/>
                <w:sz w:val="28"/>
                <w:szCs w:val="28"/>
                <w:lang w:val="uk-UA"/>
              </w:rPr>
              <w:lastRenderedPageBreak/>
              <w:t>Стаття 111. </w:t>
            </w:r>
            <w:r w:rsidRPr="00370686">
              <w:rPr>
                <w:sz w:val="28"/>
                <w:szCs w:val="28"/>
                <w:lang w:val="uk-UA"/>
              </w:rPr>
              <w:t>Якість електронних комунікаційних послуг</w:t>
            </w:r>
          </w:p>
          <w:p w14:paraId="492D679A" w14:textId="72C20062"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496DCB5C" w14:textId="3F63CCDE"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271" w:name="_Hlk106996728"/>
            <w:r w:rsidRPr="00370686">
              <w:rPr>
                <w:sz w:val="28"/>
                <w:szCs w:val="28"/>
                <w:lang w:val="uk-UA"/>
              </w:rPr>
              <w:t>3. Центральний орган виконавчої влади у сферах електронних комунікацій та радіочастотного спектра за погодженням з регуляторним органом</w:t>
            </w:r>
            <w:r w:rsidR="00A10A5E" w:rsidRPr="00370686">
              <w:rPr>
                <w:sz w:val="28"/>
                <w:szCs w:val="28"/>
                <w:lang w:val="uk-UA"/>
              </w:rPr>
              <w:t xml:space="preserve"> </w:t>
            </w:r>
            <w:r w:rsidRPr="00370686">
              <w:rPr>
                <w:sz w:val="28"/>
                <w:szCs w:val="28"/>
                <w:lang w:val="uk-UA"/>
              </w:rPr>
              <w:t>визначає</w:t>
            </w:r>
            <w:r w:rsidR="008F0536" w:rsidRPr="00370686">
              <w:rPr>
                <w:sz w:val="28"/>
                <w:szCs w:val="28"/>
                <w:lang w:val="uk-UA"/>
              </w:rPr>
              <w:t xml:space="preserve"> </w:t>
            </w:r>
            <w:r w:rsidRPr="00370686">
              <w:rPr>
                <w:b/>
                <w:sz w:val="28"/>
                <w:szCs w:val="28"/>
                <w:lang w:val="uk-UA"/>
              </w:rPr>
              <w:t>рівні</w:t>
            </w:r>
            <w:r w:rsidRPr="00370686">
              <w:rPr>
                <w:sz w:val="28"/>
                <w:szCs w:val="28"/>
                <w:lang w:val="uk-UA"/>
              </w:rPr>
              <w:t xml:space="preserve"> </w:t>
            </w:r>
            <w:r w:rsidRPr="00370686">
              <w:rPr>
                <w:b/>
                <w:sz w:val="28"/>
                <w:szCs w:val="28"/>
                <w:lang w:val="uk-UA"/>
              </w:rPr>
              <w:t xml:space="preserve">показників </w:t>
            </w:r>
            <w:r w:rsidRPr="00370686">
              <w:rPr>
                <w:sz w:val="28"/>
                <w:szCs w:val="28"/>
                <w:lang w:val="uk-UA"/>
              </w:rPr>
              <w:t>якості електронних комунікаційних послуг</w:t>
            </w:r>
            <w:r w:rsidR="00443053" w:rsidRPr="00370686">
              <w:rPr>
                <w:sz w:val="28"/>
                <w:szCs w:val="28"/>
                <w:lang w:val="uk-UA"/>
              </w:rPr>
              <w:t xml:space="preserve">, </w:t>
            </w:r>
            <w:r w:rsidRPr="00370686">
              <w:rPr>
                <w:b/>
                <w:sz w:val="28"/>
                <w:szCs w:val="28"/>
                <w:lang w:val="uk-UA"/>
              </w:rPr>
              <w:t>зазначених</w:t>
            </w:r>
            <w:r w:rsidRPr="00370686">
              <w:rPr>
                <w:sz w:val="28"/>
                <w:szCs w:val="28"/>
                <w:lang w:val="uk-UA"/>
              </w:rPr>
              <w:t xml:space="preserve"> у </w:t>
            </w:r>
            <w:hyperlink r:id="rId47" w:anchor="n2032" w:history="1">
              <w:r w:rsidRPr="00370686">
                <w:rPr>
                  <w:rStyle w:val="a4"/>
                  <w:color w:val="auto"/>
                  <w:sz w:val="28"/>
                  <w:szCs w:val="28"/>
                  <w:u w:val="none"/>
                  <w:lang w:val="uk-UA"/>
                </w:rPr>
                <w:t>частині</w:t>
              </w:r>
              <w:r w:rsidR="008F0536" w:rsidRPr="00370686">
                <w:rPr>
                  <w:rStyle w:val="a4"/>
                  <w:color w:val="auto"/>
                  <w:sz w:val="28"/>
                  <w:szCs w:val="28"/>
                  <w:u w:val="none"/>
                  <w:lang w:val="uk-UA"/>
                </w:rPr>
                <w:t xml:space="preserve"> </w:t>
              </w:r>
              <w:r w:rsidRPr="00370686">
                <w:rPr>
                  <w:rStyle w:val="a4"/>
                  <w:color w:val="auto"/>
                  <w:sz w:val="28"/>
                  <w:szCs w:val="28"/>
                  <w:u w:val="none"/>
                  <w:lang w:val="uk-UA"/>
                </w:rPr>
                <w:t>четвертій</w:t>
              </w:r>
            </w:hyperlink>
            <w:r w:rsidR="008F0536" w:rsidRPr="00370686">
              <w:rPr>
                <w:rStyle w:val="a4"/>
                <w:color w:val="auto"/>
                <w:sz w:val="28"/>
                <w:szCs w:val="28"/>
                <w:u w:val="none"/>
                <w:lang w:val="uk-UA"/>
              </w:rPr>
              <w:t xml:space="preserve"> </w:t>
            </w:r>
            <w:r w:rsidRPr="00370686">
              <w:rPr>
                <w:sz w:val="28"/>
                <w:szCs w:val="28"/>
                <w:lang w:val="uk-UA"/>
              </w:rPr>
              <w:t>цієї</w:t>
            </w:r>
            <w:r w:rsidR="008F0536" w:rsidRPr="00370686">
              <w:rPr>
                <w:sz w:val="28"/>
                <w:szCs w:val="28"/>
                <w:lang w:val="uk-UA"/>
              </w:rPr>
              <w:t xml:space="preserve"> </w:t>
            </w:r>
            <w:r w:rsidRPr="00370686">
              <w:rPr>
                <w:sz w:val="28"/>
                <w:szCs w:val="28"/>
                <w:lang w:val="uk-UA"/>
              </w:rPr>
              <w:t>статті, що підлягають випробуванню.</w:t>
            </w:r>
          </w:p>
          <w:bookmarkEnd w:id="271"/>
          <w:p w14:paraId="141F7718"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Методи та методики вимірювання параметрів якості, розрахунку показників якості електронних комунікаційних послуг, їх оцінки та порівняння визначає регуляторний орган </w:t>
            </w:r>
            <w:r w:rsidRPr="00370686">
              <w:rPr>
                <w:sz w:val="28"/>
                <w:szCs w:val="28"/>
                <w:lang w:val="uk-UA"/>
              </w:rPr>
              <w:lastRenderedPageBreak/>
              <w:t>відповідно до національних і міжнародних стандартів та рекомендацій.</w:t>
            </w:r>
          </w:p>
          <w:p w14:paraId="16289210" w14:textId="2E3C0A5C"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Перелік інформації про якість електронних комунікаційних послуг відповідно до </w:t>
            </w:r>
            <w:r w:rsidRPr="00370686">
              <w:rPr>
                <w:b/>
                <w:sz w:val="28"/>
                <w:szCs w:val="28"/>
                <w:lang w:val="uk-UA"/>
              </w:rPr>
              <w:t>показників</w:t>
            </w:r>
            <w:r w:rsidRPr="00370686">
              <w:rPr>
                <w:sz w:val="28"/>
                <w:szCs w:val="28"/>
                <w:lang w:val="uk-UA"/>
              </w:rPr>
              <w:t>, зазначених у частині четвертій цієї статті, форму і спосіб її оприлюднення постачальниками електронних комунікаційних послуг визначає регуляторний орган.</w:t>
            </w:r>
          </w:p>
          <w:p w14:paraId="1F887111" w14:textId="49B7D545"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4. Застосовуються такі </w:t>
            </w:r>
            <w:r w:rsidRPr="00370686">
              <w:rPr>
                <w:b/>
                <w:sz w:val="28"/>
                <w:szCs w:val="28"/>
                <w:lang w:val="uk-UA"/>
              </w:rPr>
              <w:t>показники</w:t>
            </w:r>
            <w:r w:rsidRPr="00370686">
              <w:rPr>
                <w:sz w:val="28"/>
                <w:szCs w:val="28"/>
                <w:lang w:val="uk-UA"/>
              </w:rPr>
              <w:t xml:space="preserve"> якості електронних комунікаційних послуг:</w:t>
            </w:r>
          </w:p>
          <w:p w14:paraId="50666E98" w14:textId="361DA054" w:rsidR="0042733F" w:rsidRPr="00370686" w:rsidRDefault="00BE3604"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04AD99C2"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3) для постачальників послуг доступу до мережі Інтернет (на мережі постачальника послуг):</w:t>
            </w:r>
          </w:p>
          <w:p w14:paraId="12F06778"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а) час затримки даних;</w:t>
            </w:r>
          </w:p>
          <w:p w14:paraId="2BBE1EB7"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б) тремтіння сигналу (</w:t>
            </w:r>
            <w:proofErr w:type="spellStart"/>
            <w:r w:rsidRPr="00370686">
              <w:rPr>
                <w:sz w:val="28"/>
                <w:szCs w:val="28"/>
                <w:lang w:val="uk-UA"/>
              </w:rPr>
              <w:t>джиттер</w:t>
            </w:r>
            <w:proofErr w:type="spellEnd"/>
            <w:r w:rsidRPr="00370686">
              <w:rPr>
                <w:sz w:val="28"/>
                <w:szCs w:val="28"/>
                <w:lang w:val="uk-UA"/>
              </w:rPr>
              <w:t>);</w:t>
            </w:r>
          </w:p>
          <w:p w14:paraId="6938FE45"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в) відсоток втрачених (недоставлених) пакетів даних;</w:t>
            </w:r>
          </w:p>
          <w:p w14:paraId="05B0F9A4" w14:textId="292A26AE" w:rsidR="0042733F" w:rsidRPr="00AD632D" w:rsidRDefault="0042733F" w:rsidP="0042733F">
            <w:pPr>
              <w:pStyle w:val="rvps2"/>
              <w:shd w:val="clear" w:color="auto" w:fill="FFFFFF"/>
              <w:spacing w:before="0" w:beforeAutospacing="0" w:after="150" w:afterAutospacing="0"/>
              <w:ind w:firstLine="450"/>
              <w:jc w:val="both"/>
              <w:rPr>
                <w:b/>
                <w:bCs/>
                <w:sz w:val="28"/>
                <w:szCs w:val="28"/>
                <w:lang w:val="uk-UA"/>
              </w:rPr>
            </w:pPr>
            <w:bookmarkStart w:id="272" w:name="_Hlk106997138"/>
            <w:r w:rsidRPr="00AD632D">
              <w:rPr>
                <w:b/>
                <w:bCs/>
                <w:sz w:val="28"/>
                <w:szCs w:val="28"/>
                <w:lang w:val="uk-UA"/>
              </w:rPr>
              <w:t xml:space="preserve">г) швидкість </w:t>
            </w:r>
            <w:r w:rsidRPr="00AD632D">
              <w:rPr>
                <w:b/>
                <w:sz w:val="28"/>
                <w:szCs w:val="28"/>
                <w:shd w:val="clear" w:color="auto" w:fill="FFFFFF"/>
                <w:lang w:val="uk-UA"/>
              </w:rPr>
              <w:t>приймання та передавання даних</w:t>
            </w:r>
            <w:r w:rsidRPr="00AD632D">
              <w:rPr>
                <w:b/>
                <w:bCs/>
                <w:sz w:val="28"/>
                <w:szCs w:val="28"/>
                <w:lang w:val="uk-UA"/>
              </w:rPr>
              <w:t>.</w:t>
            </w:r>
            <w:bookmarkEnd w:id="272"/>
          </w:p>
        </w:tc>
      </w:tr>
      <w:tr w:rsidR="0042733F" w:rsidRPr="00370686" w14:paraId="7BB623F1" w14:textId="77777777" w:rsidTr="00757E8E">
        <w:tc>
          <w:tcPr>
            <w:tcW w:w="7650" w:type="dxa"/>
          </w:tcPr>
          <w:p w14:paraId="2AB49AC6"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rStyle w:val="rvts9"/>
                <w:b/>
                <w:bCs/>
                <w:sz w:val="28"/>
                <w:szCs w:val="28"/>
                <w:lang w:val="uk-UA"/>
              </w:rPr>
              <w:t>Стаття 112. </w:t>
            </w:r>
            <w:r w:rsidRPr="00370686">
              <w:rPr>
                <w:sz w:val="28"/>
                <w:szCs w:val="28"/>
                <w:lang w:val="uk-UA"/>
              </w:rPr>
              <w:t>Укладення та припинення дії договору про надання електронних комунікаційних послуг</w:t>
            </w:r>
          </w:p>
          <w:p w14:paraId="6DA2730C" w14:textId="2E6AA6AA"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273" w:name="n2051"/>
            <w:bookmarkEnd w:id="273"/>
            <w:r w:rsidRPr="00370686">
              <w:rPr>
                <w:sz w:val="28"/>
                <w:szCs w:val="28"/>
                <w:lang w:val="uk-UA"/>
              </w:rPr>
              <w:t xml:space="preserve">1. Договір про надання електронних комунікаційних послуг укладається відповідно до правил надання та отримання електронних комунікаційних послуг з урахуванням вимог цієї статті. Договір може бути укладено, зокрема, у письмовій чи усній формі як публічний договір чи договір </w:t>
            </w:r>
            <w:r w:rsidRPr="00370686">
              <w:rPr>
                <w:sz w:val="28"/>
                <w:szCs w:val="28"/>
                <w:lang w:val="uk-UA"/>
              </w:rPr>
              <w:lastRenderedPageBreak/>
              <w:t>приєднання відповідно до положень </w:t>
            </w:r>
            <w:hyperlink r:id="rId48" w:tgtFrame="_blank" w:history="1">
              <w:r w:rsidRPr="00370686">
                <w:rPr>
                  <w:rStyle w:val="a4"/>
                  <w:color w:val="auto"/>
                  <w:sz w:val="28"/>
                  <w:szCs w:val="28"/>
                  <w:u w:val="none"/>
                  <w:lang w:val="uk-UA"/>
                </w:rPr>
                <w:t>Цивільного кодексу України</w:t>
              </w:r>
            </w:hyperlink>
            <w:r w:rsidRPr="00370686">
              <w:rPr>
                <w:sz w:val="28"/>
                <w:szCs w:val="28"/>
                <w:lang w:val="uk-UA"/>
              </w:rPr>
              <w:t xml:space="preserve">, </w:t>
            </w:r>
            <w:r w:rsidRPr="00370686">
              <w:rPr>
                <w:strike/>
                <w:sz w:val="28"/>
                <w:szCs w:val="28"/>
                <w:lang w:val="uk-UA"/>
              </w:rPr>
              <w:t>а також</w:t>
            </w:r>
            <w:r w:rsidRPr="00370686">
              <w:rPr>
                <w:sz w:val="28"/>
                <w:szCs w:val="28"/>
                <w:lang w:val="uk-UA"/>
              </w:rPr>
              <w:t xml:space="preserve"> дистанційно шляхом надання згоди кінцевого користувача на його укладення, висловленої із застосуванням засобів електронної ідентифікації відповідно до </w:t>
            </w:r>
            <w:hyperlink r:id="rId49" w:tgtFrame="_blank" w:history="1">
              <w:r w:rsidRPr="00370686">
                <w:rPr>
                  <w:rStyle w:val="a4"/>
                  <w:color w:val="auto"/>
                  <w:sz w:val="28"/>
                  <w:szCs w:val="28"/>
                  <w:u w:val="none"/>
                  <w:lang w:val="uk-UA"/>
                </w:rPr>
                <w:t>Закону України</w:t>
              </w:r>
            </w:hyperlink>
            <w:r w:rsidRPr="00370686">
              <w:rPr>
                <w:sz w:val="28"/>
                <w:szCs w:val="28"/>
                <w:lang w:val="uk-UA"/>
              </w:rPr>
              <w:t> </w:t>
            </w:r>
            <w:r w:rsidR="0034678B" w:rsidRPr="00370686">
              <w:rPr>
                <w:sz w:val="28"/>
                <w:szCs w:val="28"/>
                <w:lang w:val="uk-UA"/>
              </w:rPr>
              <w:t>«</w:t>
            </w:r>
            <w:r w:rsidRPr="00370686">
              <w:rPr>
                <w:sz w:val="28"/>
                <w:szCs w:val="28"/>
                <w:lang w:val="uk-UA"/>
              </w:rPr>
              <w:t>Про електронні довірчі послуги</w:t>
            </w:r>
            <w:r w:rsidR="0034678B" w:rsidRPr="00370686">
              <w:rPr>
                <w:sz w:val="28"/>
                <w:szCs w:val="28"/>
                <w:lang w:val="uk-UA"/>
              </w:rPr>
              <w:t>»</w:t>
            </w:r>
            <w:r w:rsidRPr="00370686">
              <w:rPr>
                <w:sz w:val="28"/>
                <w:szCs w:val="28"/>
                <w:lang w:val="uk-UA"/>
              </w:rPr>
              <w:t>, </w:t>
            </w:r>
            <w:hyperlink r:id="rId50" w:tgtFrame="_blank" w:history="1">
              <w:r w:rsidRPr="00370686">
                <w:rPr>
                  <w:rStyle w:val="a4"/>
                  <w:color w:val="auto"/>
                  <w:sz w:val="28"/>
                  <w:szCs w:val="28"/>
                  <w:u w:val="none"/>
                  <w:lang w:val="uk-UA"/>
                </w:rPr>
                <w:t>Закону України</w:t>
              </w:r>
            </w:hyperlink>
            <w:r w:rsidRPr="00370686">
              <w:rPr>
                <w:sz w:val="28"/>
                <w:szCs w:val="28"/>
                <w:lang w:val="uk-UA"/>
              </w:rPr>
              <w:t> </w:t>
            </w:r>
            <w:r w:rsidR="0034678B" w:rsidRPr="00370686">
              <w:rPr>
                <w:sz w:val="28"/>
                <w:szCs w:val="28"/>
                <w:lang w:val="uk-UA"/>
              </w:rPr>
              <w:t>«</w:t>
            </w:r>
            <w:r w:rsidRPr="00370686">
              <w:rPr>
                <w:sz w:val="28"/>
                <w:szCs w:val="28"/>
                <w:lang w:val="uk-UA"/>
              </w:rPr>
              <w:t>Про електронну комерцію</w:t>
            </w:r>
            <w:r w:rsidR="0034678B" w:rsidRPr="00370686">
              <w:rPr>
                <w:sz w:val="28"/>
                <w:szCs w:val="28"/>
                <w:lang w:val="uk-UA"/>
              </w:rPr>
              <w:t>»</w:t>
            </w:r>
            <w:r w:rsidRPr="00370686">
              <w:rPr>
                <w:sz w:val="28"/>
                <w:szCs w:val="28"/>
                <w:lang w:val="uk-UA"/>
              </w:rPr>
              <w:t xml:space="preserve">, </w:t>
            </w:r>
            <w:r w:rsidRPr="00370686">
              <w:rPr>
                <w:strike/>
                <w:sz w:val="28"/>
                <w:szCs w:val="28"/>
                <w:lang w:val="uk-UA"/>
              </w:rPr>
              <w:t>а також</w:t>
            </w:r>
            <w:r w:rsidRPr="00370686">
              <w:rPr>
                <w:sz w:val="28"/>
                <w:szCs w:val="28"/>
                <w:lang w:val="uk-UA"/>
              </w:rPr>
              <w:t xml:space="preserve"> шляхом вчинення активної конклюдентної дії кінцевого користувача, яка безсумнівно свідчить про його попередню згоду укласти договір та зафіксована обладнанням постачальника електронних комунікаційних послуг. На вимогу кінцевого користувача постачальник електронних комунікаційних послуг повинен надати йому докази наявності зафіксованої попередньої згоди.</w:t>
            </w:r>
          </w:p>
          <w:p w14:paraId="1D13E7BF" w14:textId="77777777" w:rsidR="0042733F" w:rsidRPr="00370686" w:rsidRDefault="0042733F" w:rsidP="0042733F">
            <w:pPr>
              <w:pStyle w:val="rvps2"/>
              <w:shd w:val="clear" w:color="auto" w:fill="FFFFFF"/>
              <w:spacing w:before="0" w:beforeAutospacing="0" w:after="150" w:afterAutospacing="0"/>
              <w:ind w:firstLine="450"/>
              <w:jc w:val="both"/>
              <w:rPr>
                <w:rStyle w:val="rvts9"/>
                <w:b/>
                <w:bCs/>
                <w:sz w:val="28"/>
                <w:szCs w:val="28"/>
                <w:lang w:val="uk-UA"/>
              </w:rPr>
            </w:pPr>
            <w:r w:rsidRPr="00370686">
              <w:rPr>
                <w:rStyle w:val="rvts9"/>
                <w:b/>
                <w:bCs/>
                <w:sz w:val="28"/>
                <w:szCs w:val="28"/>
                <w:lang w:val="uk-UA"/>
              </w:rPr>
              <w:t>…</w:t>
            </w:r>
          </w:p>
          <w:p w14:paraId="2D55ED3A" w14:textId="67787A6C" w:rsidR="0042733F" w:rsidRPr="00370686" w:rsidRDefault="0042733F" w:rsidP="00DB2459">
            <w:pPr>
              <w:shd w:val="clear" w:color="auto" w:fill="FFFFFF"/>
              <w:spacing w:after="150"/>
              <w:ind w:firstLine="450"/>
              <w:jc w:val="both"/>
              <w:rPr>
                <w:rStyle w:val="rvts9"/>
                <w:b/>
                <w:bCs/>
                <w:sz w:val="28"/>
                <w:szCs w:val="28"/>
              </w:rPr>
            </w:pPr>
            <w:r w:rsidRPr="00370686">
              <w:rPr>
                <w:rFonts w:ascii="Times New Roman" w:eastAsia="Times New Roman" w:hAnsi="Times New Roman" w:cs="Times New Roman"/>
                <w:sz w:val="28"/>
                <w:szCs w:val="28"/>
                <w:lang w:val="uk-UA"/>
              </w:rPr>
              <w:t xml:space="preserve">6. Будь-яке істотне порушення умов договору про надання електронних комунікаційних послуг чи </w:t>
            </w:r>
            <w:r w:rsidRPr="00370686">
              <w:rPr>
                <w:rFonts w:ascii="Times New Roman" w:eastAsia="Times New Roman" w:hAnsi="Times New Roman" w:cs="Times New Roman"/>
                <w:b/>
                <w:sz w:val="28"/>
                <w:szCs w:val="28"/>
                <w:lang w:val="uk-UA"/>
              </w:rPr>
              <w:t>параметрів</w:t>
            </w:r>
            <w:r w:rsidRPr="00370686">
              <w:rPr>
                <w:rFonts w:ascii="Times New Roman" w:eastAsia="Times New Roman" w:hAnsi="Times New Roman" w:cs="Times New Roman"/>
                <w:sz w:val="28"/>
                <w:szCs w:val="28"/>
                <w:lang w:val="uk-UA"/>
              </w:rPr>
              <w:t xml:space="preserve"> якості послуг, що надаються на його підставі, - є підставою для застосування кінцевим користувачем засобів правового захисту відповідно до законодавства, включаючи право на безкоштовне та дострокове розірвання договору.</w:t>
            </w:r>
          </w:p>
        </w:tc>
        <w:tc>
          <w:tcPr>
            <w:tcW w:w="7654" w:type="dxa"/>
          </w:tcPr>
          <w:p w14:paraId="78E85E11"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rStyle w:val="rvts9"/>
                <w:b/>
                <w:bCs/>
                <w:sz w:val="28"/>
                <w:szCs w:val="28"/>
                <w:lang w:val="uk-UA"/>
              </w:rPr>
              <w:lastRenderedPageBreak/>
              <w:t>Стаття 112. </w:t>
            </w:r>
            <w:r w:rsidRPr="00370686">
              <w:rPr>
                <w:sz w:val="28"/>
                <w:szCs w:val="28"/>
                <w:lang w:val="uk-UA"/>
              </w:rPr>
              <w:t>Укладення та припинення дії договору про надання електронних комунікаційних послуг</w:t>
            </w:r>
          </w:p>
          <w:p w14:paraId="056DAE30" w14:textId="29FE4896"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1. Договір про надання електронних комунікаційних послуг укладається відповідно до правил надання та отримання електронних комунікаційних послуг з урахуванням вимог цієї статті. Договір може бути укладено, зокрема, у письмовій чи усній формі як публічний договір чи договір </w:t>
            </w:r>
            <w:r w:rsidRPr="00370686">
              <w:rPr>
                <w:sz w:val="28"/>
                <w:szCs w:val="28"/>
                <w:lang w:val="uk-UA"/>
              </w:rPr>
              <w:lastRenderedPageBreak/>
              <w:t>приєднання відповідно до положень </w:t>
            </w:r>
            <w:hyperlink r:id="rId51" w:tgtFrame="_blank" w:history="1">
              <w:r w:rsidRPr="00370686">
                <w:rPr>
                  <w:rStyle w:val="a4"/>
                  <w:color w:val="auto"/>
                  <w:sz w:val="28"/>
                  <w:szCs w:val="28"/>
                  <w:u w:val="none"/>
                  <w:lang w:val="uk-UA"/>
                </w:rPr>
                <w:t>Цивільного кодексу України</w:t>
              </w:r>
            </w:hyperlink>
            <w:r w:rsidRPr="00370686">
              <w:rPr>
                <w:sz w:val="28"/>
                <w:szCs w:val="28"/>
                <w:lang w:val="uk-UA"/>
              </w:rPr>
              <w:t>, дистанційно шляхом надання згоди кінцевого користувача на його укладення, висловленої із застосуванням засобів електронної ідентифікації відповідно до </w:t>
            </w:r>
            <w:hyperlink r:id="rId52" w:tgtFrame="_blank" w:history="1">
              <w:r w:rsidRPr="00370686">
                <w:rPr>
                  <w:rStyle w:val="a4"/>
                  <w:color w:val="auto"/>
                  <w:sz w:val="28"/>
                  <w:szCs w:val="28"/>
                  <w:u w:val="none"/>
                  <w:lang w:val="uk-UA"/>
                </w:rPr>
                <w:t>Закону України</w:t>
              </w:r>
            </w:hyperlink>
            <w:r w:rsidRPr="00370686">
              <w:rPr>
                <w:sz w:val="28"/>
                <w:szCs w:val="28"/>
                <w:lang w:val="uk-UA"/>
              </w:rPr>
              <w:t> </w:t>
            </w:r>
            <w:r w:rsidR="0034678B" w:rsidRPr="00370686">
              <w:rPr>
                <w:sz w:val="28"/>
                <w:szCs w:val="28"/>
                <w:lang w:val="uk-UA"/>
              </w:rPr>
              <w:t>«</w:t>
            </w:r>
            <w:r w:rsidRPr="00370686">
              <w:rPr>
                <w:sz w:val="28"/>
                <w:szCs w:val="28"/>
                <w:lang w:val="uk-UA"/>
              </w:rPr>
              <w:t>Про електронні довірчі послуги</w:t>
            </w:r>
            <w:r w:rsidR="0034678B" w:rsidRPr="00370686">
              <w:rPr>
                <w:sz w:val="28"/>
                <w:szCs w:val="28"/>
                <w:lang w:val="uk-UA"/>
              </w:rPr>
              <w:t>»</w:t>
            </w:r>
            <w:r w:rsidRPr="00370686">
              <w:rPr>
                <w:sz w:val="28"/>
                <w:szCs w:val="28"/>
                <w:lang w:val="uk-UA"/>
              </w:rPr>
              <w:t>, </w:t>
            </w:r>
            <w:hyperlink r:id="rId53" w:tgtFrame="_blank" w:history="1">
              <w:r w:rsidRPr="00370686">
                <w:rPr>
                  <w:rStyle w:val="a4"/>
                  <w:color w:val="auto"/>
                  <w:sz w:val="28"/>
                  <w:szCs w:val="28"/>
                  <w:u w:val="none"/>
                  <w:lang w:val="uk-UA"/>
                </w:rPr>
                <w:t>Закону України</w:t>
              </w:r>
            </w:hyperlink>
            <w:r w:rsidRPr="00370686">
              <w:rPr>
                <w:sz w:val="28"/>
                <w:szCs w:val="28"/>
                <w:lang w:val="uk-UA"/>
              </w:rPr>
              <w:t> </w:t>
            </w:r>
            <w:r w:rsidR="0034678B" w:rsidRPr="00370686">
              <w:rPr>
                <w:sz w:val="28"/>
                <w:szCs w:val="28"/>
                <w:lang w:val="uk-UA"/>
              </w:rPr>
              <w:t>«</w:t>
            </w:r>
            <w:r w:rsidRPr="00370686">
              <w:rPr>
                <w:sz w:val="28"/>
                <w:szCs w:val="28"/>
                <w:lang w:val="uk-UA"/>
              </w:rPr>
              <w:t>Про електронну комерцію</w:t>
            </w:r>
            <w:r w:rsidR="0034678B" w:rsidRPr="00370686">
              <w:rPr>
                <w:sz w:val="28"/>
                <w:szCs w:val="28"/>
                <w:lang w:val="uk-UA"/>
              </w:rPr>
              <w:t>»</w:t>
            </w:r>
            <w:r w:rsidRPr="00370686">
              <w:rPr>
                <w:sz w:val="28"/>
                <w:szCs w:val="28"/>
                <w:lang w:val="uk-UA"/>
              </w:rPr>
              <w:t>, шляхом вчинення активної конклюдентної дії кінцевого користувача, яка безсумнівно свідчить про його попередню згоду укласти договір та зафіксована обладнанням постачальника електронних комунікаційних послуг. На вимогу кінцевого користувача постачальник електронних комунікаційних послуг повинен надати йому докази наявності зафіксованої попередньої згоди.</w:t>
            </w:r>
          </w:p>
          <w:p w14:paraId="05E6CAFB" w14:textId="77777777" w:rsidR="0042733F" w:rsidRPr="00370686" w:rsidRDefault="0042733F" w:rsidP="0042733F">
            <w:pPr>
              <w:pStyle w:val="rvps2"/>
              <w:shd w:val="clear" w:color="auto" w:fill="FFFFFF"/>
              <w:spacing w:before="0" w:beforeAutospacing="0" w:after="150" w:afterAutospacing="0"/>
              <w:ind w:firstLine="450"/>
              <w:jc w:val="both"/>
              <w:rPr>
                <w:rStyle w:val="rvts9"/>
                <w:b/>
                <w:bCs/>
                <w:sz w:val="28"/>
                <w:szCs w:val="28"/>
                <w:lang w:val="uk-UA"/>
              </w:rPr>
            </w:pPr>
            <w:r w:rsidRPr="00370686">
              <w:rPr>
                <w:rStyle w:val="rvts9"/>
                <w:b/>
                <w:bCs/>
                <w:sz w:val="28"/>
                <w:szCs w:val="28"/>
                <w:lang w:val="uk-UA"/>
              </w:rPr>
              <w:t>…</w:t>
            </w:r>
          </w:p>
          <w:p w14:paraId="547A87BC" w14:textId="13FD736E" w:rsidR="0042733F" w:rsidRPr="00370686" w:rsidRDefault="0042733F" w:rsidP="00DB2459">
            <w:pPr>
              <w:shd w:val="clear" w:color="auto" w:fill="FFFFFF"/>
              <w:spacing w:after="150"/>
              <w:ind w:firstLine="450"/>
              <w:jc w:val="both"/>
              <w:rPr>
                <w:rStyle w:val="rvts9"/>
                <w:b/>
                <w:bCs/>
                <w:sz w:val="28"/>
                <w:szCs w:val="28"/>
                <w:lang w:val="uk-UA"/>
              </w:rPr>
            </w:pPr>
            <w:r w:rsidRPr="00370686">
              <w:rPr>
                <w:rFonts w:ascii="Times New Roman" w:eastAsia="Times New Roman" w:hAnsi="Times New Roman" w:cs="Times New Roman"/>
                <w:sz w:val="28"/>
                <w:szCs w:val="28"/>
                <w:lang w:val="uk-UA"/>
              </w:rPr>
              <w:t xml:space="preserve">6. Будь-яке істотне порушення умов договору про надання електронних комунікаційних послуг чи </w:t>
            </w:r>
            <w:r w:rsidRPr="00370686">
              <w:rPr>
                <w:rFonts w:ascii="Times New Roman" w:eastAsia="Times New Roman" w:hAnsi="Times New Roman" w:cs="Times New Roman"/>
                <w:b/>
                <w:sz w:val="28"/>
                <w:szCs w:val="28"/>
                <w:lang w:val="uk-UA"/>
              </w:rPr>
              <w:t>показників</w:t>
            </w:r>
            <w:r w:rsidRPr="00370686">
              <w:rPr>
                <w:rFonts w:ascii="Times New Roman" w:eastAsia="Times New Roman" w:hAnsi="Times New Roman" w:cs="Times New Roman"/>
                <w:sz w:val="28"/>
                <w:szCs w:val="28"/>
                <w:lang w:val="uk-UA"/>
              </w:rPr>
              <w:t xml:space="preserve"> якості послуг, що надаються на його підставі, - є підставою для застосування кінцевим користувачем засобів правового захисту відповідно до законодавства, включаючи право на безкоштовне та дострокове розірвання договору.</w:t>
            </w:r>
          </w:p>
        </w:tc>
      </w:tr>
      <w:tr w:rsidR="0042733F" w:rsidRPr="00370686" w14:paraId="275EAD0F" w14:textId="77777777" w:rsidTr="00757E8E">
        <w:tc>
          <w:tcPr>
            <w:tcW w:w="7650" w:type="dxa"/>
          </w:tcPr>
          <w:p w14:paraId="53E57C18" w14:textId="77777777" w:rsidR="0042733F" w:rsidRPr="00370686" w:rsidRDefault="0042733F" w:rsidP="0042733F">
            <w:pPr>
              <w:pStyle w:val="rvps2"/>
              <w:shd w:val="clear" w:color="auto" w:fill="FFFFFF"/>
              <w:spacing w:before="0" w:beforeAutospacing="0" w:after="150" w:afterAutospacing="0"/>
              <w:ind w:firstLine="450"/>
              <w:jc w:val="both"/>
              <w:rPr>
                <w:b/>
                <w:sz w:val="28"/>
                <w:szCs w:val="28"/>
                <w:lang w:val="uk-UA"/>
              </w:rPr>
            </w:pPr>
            <w:r w:rsidRPr="00370686">
              <w:rPr>
                <w:rStyle w:val="rvts9"/>
                <w:b/>
                <w:bCs/>
                <w:sz w:val="28"/>
                <w:szCs w:val="28"/>
                <w:lang w:val="uk-UA"/>
              </w:rPr>
              <w:t>Стаття 115. </w:t>
            </w:r>
            <w:r w:rsidRPr="00370686">
              <w:rPr>
                <w:sz w:val="28"/>
                <w:szCs w:val="28"/>
                <w:lang w:val="uk-UA"/>
              </w:rPr>
              <w:t xml:space="preserve">Надання електронних комунікаційних послуг </w:t>
            </w:r>
            <w:bookmarkStart w:id="274" w:name="_Hlk107052555"/>
            <w:r w:rsidRPr="00370686">
              <w:rPr>
                <w:b/>
                <w:sz w:val="28"/>
                <w:szCs w:val="28"/>
                <w:lang w:val="uk-UA"/>
              </w:rPr>
              <w:t>в умовах надзвичайних ситуацій, надзвичайного та воєнного стану</w:t>
            </w:r>
            <w:bookmarkEnd w:id="274"/>
          </w:p>
          <w:p w14:paraId="25D685E7"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275" w:name="n2088"/>
            <w:bookmarkEnd w:id="275"/>
            <w:r w:rsidRPr="00370686">
              <w:rPr>
                <w:sz w:val="28"/>
                <w:szCs w:val="28"/>
                <w:lang w:val="uk-UA"/>
              </w:rPr>
              <w:t xml:space="preserve">1. Постачальники електронних комунікаційних мереж та/або послуг зобов’язані вживати відповідно до </w:t>
            </w:r>
            <w:r w:rsidRPr="00370686">
              <w:rPr>
                <w:sz w:val="28"/>
                <w:szCs w:val="28"/>
                <w:lang w:val="uk-UA"/>
              </w:rPr>
              <w:lastRenderedPageBreak/>
              <w:t xml:space="preserve">законодавства заходів щодо забезпечення сталого функціонування мереж електронних комунікацій, що використовуються для надання електронних комунікаційних послуг </w:t>
            </w:r>
            <w:r w:rsidRPr="00370686">
              <w:rPr>
                <w:b/>
                <w:sz w:val="28"/>
                <w:szCs w:val="28"/>
                <w:lang w:val="uk-UA"/>
              </w:rPr>
              <w:t>в умовах надзвичайних ситуацій, надзвичайного та воєнного стану</w:t>
            </w:r>
            <w:r w:rsidRPr="00370686">
              <w:rPr>
                <w:sz w:val="28"/>
                <w:szCs w:val="28"/>
                <w:lang w:val="uk-UA"/>
              </w:rPr>
              <w:t>.</w:t>
            </w:r>
          </w:p>
          <w:p w14:paraId="31DBB8F3"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276" w:name="n2089"/>
            <w:bookmarkEnd w:id="276"/>
            <w:r w:rsidRPr="00370686">
              <w:rPr>
                <w:sz w:val="28"/>
                <w:szCs w:val="28"/>
                <w:lang w:val="uk-UA"/>
              </w:rPr>
              <w:t xml:space="preserve">2. Постачальники електронних комунікаційних мереж та/або послуг </w:t>
            </w:r>
            <w:r w:rsidRPr="00370686">
              <w:rPr>
                <w:b/>
                <w:sz w:val="28"/>
                <w:szCs w:val="28"/>
                <w:lang w:val="uk-UA"/>
              </w:rPr>
              <w:t>в умовах надзвичайного та воєнного стану</w:t>
            </w:r>
            <w:r w:rsidRPr="00370686">
              <w:rPr>
                <w:sz w:val="28"/>
                <w:szCs w:val="28"/>
                <w:lang w:val="uk-UA"/>
              </w:rPr>
              <w:t xml:space="preserve"> зобов’язані забезпечувати надання електронних комунікаційних послуг та брати участь в оповіщенні населення в порядку, визначеному Кабінетом Міністрів України.</w:t>
            </w:r>
          </w:p>
          <w:p w14:paraId="5553076F"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277" w:name="n2090"/>
            <w:bookmarkEnd w:id="277"/>
            <w:r w:rsidRPr="00370686">
              <w:rPr>
                <w:sz w:val="28"/>
                <w:szCs w:val="28"/>
                <w:lang w:val="uk-UA"/>
              </w:rPr>
              <w:t xml:space="preserve">3. Постачальники електронних комунікаційних мереж та/або послуг повинні забезпечити готовність до виконання своїх функцій </w:t>
            </w:r>
            <w:r w:rsidRPr="00370686">
              <w:rPr>
                <w:b/>
                <w:sz w:val="28"/>
                <w:szCs w:val="28"/>
                <w:lang w:val="uk-UA"/>
              </w:rPr>
              <w:t>в умовах надзвичайної ситуації, надзвичайного та воєнного стану</w:t>
            </w:r>
            <w:r w:rsidRPr="00370686">
              <w:rPr>
                <w:sz w:val="28"/>
                <w:szCs w:val="28"/>
                <w:lang w:val="uk-UA"/>
              </w:rPr>
              <w:t xml:space="preserve">. </w:t>
            </w:r>
            <w:r w:rsidRPr="00370686">
              <w:rPr>
                <w:b/>
                <w:sz w:val="28"/>
                <w:szCs w:val="28"/>
                <w:lang w:val="uk-UA"/>
              </w:rPr>
              <w:t>В умовах надзвичайних ситуацій, надзвичайного та воєнного стану</w:t>
            </w:r>
            <w:r w:rsidRPr="00370686">
              <w:rPr>
                <w:sz w:val="28"/>
                <w:szCs w:val="28"/>
                <w:lang w:val="uk-UA"/>
              </w:rPr>
              <w:t xml:space="preserve"> усі електронні комунікаційні мережі незалежно від форми власності використовуються для забезпечення потреб національної безпеки, оборони, охорони правопорядку. Постачальники електронних комунікаційних послуг взаємодіють при цьому з національним центром оперативно-технічного управління електронними комунікаційними мережами України в питаннях, віднесених до його компетенції.</w:t>
            </w:r>
          </w:p>
          <w:p w14:paraId="5C4F9C9B" w14:textId="54E6D2FC" w:rsidR="0042733F" w:rsidRPr="00370686" w:rsidRDefault="0042733F" w:rsidP="005F14AE">
            <w:pPr>
              <w:pStyle w:val="rvps2"/>
              <w:shd w:val="clear" w:color="auto" w:fill="FFFFFF"/>
              <w:spacing w:before="0" w:beforeAutospacing="0" w:after="0" w:afterAutospacing="0"/>
              <w:ind w:firstLine="448"/>
              <w:jc w:val="both"/>
              <w:rPr>
                <w:sz w:val="28"/>
                <w:szCs w:val="28"/>
                <w:lang w:val="uk-UA"/>
              </w:rPr>
            </w:pPr>
            <w:bookmarkStart w:id="278" w:name="n2520"/>
            <w:bookmarkStart w:id="279" w:name="n2091"/>
            <w:bookmarkEnd w:id="278"/>
            <w:bookmarkEnd w:id="279"/>
            <w:r w:rsidRPr="00370686">
              <w:rPr>
                <w:sz w:val="28"/>
                <w:szCs w:val="28"/>
                <w:lang w:val="uk-UA"/>
              </w:rPr>
              <w:t xml:space="preserve">4. </w:t>
            </w:r>
            <w:r w:rsidRPr="00370686">
              <w:rPr>
                <w:b/>
                <w:sz w:val="28"/>
                <w:szCs w:val="28"/>
                <w:lang w:val="uk-UA"/>
              </w:rPr>
              <w:t>В умовах надзвичайної ситуації, надзвичайного та воєнного стану</w:t>
            </w:r>
            <w:r w:rsidRPr="00370686">
              <w:rPr>
                <w:sz w:val="28"/>
                <w:szCs w:val="28"/>
                <w:lang w:val="uk-UA"/>
              </w:rPr>
              <w:t xml:space="preserve"> постачальники електронних комунікаційних мереж та/або послуг з метою оповіщення та забезпечення </w:t>
            </w:r>
            <w:r w:rsidRPr="00370686">
              <w:rPr>
                <w:sz w:val="28"/>
                <w:szCs w:val="28"/>
                <w:lang w:val="uk-UA"/>
              </w:rPr>
              <w:lastRenderedPageBreak/>
              <w:t xml:space="preserve">електронними комунікаційними послугами учасників ліквідації наслідків надзвичайних ситуацій, відбудовних робіт та здійснення відповідних заходів Радою міністрів Автономної Республіки Крим, обласними, Київською та Севастопольською міськими державними адміністраціями та органами місцевого самоврядування за погодженням із центральним органом виконавчої влади у сферах електронних комунікацій та радіочастотного спектра можуть установлювати тимчасові обмеження в наданні електронних комунікаційних послуг </w:t>
            </w:r>
            <w:bookmarkStart w:id="280" w:name="_Hlk107052860"/>
            <w:r w:rsidRPr="00370686">
              <w:rPr>
                <w:b/>
                <w:sz w:val="28"/>
                <w:szCs w:val="28"/>
                <w:lang w:val="uk-UA"/>
              </w:rPr>
              <w:t>споживачам</w:t>
            </w:r>
            <w:r w:rsidRPr="00370686">
              <w:rPr>
                <w:sz w:val="28"/>
                <w:szCs w:val="28"/>
                <w:lang w:val="uk-UA"/>
              </w:rPr>
              <w:t xml:space="preserve"> до ліквідації наслідків та скасування режиму </w:t>
            </w:r>
            <w:r w:rsidRPr="00370686">
              <w:rPr>
                <w:b/>
                <w:sz w:val="28"/>
                <w:szCs w:val="28"/>
                <w:lang w:val="uk-UA"/>
              </w:rPr>
              <w:t>надзвичайного стану</w:t>
            </w:r>
            <w:bookmarkEnd w:id="280"/>
            <w:r w:rsidRPr="00370686">
              <w:rPr>
                <w:sz w:val="28"/>
                <w:szCs w:val="28"/>
                <w:lang w:val="uk-UA"/>
              </w:rPr>
              <w:t>.</w:t>
            </w:r>
          </w:p>
          <w:p w14:paraId="57A4C068" w14:textId="77777777" w:rsidR="005F14AE" w:rsidRPr="00370686" w:rsidRDefault="005F14AE" w:rsidP="0042733F">
            <w:pPr>
              <w:shd w:val="clear" w:color="auto" w:fill="FFFFFF"/>
              <w:spacing w:after="150"/>
              <w:ind w:firstLine="450"/>
              <w:jc w:val="both"/>
              <w:rPr>
                <w:rFonts w:ascii="Times New Roman" w:eastAsia="Times New Roman" w:hAnsi="Times New Roman" w:cs="Times New Roman"/>
                <w:sz w:val="28"/>
                <w:szCs w:val="28"/>
                <w:lang w:val="uk-UA"/>
              </w:rPr>
            </w:pPr>
          </w:p>
          <w:p w14:paraId="0A857C2B" w14:textId="6AEE6BA6"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5. Рада міністрів Автономної Республіки Крим, обласні, Київська та Севастопольська міські державні адміністрації та органи місцевого самоврядування в межах своїх повноважень надають постачальникам електронних комунікаційних </w:t>
            </w:r>
            <w:r w:rsidRPr="00370686">
              <w:rPr>
                <w:rFonts w:ascii="Times New Roman" w:eastAsia="Times New Roman" w:hAnsi="Times New Roman" w:cs="Times New Roman"/>
                <w:b/>
                <w:sz w:val="28"/>
                <w:szCs w:val="28"/>
                <w:lang w:val="uk-UA"/>
              </w:rPr>
              <w:t>послуг</w:t>
            </w:r>
            <w:r w:rsidRPr="00370686">
              <w:rPr>
                <w:rFonts w:ascii="Times New Roman" w:eastAsia="Times New Roman" w:hAnsi="Times New Roman" w:cs="Times New Roman"/>
                <w:sz w:val="28"/>
                <w:szCs w:val="28"/>
                <w:lang w:val="uk-UA"/>
              </w:rPr>
              <w:t xml:space="preserve"> допомогу в ліквідації пошкоджень, що виникли внаслідок </w:t>
            </w:r>
            <w:r w:rsidRPr="00370686">
              <w:rPr>
                <w:rFonts w:ascii="Times New Roman" w:eastAsia="Times New Roman" w:hAnsi="Times New Roman" w:cs="Times New Roman"/>
                <w:b/>
                <w:sz w:val="28"/>
                <w:szCs w:val="28"/>
                <w:lang w:val="uk-UA"/>
              </w:rPr>
              <w:t>стихійного лиха</w:t>
            </w:r>
            <w:r w:rsidRPr="00370686">
              <w:rPr>
                <w:rFonts w:ascii="Times New Roman" w:eastAsia="Times New Roman" w:hAnsi="Times New Roman" w:cs="Times New Roman"/>
                <w:sz w:val="28"/>
                <w:szCs w:val="28"/>
                <w:lang w:val="uk-UA"/>
              </w:rPr>
              <w:t>, і в усуненні їх наслідків, у придбанні необхідних матеріальних ресурсів, а також сприяють у наданні для цих цілей робочої сили, транспортних та інших технічних засобів.</w:t>
            </w:r>
          </w:p>
          <w:p w14:paraId="3DF93F7C" w14:textId="154CB29B" w:rsidR="0042733F" w:rsidRPr="00370686" w:rsidRDefault="0042733F" w:rsidP="005F14AE">
            <w:pPr>
              <w:shd w:val="clear" w:color="auto" w:fill="FFFFFF"/>
              <w:ind w:firstLine="448"/>
              <w:jc w:val="both"/>
              <w:rPr>
                <w:rFonts w:ascii="Times New Roman" w:eastAsia="Times New Roman" w:hAnsi="Times New Roman" w:cs="Times New Roman"/>
                <w:sz w:val="28"/>
                <w:szCs w:val="28"/>
                <w:lang w:val="uk-UA"/>
              </w:rPr>
            </w:pPr>
            <w:bookmarkStart w:id="281" w:name="n2093"/>
            <w:bookmarkEnd w:id="281"/>
            <w:r w:rsidRPr="00370686">
              <w:rPr>
                <w:rFonts w:ascii="Times New Roman" w:eastAsia="Times New Roman" w:hAnsi="Times New Roman" w:cs="Times New Roman"/>
                <w:sz w:val="28"/>
                <w:szCs w:val="28"/>
                <w:lang w:val="uk-UA"/>
              </w:rPr>
              <w:t xml:space="preserve">6. Постачальник електронних комунікаційних </w:t>
            </w:r>
            <w:r w:rsidRPr="00370686">
              <w:rPr>
                <w:rFonts w:ascii="Times New Roman" w:eastAsia="Times New Roman" w:hAnsi="Times New Roman" w:cs="Times New Roman"/>
                <w:b/>
                <w:sz w:val="28"/>
                <w:szCs w:val="28"/>
                <w:lang w:val="uk-UA"/>
              </w:rPr>
              <w:t xml:space="preserve">послуг </w:t>
            </w:r>
            <w:r w:rsidRPr="00370686">
              <w:rPr>
                <w:rFonts w:ascii="Times New Roman" w:eastAsia="Times New Roman" w:hAnsi="Times New Roman" w:cs="Times New Roman"/>
                <w:sz w:val="28"/>
                <w:szCs w:val="28"/>
                <w:lang w:val="uk-UA"/>
              </w:rPr>
              <w:t xml:space="preserve">не несе відповідальності за стан та працездатність його електронної комунікаційної мережі, якщо для виконання положень цієї статті </w:t>
            </w:r>
            <w:r w:rsidRPr="00370686">
              <w:rPr>
                <w:rFonts w:ascii="Times New Roman" w:eastAsia="Times New Roman" w:hAnsi="Times New Roman" w:cs="Times New Roman"/>
                <w:b/>
                <w:sz w:val="28"/>
                <w:szCs w:val="28"/>
                <w:lang w:val="uk-UA"/>
              </w:rPr>
              <w:t>мережу</w:t>
            </w:r>
            <w:r w:rsidRPr="00370686">
              <w:rPr>
                <w:rFonts w:ascii="Times New Roman" w:eastAsia="Times New Roman" w:hAnsi="Times New Roman" w:cs="Times New Roman"/>
                <w:sz w:val="28"/>
                <w:szCs w:val="28"/>
                <w:lang w:val="uk-UA"/>
              </w:rPr>
              <w:t xml:space="preserve"> було повністю або частково виведено з-під його контролю чи управління.</w:t>
            </w:r>
          </w:p>
          <w:p w14:paraId="3A6CA0B4" w14:textId="77777777" w:rsidR="005F14AE" w:rsidRPr="00370686" w:rsidRDefault="005F14AE" w:rsidP="0042733F">
            <w:pPr>
              <w:shd w:val="clear" w:color="auto" w:fill="FFFFFF"/>
              <w:spacing w:after="150"/>
              <w:ind w:firstLine="450"/>
              <w:jc w:val="both"/>
              <w:rPr>
                <w:rFonts w:ascii="Times New Roman" w:eastAsia="Times New Roman" w:hAnsi="Times New Roman" w:cs="Times New Roman"/>
                <w:sz w:val="28"/>
                <w:szCs w:val="28"/>
                <w:lang w:val="uk-UA"/>
              </w:rPr>
            </w:pPr>
          </w:p>
          <w:p w14:paraId="5CEC4756" w14:textId="3021D2C8" w:rsidR="0042733F" w:rsidRPr="00370686" w:rsidRDefault="00C01F6A" w:rsidP="00C01F6A">
            <w:pPr>
              <w:shd w:val="clear" w:color="auto" w:fill="FFFFFF"/>
              <w:spacing w:after="150"/>
              <w:ind w:firstLine="450"/>
              <w:jc w:val="both"/>
              <w:rPr>
                <w:rStyle w:val="rvts9"/>
                <w:rFonts w:ascii="Times New Roman" w:hAnsi="Times New Roman" w:cs="Times New Roman"/>
                <w:b/>
                <w:bCs/>
                <w:sz w:val="28"/>
                <w:szCs w:val="28"/>
                <w:lang w:val="uk-UA"/>
              </w:rPr>
            </w:pPr>
            <w:r w:rsidRPr="00370686">
              <w:rPr>
                <w:rFonts w:ascii="Times New Roman" w:hAnsi="Times New Roman" w:cs="Times New Roman"/>
                <w:sz w:val="28"/>
                <w:szCs w:val="28"/>
                <w:shd w:val="clear" w:color="auto" w:fill="FFFFFF"/>
                <w:lang w:val="uk-UA"/>
              </w:rPr>
              <w:t xml:space="preserve">7. Для припинення терористичної діяльності в порядку, що встановлюється законом, може здійснюватися тимчасове обмеження надання електронних комунікаційних послуг </w:t>
            </w:r>
            <w:r w:rsidRPr="00370686">
              <w:rPr>
                <w:rFonts w:ascii="Times New Roman" w:hAnsi="Times New Roman" w:cs="Times New Roman"/>
                <w:b/>
                <w:sz w:val="28"/>
                <w:szCs w:val="28"/>
                <w:shd w:val="clear" w:color="auto" w:fill="FFFFFF"/>
                <w:lang w:val="uk-UA"/>
              </w:rPr>
              <w:t>споживачам</w:t>
            </w:r>
            <w:r w:rsidRPr="00370686">
              <w:rPr>
                <w:rFonts w:ascii="Times New Roman" w:hAnsi="Times New Roman" w:cs="Times New Roman"/>
                <w:sz w:val="28"/>
                <w:szCs w:val="28"/>
                <w:shd w:val="clear" w:color="auto" w:fill="FFFFFF"/>
                <w:lang w:val="uk-UA"/>
              </w:rPr>
              <w:t>, що перебувають у визначеному районі проведення антитерористичної операції.</w:t>
            </w:r>
            <w:bookmarkStart w:id="282" w:name="n2092"/>
            <w:bookmarkEnd w:id="282"/>
          </w:p>
        </w:tc>
        <w:tc>
          <w:tcPr>
            <w:tcW w:w="7654" w:type="dxa"/>
          </w:tcPr>
          <w:p w14:paraId="790C302D" w14:textId="26EA73E0" w:rsidR="0042733F" w:rsidRPr="00370686" w:rsidRDefault="0042733F" w:rsidP="0042733F">
            <w:pPr>
              <w:pStyle w:val="rvps2"/>
              <w:shd w:val="clear" w:color="auto" w:fill="FFFFFF"/>
              <w:spacing w:before="0" w:beforeAutospacing="0" w:after="150" w:afterAutospacing="0"/>
              <w:ind w:firstLine="450"/>
              <w:jc w:val="both"/>
              <w:rPr>
                <w:b/>
                <w:sz w:val="28"/>
                <w:szCs w:val="28"/>
                <w:lang w:val="uk-UA"/>
              </w:rPr>
            </w:pPr>
            <w:r w:rsidRPr="00370686">
              <w:rPr>
                <w:rStyle w:val="rvts9"/>
                <w:b/>
                <w:bCs/>
                <w:sz w:val="28"/>
                <w:szCs w:val="28"/>
                <w:lang w:val="uk-UA"/>
              </w:rPr>
              <w:lastRenderedPageBreak/>
              <w:t>Стаття 115. </w:t>
            </w:r>
            <w:r w:rsidRPr="00370686">
              <w:rPr>
                <w:sz w:val="28"/>
                <w:szCs w:val="28"/>
                <w:lang w:val="uk-UA"/>
              </w:rPr>
              <w:t xml:space="preserve">Надання електронних комунікаційних послуг </w:t>
            </w:r>
            <w:bookmarkStart w:id="283" w:name="_Hlk107052724"/>
            <w:r w:rsidRPr="00370686">
              <w:rPr>
                <w:b/>
                <w:sz w:val="28"/>
                <w:szCs w:val="28"/>
                <w:lang w:val="uk-UA"/>
              </w:rPr>
              <w:t>в особливий період, в умовах надзвичайного або воєнного стану</w:t>
            </w:r>
          </w:p>
          <w:bookmarkEnd w:id="283"/>
          <w:p w14:paraId="63A11ED0" w14:textId="024C6319"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1. Постачальники електронних комунікаційних мереж та/або послуг зобов’язані вживати відповідно до </w:t>
            </w:r>
            <w:r w:rsidRPr="00370686">
              <w:rPr>
                <w:sz w:val="28"/>
                <w:szCs w:val="28"/>
                <w:lang w:val="uk-UA"/>
              </w:rPr>
              <w:t xml:space="preserve">законодавства заходів щодо забезпечення сталого функціонування мереж електронних комунікацій, що використовуються для надання електронних комунікаційних послуг </w:t>
            </w:r>
            <w:r w:rsidRPr="00370686">
              <w:rPr>
                <w:b/>
                <w:sz w:val="28"/>
                <w:szCs w:val="28"/>
                <w:lang w:val="uk-UA"/>
              </w:rPr>
              <w:t>в особливий період, в умовах надзвичайного або воєнного стану</w:t>
            </w:r>
            <w:r w:rsidRPr="00370686">
              <w:rPr>
                <w:sz w:val="28"/>
                <w:szCs w:val="28"/>
                <w:lang w:val="uk-UA"/>
              </w:rPr>
              <w:t>.</w:t>
            </w:r>
          </w:p>
          <w:p w14:paraId="37280421" w14:textId="7026EF7C"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2. Постачальники електронних комунікаційних мереж та/або послуг </w:t>
            </w:r>
            <w:r w:rsidRPr="00370686">
              <w:rPr>
                <w:b/>
                <w:sz w:val="28"/>
                <w:szCs w:val="28"/>
                <w:lang w:val="uk-UA"/>
              </w:rPr>
              <w:t>в</w:t>
            </w:r>
            <w:r w:rsidRPr="00370686">
              <w:rPr>
                <w:sz w:val="28"/>
                <w:szCs w:val="28"/>
                <w:lang w:val="uk-UA"/>
              </w:rPr>
              <w:t xml:space="preserve"> </w:t>
            </w:r>
            <w:r w:rsidRPr="00370686">
              <w:rPr>
                <w:b/>
                <w:sz w:val="28"/>
                <w:szCs w:val="28"/>
                <w:lang w:val="uk-UA"/>
              </w:rPr>
              <w:t>особливий період, в умовах надзвичайного або воєнного стану</w:t>
            </w:r>
            <w:r w:rsidRPr="00370686">
              <w:rPr>
                <w:sz w:val="28"/>
                <w:szCs w:val="28"/>
                <w:lang w:val="uk-UA"/>
              </w:rPr>
              <w:t xml:space="preserve"> зобов’язані забезпечувати надання електронних комунікаційних послуг та брати участь в оповіщенні населення в порядку, визначеному Кабінетом Міністрів України.</w:t>
            </w:r>
          </w:p>
          <w:p w14:paraId="1533356A" w14:textId="0C4D4BF8"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3. Постачальники електронних комунікаційних мереж та/або послуг повинні забезпечити готовність до виконання своїх функцій </w:t>
            </w:r>
            <w:r w:rsidRPr="00370686">
              <w:rPr>
                <w:b/>
                <w:sz w:val="28"/>
                <w:szCs w:val="28"/>
                <w:lang w:val="uk-UA"/>
              </w:rPr>
              <w:t>в</w:t>
            </w:r>
            <w:r w:rsidRPr="00370686">
              <w:rPr>
                <w:sz w:val="28"/>
                <w:szCs w:val="28"/>
                <w:lang w:val="uk-UA"/>
              </w:rPr>
              <w:t xml:space="preserve"> </w:t>
            </w:r>
            <w:r w:rsidRPr="00370686">
              <w:rPr>
                <w:b/>
                <w:sz w:val="28"/>
                <w:szCs w:val="28"/>
                <w:lang w:val="uk-UA"/>
              </w:rPr>
              <w:t>особливий період, в умовах надзвичайного або воєнного стану</w:t>
            </w:r>
            <w:r w:rsidRPr="00370686">
              <w:rPr>
                <w:sz w:val="28"/>
                <w:szCs w:val="28"/>
                <w:lang w:val="uk-UA"/>
              </w:rPr>
              <w:t xml:space="preserve">. </w:t>
            </w:r>
            <w:r w:rsidRPr="00370686">
              <w:rPr>
                <w:b/>
                <w:sz w:val="28"/>
                <w:szCs w:val="28"/>
                <w:lang w:val="uk-UA"/>
              </w:rPr>
              <w:t>В</w:t>
            </w:r>
            <w:r w:rsidRPr="00370686">
              <w:rPr>
                <w:sz w:val="28"/>
                <w:szCs w:val="28"/>
                <w:lang w:val="uk-UA"/>
              </w:rPr>
              <w:t xml:space="preserve"> </w:t>
            </w:r>
            <w:r w:rsidRPr="00370686">
              <w:rPr>
                <w:b/>
                <w:sz w:val="28"/>
                <w:szCs w:val="28"/>
                <w:lang w:val="uk-UA"/>
              </w:rPr>
              <w:t>особливий період, в умовах надзвичайного або воєнного стану</w:t>
            </w:r>
            <w:r w:rsidRPr="00370686">
              <w:rPr>
                <w:sz w:val="28"/>
                <w:szCs w:val="28"/>
                <w:lang w:val="uk-UA"/>
              </w:rPr>
              <w:t xml:space="preserve"> усі електронні комунікаційні мережі незалежно від форми власності використовуються для забезпечення потреб національної безпеки, оборони, охорони правопорядку. Постачальники електронних комунікаційних послуг взаємодіють при цьому з національним центром оперативно-технічного управління електронними комунікаційними мережами України в питаннях, віднесених до його компетенції.</w:t>
            </w:r>
          </w:p>
          <w:p w14:paraId="6894EBA9" w14:textId="71CCBCD2"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4. </w:t>
            </w:r>
            <w:r w:rsidRPr="00370686">
              <w:rPr>
                <w:b/>
                <w:sz w:val="28"/>
                <w:szCs w:val="28"/>
                <w:lang w:val="uk-UA"/>
              </w:rPr>
              <w:t>В</w:t>
            </w:r>
            <w:r w:rsidRPr="00370686">
              <w:rPr>
                <w:sz w:val="28"/>
                <w:szCs w:val="28"/>
                <w:lang w:val="uk-UA"/>
              </w:rPr>
              <w:t xml:space="preserve"> </w:t>
            </w:r>
            <w:r w:rsidRPr="00370686">
              <w:rPr>
                <w:b/>
                <w:sz w:val="28"/>
                <w:szCs w:val="28"/>
                <w:lang w:val="uk-UA"/>
              </w:rPr>
              <w:t>особливий період, в умовах надзвичайного або воєнного стану</w:t>
            </w:r>
            <w:r w:rsidRPr="00370686">
              <w:rPr>
                <w:sz w:val="28"/>
                <w:szCs w:val="28"/>
                <w:lang w:val="uk-UA"/>
              </w:rPr>
              <w:t xml:space="preserve"> постачальники електронних комунікаційних мереж та/або послуг з метою оповіщення та забезпечення </w:t>
            </w:r>
            <w:r w:rsidRPr="00370686">
              <w:rPr>
                <w:sz w:val="28"/>
                <w:szCs w:val="28"/>
                <w:lang w:val="uk-UA"/>
              </w:rPr>
              <w:lastRenderedPageBreak/>
              <w:t xml:space="preserve">електронними комунікаційними послугами учасників ліквідації наслідків надзвичайних ситуацій, відбудовних робіт та здійснення відповідних заходів Радою міністрів Автономної Республіки Крим, обласними, Київською та Севастопольською міськими державними адміністраціями та органами місцевого самоврядування за погодженням із центральним органом виконавчої влади у сферах електронних комунікацій та радіочастотного спектра можуть установлювати тимчасові обмеження в наданні електронних комунікаційних послуг </w:t>
            </w:r>
            <w:bookmarkStart w:id="284" w:name="_Hlk107052880"/>
            <w:r w:rsidRPr="00370686">
              <w:rPr>
                <w:b/>
                <w:sz w:val="28"/>
                <w:szCs w:val="28"/>
                <w:lang w:val="uk-UA"/>
              </w:rPr>
              <w:t>кінцевим користувачам</w:t>
            </w:r>
            <w:r w:rsidRPr="00370686">
              <w:rPr>
                <w:sz w:val="28"/>
                <w:szCs w:val="28"/>
                <w:lang w:val="uk-UA"/>
              </w:rPr>
              <w:t xml:space="preserve"> до ліквідації наслідків та скасування режиму </w:t>
            </w:r>
            <w:r w:rsidRPr="00370686">
              <w:rPr>
                <w:b/>
                <w:sz w:val="28"/>
                <w:szCs w:val="28"/>
                <w:lang w:val="uk-UA"/>
              </w:rPr>
              <w:t>особливого періоду, умов надзвичайного або воєнного стану</w:t>
            </w:r>
            <w:bookmarkEnd w:id="284"/>
            <w:r w:rsidRPr="00370686">
              <w:rPr>
                <w:sz w:val="28"/>
                <w:szCs w:val="28"/>
                <w:lang w:val="uk-UA"/>
              </w:rPr>
              <w:t>.</w:t>
            </w:r>
          </w:p>
          <w:p w14:paraId="513CE14F" w14:textId="7E2303E3"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5. Рада міністрів Автономної Республіки Крим, обласні, Київська та Севастопольська міські державні адміністрації та органи місцевого самоврядування в межах своїх повноважень надають постачальникам електронних комунікаційних </w:t>
            </w:r>
            <w:r w:rsidRPr="00370686">
              <w:rPr>
                <w:rFonts w:ascii="Times New Roman" w:eastAsia="Times New Roman" w:hAnsi="Times New Roman" w:cs="Times New Roman"/>
                <w:b/>
                <w:sz w:val="28"/>
                <w:szCs w:val="28"/>
                <w:lang w:val="uk-UA"/>
              </w:rPr>
              <w:t>мереж та/або послуг</w:t>
            </w:r>
            <w:r w:rsidRPr="00370686">
              <w:rPr>
                <w:rFonts w:ascii="Times New Roman" w:eastAsia="Times New Roman" w:hAnsi="Times New Roman" w:cs="Times New Roman"/>
                <w:sz w:val="28"/>
                <w:szCs w:val="28"/>
                <w:lang w:val="uk-UA"/>
              </w:rPr>
              <w:t xml:space="preserve"> допомогу в ліквідації пошкоджень, що виникли внаслідок </w:t>
            </w:r>
            <w:r w:rsidRPr="00370686">
              <w:rPr>
                <w:rFonts w:ascii="Times New Roman" w:eastAsia="Times New Roman" w:hAnsi="Times New Roman" w:cs="Times New Roman"/>
                <w:b/>
                <w:sz w:val="28"/>
                <w:szCs w:val="28"/>
                <w:lang w:val="uk-UA"/>
              </w:rPr>
              <w:t>надзвичайного стану</w:t>
            </w:r>
            <w:r w:rsidRPr="00370686">
              <w:rPr>
                <w:rFonts w:ascii="Times New Roman" w:eastAsia="Times New Roman" w:hAnsi="Times New Roman" w:cs="Times New Roman"/>
                <w:sz w:val="28"/>
                <w:szCs w:val="28"/>
                <w:lang w:val="uk-UA"/>
              </w:rPr>
              <w:t>, і в усуненні їх наслідків, у придбанні необхідних матеріальних ресурсів, а також сприяють у наданні для цих цілей робочої сили, транспортних та інших технічних засобів.</w:t>
            </w:r>
          </w:p>
          <w:p w14:paraId="279C6CCA" w14:textId="3029DBCD" w:rsidR="0042733F" w:rsidRPr="00370686" w:rsidRDefault="0042733F" w:rsidP="0042733F">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6. Постачальник електронних комунікаційних </w:t>
            </w:r>
            <w:r w:rsidRPr="00370686">
              <w:rPr>
                <w:rFonts w:ascii="Times New Roman" w:eastAsia="Times New Roman" w:hAnsi="Times New Roman" w:cs="Times New Roman"/>
                <w:b/>
                <w:sz w:val="28"/>
                <w:szCs w:val="28"/>
                <w:lang w:val="uk-UA"/>
              </w:rPr>
              <w:t>мереж та/або послуг</w:t>
            </w:r>
            <w:r w:rsidRPr="00370686">
              <w:rPr>
                <w:rFonts w:ascii="Times New Roman" w:eastAsia="Times New Roman" w:hAnsi="Times New Roman" w:cs="Times New Roman"/>
                <w:sz w:val="28"/>
                <w:szCs w:val="28"/>
                <w:lang w:val="uk-UA"/>
              </w:rPr>
              <w:t xml:space="preserve"> не несе відповідальності за стан та працездатність його електронної комунікаційної мережі, якщо для виконання положень цієї статті </w:t>
            </w:r>
            <w:r w:rsidRPr="00370686">
              <w:rPr>
                <w:rFonts w:ascii="Times New Roman" w:eastAsia="Times New Roman" w:hAnsi="Times New Roman" w:cs="Times New Roman"/>
                <w:b/>
                <w:sz w:val="28"/>
                <w:szCs w:val="28"/>
                <w:lang w:val="uk-UA"/>
              </w:rPr>
              <w:t xml:space="preserve">електронну </w:t>
            </w:r>
            <w:r w:rsidRPr="00370686">
              <w:rPr>
                <w:rFonts w:ascii="Times New Roman" w:eastAsia="Times New Roman" w:hAnsi="Times New Roman" w:cs="Times New Roman"/>
                <w:b/>
                <w:sz w:val="28"/>
                <w:szCs w:val="28"/>
                <w:lang w:val="uk-UA"/>
              </w:rPr>
              <w:lastRenderedPageBreak/>
              <w:t>комунікаційну мережу</w:t>
            </w:r>
            <w:r w:rsidRPr="00370686">
              <w:rPr>
                <w:rFonts w:ascii="Times New Roman" w:eastAsia="Times New Roman" w:hAnsi="Times New Roman" w:cs="Times New Roman"/>
                <w:sz w:val="28"/>
                <w:szCs w:val="28"/>
                <w:lang w:val="uk-UA"/>
              </w:rPr>
              <w:t xml:space="preserve"> було повністю або частково виведено з-під його контролю чи управління.</w:t>
            </w:r>
          </w:p>
          <w:p w14:paraId="6F799BE6" w14:textId="6C5F0258" w:rsidR="0042733F" w:rsidRPr="00370686" w:rsidRDefault="00C01F6A" w:rsidP="00C01F6A">
            <w:pPr>
              <w:shd w:val="clear" w:color="auto" w:fill="FFFFFF"/>
              <w:spacing w:after="150"/>
              <w:ind w:firstLine="450"/>
              <w:jc w:val="both"/>
              <w:rPr>
                <w:rStyle w:val="rvts9"/>
                <w:rFonts w:ascii="Times New Roman" w:hAnsi="Times New Roman" w:cs="Times New Roman"/>
                <w:b/>
                <w:bCs/>
                <w:sz w:val="28"/>
                <w:szCs w:val="28"/>
                <w:lang w:val="ru-RU"/>
              </w:rPr>
            </w:pPr>
            <w:r w:rsidRPr="00370686">
              <w:rPr>
                <w:rFonts w:ascii="Times New Roman" w:hAnsi="Times New Roman" w:cs="Times New Roman"/>
                <w:sz w:val="28"/>
                <w:szCs w:val="28"/>
                <w:shd w:val="clear" w:color="auto" w:fill="FFFFFF"/>
                <w:lang w:val="uk-UA"/>
              </w:rPr>
              <w:t xml:space="preserve">7. Для припинення терористичної діяльності в порядку, що встановлюється законом, може здійснюватися тимчасове обмеження надання електронних комунікаційних послуг </w:t>
            </w:r>
            <w:r w:rsidRPr="00370686">
              <w:rPr>
                <w:rFonts w:ascii="Times New Roman" w:hAnsi="Times New Roman" w:cs="Times New Roman"/>
                <w:b/>
                <w:sz w:val="28"/>
                <w:szCs w:val="28"/>
                <w:shd w:val="clear" w:color="auto" w:fill="FFFFFF"/>
                <w:lang w:val="uk-UA"/>
              </w:rPr>
              <w:t>кінцевим користувачам</w:t>
            </w:r>
            <w:r w:rsidRPr="00370686">
              <w:rPr>
                <w:rFonts w:ascii="Times New Roman" w:hAnsi="Times New Roman" w:cs="Times New Roman"/>
                <w:sz w:val="28"/>
                <w:szCs w:val="28"/>
                <w:shd w:val="clear" w:color="auto" w:fill="FFFFFF"/>
                <w:lang w:val="uk-UA"/>
              </w:rPr>
              <w:t>, що перебувають у визначеному районі проведення антитерористичної операції.</w:t>
            </w:r>
          </w:p>
        </w:tc>
      </w:tr>
      <w:tr w:rsidR="0042733F" w:rsidRPr="00370686" w14:paraId="1F759D7B" w14:textId="77777777" w:rsidTr="00757E8E">
        <w:tc>
          <w:tcPr>
            <w:tcW w:w="7650" w:type="dxa"/>
          </w:tcPr>
          <w:p w14:paraId="19E148DE"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rStyle w:val="rvts9"/>
                <w:b/>
                <w:bCs/>
                <w:sz w:val="28"/>
                <w:szCs w:val="28"/>
                <w:lang w:val="uk-UA"/>
              </w:rPr>
              <w:lastRenderedPageBreak/>
              <w:t>Стаття 116. </w:t>
            </w:r>
            <w:r w:rsidRPr="00370686">
              <w:rPr>
                <w:sz w:val="28"/>
                <w:szCs w:val="28"/>
                <w:lang w:val="uk-UA"/>
              </w:rPr>
              <w:t>Доступ до електронних комунікаційних послуг для осіб з інвалідністю</w:t>
            </w:r>
          </w:p>
          <w:p w14:paraId="0B556F77" w14:textId="750E9D8D"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bookmarkStart w:id="285" w:name="n2096"/>
            <w:bookmarkEnd w:id="285"/>
            <w:r w:rsidRPr="00370686">
              <w:rPr>
                <w:sz w:val="28"/>
                <w:szCs w:val="28"/>
                <w:lang w:val="uk-UA"/>
              </w:rPr>
              <w:t>…</w:t>
            </w:r>
          </w:p>
          <w:p w14:paraId="67A1D988" w14:textId="65F58AD0" w:rsidR="0042733F" w:rsidRDefault="0042733F" w:rsidP="0042733F">
            <w:pPr>
              <w:pStyle w:val="rvps2"/>
              <w:shd w:val="clear" w:color="auto" w:fill="FFFFFF"/>
              <w:spacing w:before="0" w:beforeAutospacing="0" w:after="150" w:afterAutospacing="0"/>
              <w:ind w:firstLine="450"/>
              <w:jc w:val="both"/>
              <w:rPr>
                <w:sz w:val="28"/>
                <w:szCs w:val="28"/>
                <w:lang w:val="uk-UA"/>
              </w:rPr>
            </w:pPr>
            <w:bookmarkStart w:id="286" w:name="n2099"/>
            <w:bookmarkEnd w:id="286"/>
            <w:r w:rsidRPr="00370686">
              <w:rPr>
                <w:sz w:val="28"/>
                <w:szCs w:val="28"/>
                <w:lang w:val="uk-UA"/>
              </w:rPr>
              <w:t xml:space="preserve">2. З метою спрощення доступу до електронних комунікаційних послуг для осіб з інвалідністю постачальники електронних комунікаційних послуг забезпечують у порядку, встановленому центральним органом виконавчої влади у сферах електронних комунікацій та радіочастотного спектра, їх доступність, </w:t>
            </w:r>
            <w:r w:rsidRPr="00370686">
              <w:rPr>
                <w:b/>
                <w:sz w:val="28"/>
                <w:szCs w:val="28"/>
                <w:lang w:val="uk-UA"/>
              </w:rPr>
              <w:t>зокрема, шляхом</w:t>
            </w:r>
            <w:r w:rsidRPr="00370686">
              <w:rPr>
                <w:sz w:val="28"/>
                <w:szCs w:val="28"/>
                <w:lang w:val="uk-UA"/>
              </w:rPr>
              <w:t>:</w:t>
            </w:r>
          </w:p>
          <w:p w14:paraId="24F537FE" w14:textId="4A35D470" w:rsidR="0042733F" w:rsidRPr="00370686" w:rsidRDefault="005D5BC8" w:rsidP="005D5BC8">
            <w:pPr>
              <w:pStyle w:val="rvps2"/>
              <w:shd w:val="clear" w:color="auto" w:fill="FFFFFF"/>
              <w:spacing w:before="0" w:beforeAutospacing="0" w:after="150" w:afterAutospacing="0"/>
              <w:ind w:firstLine="450"/>
              <w:jc w:val="both"/>
              <w:rPr>
                <w:rStyle w:val="rvts9"/>
                <w:b/>
                <w:bCs/>
                <w:sz w:val="28"/>
                <w:szCs w:val="28"/>
              </w:rPr>
            </w:pPr>
            <w:r>
              <w:rPr>
                <w:lang w:val="uk-UA"/>
              </w:rPr>
              <w:t>…</w:t>
            </w:r>
          </w:p>
        </w:tc>
        <w:tc>
          <w:tcPr>
            <w:tcW w:w="7654" w:type="dxa"/>
          </w:tcPr>
          <w:p w14:paraId="391BD147"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rStyle w:val="rvts9"/>
                <w:b/>
                <w:bCs/>
                <w:sz w:val="28"/>
                <w:szCs w:val="28"/>
                <w:lang w:val="uk-UA"/>
              </w:rPr>
              <w:t>Стаття 116. </w:t>
            </w:r>
            <w:r w:rsidRPr="00370686">
              <w:rPr>
                <w:sz w:val="28"/>
                <w:szCs w:val="28"/>
                <w:lang w:val="uk-UA"/>
              </w:rPr>
              <w:t>Доступ до електронних комунікаційних послуг для осіб з інвалідністю</w:t>
            </w:r>
          </w:p>
          <w:p w14:paraId="7B3857F9" w14:textId="77777777" w:rsidR="0042733F" w:rsidRPr="00370686"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3B93DABA" w14:textId="68789745" w:rsidR="0042733F" w:rsidRDefault="0042733F" w:rsidP="0042733F">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2. З метою спрощення доступу до електронних комунікаційних послуг для осіб з інвалідністю постачальники електронних комунікаційних послуг забезпечують у порядку, встановленому центральним органом виконавчої влади у сферах електронних комунікацій та радіочастотного спектра, їх доступність, </w:t>
            </w:r>
            <w:r w:rsidRPr="00370686">
              <w:rPr>
                <w:b/>
                <w:sz w:val="28"/>
                <w:szCs w:val="28"/>
                <w:lang w:val="uk-UA"/>
              </w:rPr>
              <w:t>що може, зокрема, передбачати</w:t>
            </w:r>
            <w:r w:rsidRPr="00370686">
              <w:rPr>
                <w:sz w:val="28"/>
                <w:szCs w:val="28"/>
                <w:lang w:val="uk-UA"/>
              </w:rPr>
              <w:t>:</w:t>
            </w:r>
          </w:p>
          <w:p w14:paraId="6E71D141" w14:textId="56E27F2D" w:rsidR="0042733F" w:rsidRPr="00370686" w:rsidRDefault="005D5BC8" w:rsidP="005D5BC8">
            <w:pPr>
              <w:pStyle w:val="rvps2"/>
              <w:shd w:val="clear" w:color="auto" w:fill="FFFFFF"/>
              <w:spacing w:before="0" w:beforeAutospacing="0" w:after="150" w:afterAutospacing="0"/>
              <w:ind w:firstLine="450"/>
              <w:jc w:val="both"/>
              <w:rPr>
                <w:rStyle w:val="rvts9"/>
                <w:b/>
                <w:bCs/>
                <w:sz w:val="28"/>
                <w:szCs w:val="28"/>
                <w:lang w:val="uk-UA"/>
              </w:rPr>
            </w:pPr>
            <w:r>
              <w:rPr>
                <w:lang w:val="uk-UA"/>
              </w:rPr>
              <w:t>…</w:t>
            </w:r>
          </w:p>
        </w:tc>
      </w:tr>
      <w:tr w:rsidR="00C01F6A" w:rsidRPr="00370686" w14:paraId="4ADA58B1" w14:textId="77777777" w:rsidTr="00757E8E">
        <w:tc>
          <w:tcPr>
            <w:tcW w:w="7650" w:type="dxa"/>
          </w:tcPr>
          <w:p w14:paraId="50B2D5C7" w14:textId="77777777" w:rsidR="00C01F6A" w:rsidRPr="00370686" w:rsidRDefault="00C01F6A" w:rsidP="00C01F6A">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b/>
                <w:bCs/>
                <w:sz w:val="28"/>
                <w:szCs w:val="28"/>
                <w:lang w:val="uk-UA"/>
              </w:rPr>
              <w:t>Стаття 117. </w:t>
            </w:r>
            <w:r w:rsidRPr="00370686">
              <w:rPr>
                <w:rFonts w:ascii="Times New Roman" w:eastAsia="Times New Roman" w:hAnsi="Times New Roman" w:cs="Times New Roman"/>
                <w:sz w:val="28"/>
                <w:szCs w:val="28"/>
                <w:lang w:val="uk-UA"/>
              </w:rPr>
              <w:t>Каталоги номерів</w:t>
            </w:r>
          </w:p>
          <w:p w14:paraId="77C01A17" w14:textId="77777777" w:rsidR="00C01F6A" w:rsidRPr="00370686" w:rsidRDefault="00C01F6A" w:rsidP="00C01F6A">
            <w:pPr>
              <w:shd w:val="clear" w:color="auto" w:fill="FFFFFF"/>
              <w:spacing w:after="150"/>
              <w:ind w:firstLine="450"/>
              <w:jc w:val="both"/>
              <w:rPr>
                <w:rFonts w:ascii="Times New Roman" w:eastAsia="Times New Roman" w:hAnsi="Times New Roman" w:cs="Times New Roman"/>
                <w:sz w:val="28"/>
                <w:szCs w:val="28"/>
                <w:lang w:val="uk-UA"/>
              </w:rPr>
            </w:pPr>
            <w:bookmarkStart w:id="287" w:name="n2110"/>
            <w:bookmarkEnd w:id="287"/>
            <w:r w:rsidRPr="00370686">
              <w:rPr>
                <w:rFonts w:ascii="Times New Roman" w:eastAsia="Times New Roman" w:hAnsi="Times New Roman" w:cs="Times New Roman"/>
                <w:sz w:val="28"/>
                <w:szCs w:val="28"/>
                <w:lang w:val="uk-UA"/>
              </w:rPr>
              <w:t xml:space="preserve">1. Призначені для оприлюднення каталоги номерів (телефонні довідники), у тому числі електронні версії та бази даних інформаційно-довідкових служб, можуть містити інформацію про прізвище та ім’я, по батькові (за наявності), найменування, адресу та номер телефону абонента в разі, якщо в договорі про надання електронних комунікаційних </w:t>
            </w:r>
            <w:r w:rsidRPr="00370686">
              <w:rPr>
                <w:rFonts w:ascii="Times New Roman" w:eastAsia="Times New Roman" w:hAnsi="Times New Roman" w:cs="Times New Roman"/>
                <w:sz w:val="28"/>
                <w:szCs w:val="28"/>
                <w:lang w:val="uk-UA"/>
              </w:rPr>
              <w:lastRenderedPageBreak/>
              <w:t xml:space="preserve">послуг міститься попередня зафіксована згода </w:t>
            </w:r>
            <w:r w:rsidRPr="00370686">
              <w:rPr>
                <w:rFonts w:ascii="Times New Roman" w:eastAsia="Times New Roman" w:hAnsi="Times New Roman" w:cs="Times New Roman"/>
                <w:b/>
                <w:sz w:val="28"/>
                <w:szCs w:val="28"/>
                <w:lang w:val="uk-UA"/>
              </w:rPr>
              <w:t>споживача</w:t>
            </w:r>
            <w:r w:rsidRPr="00370686">
              <w:rPr>
                <w:rFonts w:ascii="Times New Roman" w:eastAsia="Times New Roman" w:hAnsi="Times New Roman" w:cs="Times New Roman"/>
                <w:sz w:val="28"/>
                <w:szCs w:val="28"/>
                <w:lang w:val="uk-UA"/>
              </w:rPr>
              <w:t xml:space="preserve"> на опублікування такої інформації. Під час автоматизованої обробки інформації про абонентів постачальник електронних комунікаційних послуг забезпечує її захист відповідно до закону.</w:t>
            </w:r>
          </w:p>
          <w:p w14:paraId="1FB5ECA7" w14:textId="77777777" w:rsidR="00C01F6A" w:rsidRPr="00370686" w:rsidRDefault="00C01F6A" w:rsidP="00C01F6A">
            <w:pPr>
              <w:shd w:val="clear" w:color="auto" w:fill="FFFFFF"/>
              <w:spacing w:after="150"/>
              <w:ind w:firstLine="450"/>
              <w:jc w:val="both"/>
              <w:rPr>
                <w:rFonts w:ascii="Times New Roman" w:eastAsia="Times New Roman" w:hAnsi="Times New Roman" w:cs="Times New Roman"/>
                <w:sz w:val="28"/>
                <w:szCs w:val="28"/>
                <w:lang w:val="uk-UA"/>
              </w:rPr>
            </w:pPr>
            <w:bookmarkStart w:id="288" w:name="n2111"/>
            <w:bookmarkEnd w:id="288"/>
            <w:r w:rsidRPr="00370686">
              <w:rPr>
                <w:rFonts w:ascii="Times New Roman" w:eastAsia="Times New Roman" w:hAnsi="Times New Roman" w:cs="Times New Roman"/>
                <w:sz w:val="28"/>
                <w:szCs w:val="28"/>
                <w:lang w:val="uk-UA"/>
              </w:rPr>
              <w:t xml:space="preserve">2. </w:t>
            </w:r>
            <w:r w:rsidRPr="00370686">
              <w:rPr>
                <w:rFonts w:ascii="Times New Roman" w:eastAsia="Times New Roman" w:hAnsi="Times New Roman" w:cs="Times New Roman"/>
                <w:b/>
                <w:sz w:val="28"/>
                <w:szCs w:val="28"/>
                <w:lang w:val="uk-UA"/>
              </w:rPr>
              <w:t>Споживач</w:t>
            </w:r>
            <w:r w:rsidRPr="00370686">
              <w:rPr>
                <w:rFonts w:ascii="Times New Roman" w:eastAsia="Times New Roman" w:hAnsi="Times New Roman" w:cs="Times New Roman"/>
                <w:sz w:val="28"/>
                <w:szCs w:val="28"/>
                <w:lang w:val="uk-UA"/>
              </w:rPr>
              <w:t>, перш ніж його дані будуть включені до каталогів номерів (телефонних довідників), повинен бути безкоштовно проінформований щодо їх призначення та можливості використання таких його даних за допомогою функції пошуку, доступної в електронному вигляді.</w:t>
            </w:r>
          </w:p>
          <w:p w14:paraId="214485BB" w14:textId="77777777" w:rsidR="00C01F6A" w:rsidRPr="00370686" w:rsidRDefault="00C01F6A" w:rsidP="00C01F6A">
            <w:pPr>
              <w:shd w:val="clear" w:color="auto" w:fill="FFFFFF"/>
              <w:spacing w:after="150"/>
              <w:ind w:firstLine="450"/>
              <w:jc w:val="both"/>
              <w:rPr>
                <w:rFonts w:ascii="Times New Roman" w:eastAsia="Times New Roman" w:hAnsi="Times New Roman" w:cs="Times New Roman"/>
                <w:sz w:val="28"/>
                <w:szCs w:val="28"/>
                <w:lang w:val="uk-UA"/>
              </w:rPr>
            </w:pPr>
            <w:bookmarkStart w:id="289" w:name="n2112"/>
            <w:bookmarkEnd w:id="289"/>
            <w:r w:rsidRPr="00370686">
              <w:rPr>
                <w:rFonts w:ascii="Times New Roman" w:eastAsia="Times New Roman" w:hAnsi="Times New Roman" w:cs="Times New Roman"/>
                <w:sz w:val="28"/>
                <w:szCs w:val="28"/>
                <w:lang w:val="uk-UA"/>
              </w:rPr>
              <w:t xml:space="preserve">3. </w:t>
            </w:r>
            <w:r w:rsidRPr="00370686">
              <w:rPr>
                <w:rFonts w:ascii="Times New Roman" w:eastAsia="Times New Roman" w:hAnsi="Times New Roman" w:cs="Times New Roman"/>
                <w:b/>
                <w:sz w:val="28"/>
                <w:szCs w:val="28"/>
                <w:lang w:val="uk-UA"/>
              </w:rPr>
              <w:t xml:space="preserve">Споживач </w:t>
            </w:r>
            <w:r w:rsidRPr="00370686">
              <w:rPr>
                <w:rFonts w:ascii="Times New Roman" w:eastAsia="Times New Roman" w:hAnsi="Times New Roman" w:cs="Times New Roman"/>
                <w:sz w:val="28"/>
                <w:szCs w:val="28"/>
                <w:lang w:val="uk-UA"/>
              </w:rPr>
              <w:t>має право у будь-який момент за письмовою заявою відкликати надану згоду щодо включення його даних до каталогів номерів, випущених в електронному вигляді, та використання в довідкових службах.</w:t>
            </w:r>
          </w:p>
          <w:p w14:paraId="3CA1EF9B" w14:textId="0E23A688" w:rsidR="00C01F6A" w:rsidRPr="00370686" w:rsidRDefault="00C01F6A" w:rsidP="005D5BC8">
            <w:pPr>
              <w:shd w:val="clear" w:color="auto" w:fill="FFFFFF"/>
              <w:spacing w:after="150"/>
              <w:ind w:firstLine="450"/>
              <w:jc w:val="both"/>
              <w:rPr>
                <w:rStyle w:val="rvts9"/>
                <w:rFonts w:ascii="Times New Roman" w:hAnsi="Times New Roman" w:cs="Times New Roman"/>
                <w:b/>
                <w:bCs/>
                <w:sz w:val="28"/>
                <w:szCs w:val="28"/>
                <w:lang w:val="uk-UA"/>
              </w:rPr>
            </w:pPr>
            <w:bookmarkStart w:id="290" w:name="n2113"/>
            <w:bookmarkEnd w:id="290"/>
            <w:r w:rsidRPr="00370686">
              <w:rPr>
                <w:rFonts w:ascii="Times New Roman" w:eastAsia="Times New Roman" w:hAnsi="Times New Roman" w:cs="Times New Roman"/>
                <w:sz w:val="28"/>
                <w:szCs w:val="28"/>
                <w:lang w:val="uk-UA"/>
              </w:rPr>
              <w:t xml:space="preserve">У такому разі відповідні дані </w:t>
            </w:r>
            <w:r w:rsidRPr="00370686">
              <w:rPr>
                <w:rFonts w:ascii="Times New Roman" w:eastAsia="Times New Roman" w:hAnsi="Times New Roman" w:cs="Times New Roman"/>
                <w:b/>
                <w:sz w:val="28"/>
                <w:szCs w:val="28"/>
                <w:lang w:val="uk-UA"/>
              </w:rPr>
              <w:t>споживача</w:t>
            </w:r>
            <w:r w:rsidRPr="00370686">
              <w:rPr>
                <w:rFonts w:ascii="Times New Roman" w:eastAsia="Times New Roman" w:hAnsi="Times New Roman" w:cs="Times New Roman"/>
                <w:sz w:val="28"/>
                <w:szCs w:val="28"/>
                <w:lang w:val="uk-UA"/>
              </w:rPr>
              <w:t xml:space="preserve"> невідкладно та безоплатно видаляються з електронного довідника (каталогу).</w:t>
            </w:r>
          </w:p>
        </w:tc>
        <w:tc>
          <w:tcPr>
            <w:tcW w:w="7654" w:type="dxa"/>
          </w:tcPr>
          <w:p w14:paraId="5391BC04" w14:textId="77777777" w:rsidR="00C01F6A" w:rsidRPr="00370686" w:rsidRDefault="00C01F6A" w:rsidP="00C01F6A">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b/>
                <w:bCs/>
                <w:sz w:val="28"/>
                <w:szCs w:val="28"/>
                <w:lang w:val="uk-UA"/>
              </w:rPr>
              <w:lastRenderedPageBreak/>
              <w:t>Стаття 117. </w:t>
            </w:r>
            <w:r w:rsidRPr="00370686">
              <w:rPr>
                <w:rFonts w:ascii="Times New Roman" w:eastAsia="Times New Roman" w:hAnsi="Times New Roman" w:cs="Times New Roman"/>
                <w:sz w:val="28"/>
                <w:szCs w:val="28"/>
                <w:lang w:val="uk-UA"/>
              </w:rPr>
              <w:t>Каталоги номерів</w:t>
            </w:r>
          </w:p>
          <w:p w14:paraId="18E6CAD5" w14:textId="0767B9E6" w:rsidR="00C01F6A" w:rsidRPr="00370686" w:rsidRDefault="00C01F6A" w:rsidP="00C01F6A">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1. Призначені для оприлюднення каталоги номерів (телефонні довідники), у тому числі електронні версії та бази даних інформаційно-довідкових служб, можуть містити інформацію про прізвище та ім’я, по батькові (за наявності), найменування, адресу та номер телефону абонента в разі, якщо в договорі про надання електронних комунікаційних </w:t>
            </w:r>
            <w:r w:rsidRPr="00370686">
              <w:rPr>
                <w:rFonts w:ascii="Times New Roman" w:eastAsia="Times New Roman" w:hAnsi="Times New Roman" w:cs="Times New Roman"/>
                <w:sz w:val="28"/>
                <w:szCs w:val="28"/>
                <w:lang w:val="uk-UA"/>
              </w:rPr>
              <w:lastRenderedPageBreak/>
              <w:t xml:space="preserve">послуг міститься попередня зафіксована згода </w:t>
            </w:r>
            <w:r w:rsidRPr="00370686">
              <w:rPr>
                <w:rFonts w:ascii="Times New Roman" w:eastAsia="Times New Roman" w:hAnsi="Times New Roman" w:cs="Times New Roman"/>
                <w:b/>
                <w:sz w:val="28"/>
                <w:szCs w:val="28"/>
                <w:lang w:val="uk-UA"/>
              </w:rPr>
              <w:t>абонента</w:t>
            </w:r>
            <w:r w:rsidRPr="00370686">
              <w:rPr>
                <w:rFonts w:ascii="Times New Roman" w:eastAsia="Times New Roman" w:hAnsi="Times New Roman" w:cs="Times New Roman"/>
                <w:sz w:val="28"/>
                <w:szCs w:val="28"/>
                <w:lang w:val="uk-UA"/>
              </w:rPr>
              <w:t xml:space="preserve"> на опублікування такої інформації. Під час автоматизованої обробки інформації про абонентів постачальник електронних комунікаційних послуг забезпечує її захист відповідно до закону.</w:t>
            </w:r>
          </w:p>
          <w:p w14:paraId="69001E00" w14:textId="7010D85E" w:rsidR="00C01F6A" w:rsidRPr="00370686" w:rsidRDefault="00C01F6A" w:rsidP="00C01F6A">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2. </w:t>
            </w:r>
            <w:r w:rsidRPr="00370686">
              <w:rPr>
                <w:rFonts w:ascii="Times New Roman" w:eastAsia="Times New Roman" w:hAnsi="Times New Roman" w:cs="Times New Roman"/>
                <w:b/>
                <w:sz w:val="28"/>
                <w:szCs w:val="28"/>
                <w:lang w:val="uk-UA"/>
              </w:rPr>
              <w:t>Абонент</w:t>
            </w:r>
            <w:r w:rsidRPr="00370686">
              <w:rPr>
                <w:rFonts w:ascii="Times New Roman" w:eastAsia="Times New Roman" w:hAnsi="Times New Roman" w:cs="Times New Roman"/>
                <w:sz w:val="28"/>
                <w:szCs w:val="28"/>
                <w:lang w:val="uk-UA"/>
              </w:rPr>
              <w:t>, перш ніж його дані будуть включені до каталогів номерів (телефонних довідників), повинен бути безкоштовно проінформований щодо їх призначення та можливості використання таких його даних за допомогою функції пошуку, доступної в електронному вигляді.</w:t>
            </w:r>
          </w:p>
          <w:p w14:paraId="448BD0EC" w14:textId="26379AB2" w:rsidR="00C01F6A" w:rsidRPr="00370686" w:rsidRDefault="00C01F6A" w:rsidP="00C01F6A">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3. </w:t>
            </w:r>
            <w:r w:rsidR="00DC61FA" w:rsidRPr="00370686">
              <w:rPr>
                <w:rFonts w:ascii="Times New Roman" w:eastAsia="Times New Roman" w:hAnsi="Times New Roman" w:cs="Times New Roman"/>
                <w:b/>
                <w:sz w:val="28"/>
                <w:szCs w:val="28"/>
                <w:lang w:val="uk-UA"/>
              </w:rPr>
              <w:t>Абонент</w:t>
            </w:r>
            <w:r w:rsidRPr="00370686">
              <w:rPr>
                <w:rFonts w:ascii="Times New Roman" w:eastAsia="Times New Roman" w:hAnsi="Times New Roman" w:cs="Times New Roman"/>
                <w:sz w:val="28"/>
                <w:szCs w:val="28"/>
                <w:lang w:val="uk-UA"/>
              </w:rPr>
              <w:t xml:space="preserve"> має право у будь-який момент за письмовою заявою відкликати надану згоду щодо включення його даних до каталогів номерів, випущених в електронному вигляді, та використання в довідкових службах.</w:t>
            </w:r>
          </w:p>
          <w:p w14:paraId="2B71E13B" w14:textId="08B85AB8" w:rsidR="00C01F6A" w:rsidRPr="00370686" w:rsidRDefault="00C01F6A" w:rsidP="005D5BC8">
            <w:pPr>
              <w:shd w:val="clear" w:color="auto" w:fill="FFFFFF"/>
              <w:spacing w:after="150"/>
              <w:ind w:firstLine="450"/>
              <w:jc w:val="both"/>
              <w:rPr>
                <w:rStyle w:val="rvts9"/>
                <w:rFonts w:ascii="Times New Roman" w:hAnsi="Times New Roman" w:cs="Times New Roman"/>
                <w:b/>
                <w:bCs/>
                <w:sz w:val="28"/>
                <w:szCs w:val="28"/>
                <w:lang w:val="uk-UA"/>
              </w:rPr>
            </w:pPr>
            <w:r w:rsidRPr="00370686">
              <w:rPr>
                <w:rFonts w:ascii="Times New Roman" w:eastAsia="Times New Roman" w:hAnsi="Times New Roman" w:cs="Times New Roman"/>
                <w:sz w:val="28"/>
                <w:szCs w:val="28"/>
                <w:lang w:val="uk-UA"/>
              </w:rPr>
              <w:t xml:space="preserve">У такому разі відповідні дані </w:t>
            </w:r>
            <w:r w:rsidR="00DC61FA" w:rsidRPr="00370686">
              <w:rPr>
                <w:rFonts w:ascii="Times New Roman" w:eastAsia="Times New Roman" w:hAnsi="Times New Roman" w:cs="Times New Roman"/>
                <w:b/>
                <w:sz w:val="28"/>
                <w:szCs w:val="28"/>
                <w:lang w:val="uk-UA"/>
              </w:rPr>
              <w:t>абонента</w:t>
            </w:r>
            <w:r w:rsidRPr="00370686">
              <w:rPr>
                <w:rFonts w:ascii="Times New Roman" w:eastAsia="Times New Roman" w:hAnsi="Times New Roman" w:cs="Times New Roman"/>
                <w:b/>
                <w:sz w:val="28"/>
                <w:szCs w:val="28"/>
                <w:lang w:val="uk-UA"/>
              </w:rPr>
              <w:t xml:space="preserve"> </w:t>
            </w:r>
            <w:r w:rsidRPr="00370686">
              <w:rPr>
                <w:rFonts w:ascii="Times New Roman" w:eastAsia="Times New Roman" w:hAnsi="Times New Roman" w:cs="Times New Roman"/>
                <w:sz w:val="28"/>
                <w:szCs w:val="28"/>
                <w:lang w:val="uk-UA"/>
              </w:rPr>
              <w:t>невідкладно та безоплатно видаляються з електронного довідника (каталогу).</w:t>
            </w:r>
          </w:p>
        </w:tc>
      </w:tr>
      <w:tr w:rsidR="00DC61FA" w:rsidRPr="00370686" w14:paraId="6C472593" w14:textId="77777777" w:rsidTr="00757E8E">
        <w:tc>
          <w:tcPr>
            <w:tcW w:w="7650" w:type="dxa"/>
          </w:tcPr>
          <w:p w14:paraId="78B860FA" w14:textId="77777777" w:rsidR="00DC61FA" w:rsidRPr="00370686" w:rsidRDefault="00DC61FA" w:rsidP="00DC61FA">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b/>
                <w:bCs/>
                <w:sz w:val="28"/>
                <w:szCs w:val="28"/>
                <w:lang w:val="uk-UA"/>
              </w:rPr>
              <w:lastRenderedPageBreak/>
              <w:t>Стаття 120. </w:t>
            </w:r>
            <w:r w:rsidRPr="00370686">
              <w:rPr>
                <w:rFonts w:ascii="Times New Roman" w:eastAsia="Times New Roman" w:hAnsi="Times New Roman" w:cs="Times New Roman"/>
                <w:sz w:val="28"/>
                <w:szCs w:val="28"/>
                <w:lang w:val="uk-UA"/>
              </w:rPr>
              <w:t>Захист кінцевих користувачів від спаму</w:t>
            </w:r>
          </w:p>
          <w:p w14:paraId="546D4018" w14:textId="77777777" w:rsidR="00DC61FA" w:rsidRPr="00370686" w:rsidRDefault="00DC61FA" w:rsidP="00DC61FA">
            <w:pPr>
              <w:shd w:val="clear" w:color="auto" w:fill="FFFFFF"/>
              <w:spacing w:after="150"/>
              <w:ind w:firstLine="450"/>
              <w:jc w:val="both"/>
              <w:rPr>
                <w:rFonts w:ascii="Times New Roman" w:eastAsia="Times New Roman" w:hAnsi="Times New Roman" w:cs="Times New Roman"/>
                <w:sz w:val="28"/>
                <w:szCs w:val="28"/>
                <w:lang w:val="uk-UA"/>
              </w:rPr>
            </w:pPr>
            <w:bookmarkStart w:id="291" w:name="n2139"/>
            <w:bookmarkEnd w:id="291"/>
            <w:r w:rsidRPr="00370686">
              <w:rPr>
                <w:rFonts w:ascii="Times New Roman" w:eastAsia="Times New Roman" w:hAnsi="Times New Roman" w:cs="Times New Roman"/>
                <w:sz w:val="28"/>
                <w:szCs w:val="28"/>
                <w:lang w:val="uk-UA"/>
              </w:rPr>
              <w:t xml:space="preserve">1. Забороняється умисне масове розсилання електронних, текстових та/або мультимедійних повідомлень </w:t>
            </w:r>
            <w:r w:rsidRPr="00370686">
              <w:rPr>
                <w:rFonts w:ascii="Times New Roman" w:eastAsia="Times New Roman" w:hAnsi="Times New Roman" w:cs="Times New Roman"/>
                <w:b/>
                <w:sz w:val="28"/>
                <w:szCs w:val="28"/>
                <w:lang w:val="uk-UA"/>
              </w:rPr>
              <w:t>без згоди</w:t>
            </w:r>
            <w:r w:rsidRPr="00370686">
              <w:rPr>
                <w:rFonts w:ascii="Times New Roman" w:eastAsia="Times New Roman" w:hAnsi="Times New Roman" w:cs="Times New Roman"/>
                <w:sz w:val="28"/>
                <w:szCs w:val="28"/>
                <w:lang w:val="uk-UA"/>
              </w:rPr>
              <w:t xml:space="preserve"> (замовлення) кінцевих користувачів (спаму) на їх адреси електронної пошти або термінальне обладнання, крім повідомлень постачальника електронних комунікаційних послуг, пов’язаних з наданням ним електронних комунікаційних </w:t>
            </w:r>
            <w:r w:rsidRPr="00370686">
              <w:rPr>
                <w:rFonts w:ascii="Times New Roman" w:eastAsia="Times New Roman" w:hAnsi="Times New Roman" w:cs="Times New Roman"/>
                <w:strike/>
                <w:sz w:val="28"/>
                <w:szCs w:val="28"/>
                <w:lang w:val="uk-UA"/>
              </w:rPr>
              <w:t xml:space="preserve">та/або інформаційних </w:t>
            </w:r>
            <w:r w:rsidRPr="00370686">
              <w:rPr>
                <w:rFonts w:ascii="Times New Roman" w:eastAsia="Times New Roman" w:hAnsi="Times New Roman" w:cs="Times New Roman"/>
                <w:sz w:val="28"/>
                <w:szCs w:val="28"/>
                <w:lang w:val="uk-UA"/>
              </w:rPr>
              <w:t xml:space="preserve">послуг, а також крім особистих повідомлень кінцевих користувачів, які не носять </w:t>
            </w:r>
            <w:r w:rsidRPr="00370686">
              <w:rPr>
                <w:rFonts w:ascii="Times New Roman" w:eastAsia="Times New Roman" w:hAnsi="Times New Roman" w:cs="Times New Roman"/>
                <w:sz w:val="28"/>
                <w:szCs w:val="28"/>
                <w:lang w:val="uk-UA"/>
              </w:rPr>
              <w:lastRenderedPageBreak/>
              <w:t>масового характеру та розсилаються з некомерційною метою кінцевих користувачів послуг електронних комунікацій.</w:t>
            </w:r>
          </w:p>
          <w:p w14:paraId="7E40BA7F" w14:textId="77777777" w:rsidR="00DC61FA" w:rsidRPr="00370686" w:rsidRDefault="00DC61FA" w:rsidP="00DC61FA">
            <w:pPr>
              <w:shd w:val="clear" w:color="auto" w:fill="FFFFFF"/>
              <w:spacing w:after="150"/>
              <w:ind w:firstLine="450"/>
              <w:jc w:val="both"/>
              <w:rPr>
                <w:rFonts w:ascii="Times New Roman" w:eastAsia="Times New Roman" w:hAnsi="Times New Roman" w:cs="Times New Roman"/>
                <w:sz w:val="28"/>
                <w:szCs w:val="28"/>
                <w:lang w:val="uk-UA"/>
              </w:rPr>
            </w:pPr>
            <w:bookmarkStart w:id="292" w:name="n2140"/>
            <w:bookmarkEnd w:id="292"/>
            <w:r w:rsidRPr="00370686">
              <w:rPr>
                <w:rFonts w:ascii="Times New Roman" w:eastAsia="Times New Roman" w:hAnsi="Times New Roman" w:cs="Times New Roman"/>
                <w:sz w:val="28"/>
                <w:szCs w:val="28"/>
                <w:lang w:val="uk-UA"/>
              </w:rPr>
              <w:t>2. Кінцеві користувачі можуть використовувати номери телефонів чи інші мережеві ідентифікатори абонента, отримані будь-якими особами у процесі продажу товарів чи надання послуг, для надсилання реклами з метою продажу товарів або послуг лише за умови наявності згоди кінцевого користувача, в тому числі в електронній формі, та якщо кінцевий користувач отримує можливість безкоштовно в будь-який час у простій і зрозумілій формі відмовитися від використання своїх даних.</w:t>
            </w:r>
          </w:p>
          <w:p w14:paraId="18296536" w14:textId="77777777" w:rsidR="00DC61FA" w:rsidRPr="00370686" w:rsidRDefault="00DC61FA" w:rsidP="00C01F6A">
            <w:pPr>
              <w:shd w:val="clear" w:color="auto" w:fill="FFFFFF"/>
              <w:spacing w:after="150"/>
              <w:ind w:firstLine="450"/>
              <w:jc w:val="both"/>
              <w:rPr>
                <w:rFonts w:ascii="Times New Roman" w:eastAsia="Times New Roman" w:hAnsi="Times New Roman" w:cs="Times New Roman"/>
                <w:b/>
                <w:bCs/>
                <w:sz w:val="28"/>
                <w:szCs w:val="28"/>
                <w:lang w:val="uk-UA"/>
              </w:rPr>
            </w:pPr>
          </w:p>
        </w:tc>
        <w:tc>
          <w:tcPr>
            <w:tcW w:w="7654" w:type="dxa"/>
          </w:tcPr>
          <w:p w14:paraId="07D7FF04" w14:textId="77777777" w:rsidR="00DC61FA" w:rsidRPr="00370686" w:rsidRDefault="00DC61FA" w:rsidP="00DC61FA">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b/>
                <w:bCs/>
                <w:sz w:val="28"/>
                <w:szCs w:val="28"/>
                <w:lang w:val="uk-UA"/>
              </w:rPr>
              <w:lastRenderedPageBreak/>
              <w:t>Стаття 120. </w:t>
            </w:r>
            <w:r w:rsidRPr="00370686">
              <w:rPr>
                <w:rFonts w:ascii="Times New Roman" w:eastAsia="Times New Roman" w:hAnsi="Times New Roman" w:cs="Times New Roman"/>
                <w:sz w:val="28"/>
                <w:szCs w:val="28"/>
                <w:lang w:val="uk-UA"/>
              </w:rPr>
              <w:t>Захист кінцевих користувачів від спаму</w:t>
            </w:r>
          </w:p>
          <w:p w14:paraId="045EE48B" w14:textId="6CC7AADA" w:rsidR="00DC61FA" w:rsidRPr="00370686" w:rsidRDefault="00DC61FA" w:rsidP="00DC61FA">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1. Забороняється умисне масове розсилання електронних, текстових та/або мультимедійних повідомлень </w:t>
            </w:r>
            <w:r w:rsidRPr="00370686">
              <w:rPr>
                <w:rFonts w:ascii="Times New Roman" w:eastAsia="Times New Roman" w:hAnsi="Times New Roman" w:cs="Times New Roman"/>
                <w:b/>
                <w:sz w:val="28"/>
                <w:szCs w:val="28"/>
                <w:lang w:val="uk-UA"/>
              </w:rPr>
              <w:t>без попередньо зафіксованої згоди</w:t>
            </w:r>
            <w:r w:rsidRPr="00370686">
              <w:rPr>
                <w:rFonts w:ascii="Times New Roman" w:eastAsia="Times New Roman" w:hAnsi="Times New Roman" w:cs="Times New Roman"/>
                <w:sz w:val="28"/>
                <w:szCs w:val="28"/>
                <w:lang w:val="uk-UA"/>
              </w:rPr>
              <w:t xml:space="preserve"> (замовлення) кінцевих користувачів (спаму) на їх адреси електронної пошти або термінальне обладнання, крім повідомлень постачальника електронних комунікаційних послуг, пов’язаних з наданням ним електронних комунікаційних послуг, а також крім особистих повідомлень кінцевих користувачів, які не носять </w:t>
            </w:r>
            <w:r w:rsidRPr="00370686">
              <w:rPr>
                <w:rFonts w:ascii="Times New Roman" w:eastAsia="Times New Roman" w:hAnsi="Times New Roman" w:cs="Times New Roman"/>
                <w:sz w:val="28"/>
                <w:szCs w:val="28"/>
                <w:lang w:val="uk-UA"/>
              </w:rPr>
              <w:lastRenderedPageBreak/>
              <w:t>масового характеру та розсилаються з некомерційною метою кінцевих користувачів послуг електронних комунікацій.</w:t>
            </w:r>
          </w:p>
          <w:p w14:paraId="071C85D6" w14:textId="7914FBAD" w:rsidR="00DC61FA" w:rsidRPr="00370686" w:rsidRDefault="00DC61FA" w:rsidP="00733F2C">
            <w:pPr>
              <w:shd w:val="clear" w:color="auto" w:fill="FFFFFF"/>
              <w:spacing w:after="150"/>
              <w:ind w:firstLine="450"/>
              <w:jc w:val="both"/>
              <w:rPr>
                <w:rFonts w:ascii="Times New Roman" w:eastAsia="Times New Roman" w:hAnsi="Times New Roman" w:cs="Times New Roman"/>
                <w:b/>
                <w:bCs/>
                <w:sz w:val="28"/>
                <w:szCs w:val="28"/>
                <w:lang w:val="uk-UA"/>
              </w:rPr>
            </w:pPr>
            <w:bookmarkStart w:id="293" w:name="_Hlk107054269"/>
            <w:r w:rsidRPr="00370686">
              <w:rPr>
                <w:rFonts w:ascii="Times New Roman" w:eastAsia="Times New Roman" w:hAnsi="Times New Roman" w:cs="Times New Roman"/>
                <w:sz w:val="28"/>
                <w:szCs w:val="28"/>
                <w:lang w:val="uk-UA"/>
              </w:rPr>
              <w:t xml:space="preserve">2. Кінцеві користувачі можуть використовувати номери телефонів чи інші мережеві ідентифікатори абонента, </w:t>
            </w:r>
            <w:r w:rsidRPr="00370686">
              <w:rPr>
                <w:rFonts w:ascii="Times New Roman" w:eastAsia="Times New Roman" w:hAnsi="Times New Roman" w:cs="Times New Roman"/>
                <w:b/>
                <w:sz w:val="28"/>
                <w:szCs w:val="28"/>
                <w:lang w:val="uk-UA"/>
              </w:rPr>
              <w:t>включаючи</w:t>
            </w:r>
            <w:r w:rsidRPr="00370686">
              <w:rPr>
                <w:rFonts w:ascii="Times New Roman" w:eastAsia="Times New Roman" w:hAnsi="Times New Roman" w:cs="Times New Roman"/>
                <w:sz w:val="28"/>
                <w:szCs w:val="28"/>
                <w:lang w:val="uk-UA"/>
              </w:rPr>
              <w:t xml:space="preserve"> отримані будь-якими особами у процесі продажу товарів чи надання послуг, для надсилання реклами </w:t>
            </w:r>
            <w:r w:rsidRPr="00370686">
              <w:rPr>
                <w:rFonts w:ascii="Times New Roman" w:eastAsia="Times New Roman" w:hAnsi="Times New Roman" w:cs="Times New Roman"/>
                <w:b/>
                <w:sz w:val="28"/>
                <w:szCs w:val="28"/>
                <w:lang w:val="uk-UA"/>
              </w:rPr>
              <w:t>комерційних електронних повідомлень, чи інших електронних повідомлень</w:t>
            </w:r>
            <w:r w:rsidRPr="00370686">
              <w:rPr>
                <w:rFonts w:ascii="Times New Roman" w:eastAsia="Times New Roman" w:hAnsi="Times New Roman" w:cs="Times New Roman"/>
                <w:sz w:val="28"/>
                <w:szCs w:val="28"/>
                <w:lang w:val="uk-UA"/>
              </w:rPr>
              <w:t xml:space="preserve"> з метою продажу товарів або послуг лише за умови наявності </w:t>
            </w:r>
            <w:r w:rsidRPr="00370686">
              <w:rPr>
                <w:rFonts w:ascii="Times New Roman" w:eastAsia="Times New Roman" w:hAnsi="Times New Roman" w:cs="Times New Roman"/>
                <w:b/>
                <w:sz w:val="28"/>
                <w:szCs w:val="28"/>
                <w:lang w:val="uk-UA"/>
              </w:rPr>
              <w:t>попередньої зафіксованої</w:t>
            </w:r>
            <w:r w:rsidR="00733F2C" w:rsidRPr="00370686">
              <w:rPr>
                <w:rFonts w:ascii="Times New Roman" w:eastAsia="Times New Roman" w:hAnsi="Times New Roman" w:cs="Times New Roman"/>
                <w:sz w:val="28"/>
                <w:szCs w:val="28"/>
                <w:lang w:val="uk-UA"/>
              </w:rPr>
              <w:t xml:space="preserve"> </w:t>
            </w:r>
            <w:r w:rsidRPr="00370686">
              <w:rPr>
                <w:rFonts w:ascii="Times New Roman" w:eastAsia="Times New Roman" w:hAnsi="Times New Roman" w:cs="Times New Roman"/>
                <w:sz w:val="28"/>
                <w:szCs w:val="28"/>
                <w:lang w:val="uk-UA"/>
              </w:rPr>
              <w:t>згоди кінцевого користувача, в тому числі в електронній формі, та якщо кінцевий користувач отримує можливість безкоштовно в будь-який час у простій і зрозумілій формі відмовитися від використання своїх даних.</w:t>
            </w:r>
            <w:r w:rsidR="00733F2C" w:rsidRPr="00370686">
              <w:rPr>
                <w:rFonts w:ascii="Times New Roman" w:eastAsia="Times New Roman" w:hAnsi="Times New Roman" w:cs="Times New Roman"/>
                <w:sz w:val="28"/>
                <w:szCs w:val="28"/>
                <w:lang w:val="uk-UA"/>
              </w:rPr>
              <w:t xml:space="preserve"> </w:t>
            </w:r>
            <w:r w:rsidR="00733F2C" w:rsidRPr="00370686">
              <w:rPr>
                <w:rFonts w:ascii="Times New Roman" w:eastAsia="Times New Roman" w:hAnsi="Times New Roman" w:cs="Times New Roman"/>
                <w:b/>
                <w:sz w:val="28"/>
                <w:szCs w:val="28"/>
                <w:lang w:val="uk-UA"/>
              </w:rPr>
              <w:t xml:space="preserve">Можливість відмови </w:t>
            </w:r>
            <w:r w:rsidR="00717335" w:rsidRPr="00370686">
              <w:rPr>
                <w:rFonts w:ascii="Times New Roman" w:eastAsia="Times New Roman" w:hAnsi="Times New Roman" w:cs="Times New Roman"/>
                <w:b/>
                <w:sz w:val="28"/>
                <w:szCs w:val="28"/>
                <w:lang w:val="uk-UA"/>
              </w:rPr>
              <w:t>повинна</w:t>
            </w:r>
            <w:r w:rsidR="00084AC9" w:rsidRPr="00370686">
              <w:rPr>
                <w:rFonts w:ascii="Times New Roman" w:eastAsia="Times New Roman" w:hAnsi="Times New Roman" w:cs="Times New Roman"/>
                <w:b/>
                <w:sz w:val="28"/>
                <w:szCs w:val="28"/>
                <w:lang w:val="uk-UA"/>
              </w:rPr>
              <w:t xml:space="preserve"> </w:t>
            </w:r>
            <w:r w:rsidR="00733F2C" w:rsidRPr="00370686">
              <w:rPr>
                <w:rFonts w:ascii="Times New Roman" w:eastAsia="Times New Roman" w:hAnsi="Times New Roman" w:cs="Times New Roman"/>
                <w:b/>
                <w:sz w:val="28"/>
                <w:szCs w:val="28"/>
                <w:lang w:val="uk-UA"/>
              </w:rPr>
              <w:t>надаватись кінцевому користувачу з кожним наступним повідомленням, у разі якщо він відразу не висловив заперечення проти такого використання його номера телефону чи іншого мережевого ідентифікатора.</w:t>
            </w:r>
            <w:bookmarkEnd w:id="293"/>
          </w:p>
        </w:tc>
      </w:tr>
      <w:tr w:rsidR="00733F2C" w:rsidRPr="00370686" w14:paraId="3E35758E" w14:textId="77777777" w:rsidTr="00757E8E">
        <w:tc>
          <w:tcPr>
            <w:tcW w:w="7650" w:type="dxa"/>
          </w:tcPr>
          <w:p w14:paraId="2FBF4C93" w14:textId="77777777" w:rsidR="00733F2C" w:rsidRPr="00370686" w:rsidRDefault="00733F2C" w:rsidP="00733F2C">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b/>
                <w:bCs/>
                <w:sz w:val="28"/>
                <w:szCs w:val="28"/>
                <w:lang w:val="uk-UA"/>
              </w:rPr>
              <w:t>Стаття 121. </w:t>
            </w:r>
            <w:r w:rsidRPr="00370686">
              <w:rPr>
                <w:rFonts w:ascii="Times New Roman" w:eastAsia="Times New Roman" w:hAnsi="Times New Roman" w:cs="Times New Roman"/>
                <w:sz w:val="28"/>
                <w:szCs w:val="28"/>
                <w:lang w:val="uk-UA"/>
              </w:rPr>
              <w:t>Умови надання доступу до інформації у передбачених законом випадках</w:t>
            </w:r>
          </w:p>
          <w:p w14:paraId="58E97FF0" w14:textId="77777777" w:rsidR="00733F2C" w:rsidRPr="00370686" w:rsidRDefault="00733F2C" w:rsidP="00733F2C">
            <w:pPr>
              <w:shd w:val="clear" w:color="auto" w:fill="FFFFFF"/>
              <w:spacing w:after="150"/>
              <w:ind w:firstLine="450"/>
              <w:jc w:val="both"/>
              <w:rPr>
                <w:rFonts w:ascii="Times New Roman" w:eastAsia="Times New Roman" w:hAnsi="Times New Roman" w:cs="Times New Roman"/>
                <w:sz w:val="28"/>
                <w:szCs w:val="28"/>
                <w:lang w:val="uk-UA"/>
              </w:rPr>
            </w:pPr>
            <w:bookmarkStart w:id="294" w:name="n2142"/>
            <w:bookmarkEnd w:id="294"/>
            <w:r w:rsidRPr="00370686">
              <w:rPr>
                <w:rFonts w:ascii="Times New Roman" w:eastAsia="Times New Roman" w:hAnsi="Times New Roman" w:cs="Times New Roman"/>
                <w:sz w:val="28"/>
                <w:szCs w:val="28"/>
                <w:lang w:val="uk-UA"/>
              </w:rPr>
              <w:t xml:space="preserve">1. Доступ до інформації про </w:t>
            </w:r>
            <w:r w:rsidRPr="00370686">
              <w:rPr>
                <w:rFonts w:ascii="Times New Roman" w:eastAsia="Times New Roman" w:hAnsi="Times New Roman" w:cs="Times New Roman"/>
                <w:b/>
                <w:sz w:val="28"/>
                <w:szCs w:val="28"/>
                <w:lang w:val="uk-UA"/>
              </w:rPr>
              <w:t>споживача</w:t>
            </w:r>
            <w:r w:rsidRPr="00370686">
              <w:rPr>
                <w:rFonts w:ascii="Times New Roman" w:eastAsia="Times New Roman" w:hAnsi="Times New Roman" w:cs="Times New Roman"/>
                <w:sz w:val="28"/>
                <w:szCs w:val="28"/>
                <w:lang w:val="uk-UA"/>
              </w:rPr>
              <w:t>, факти надання електронних комунікаційних послуг, у тому числі до даних, що обробляються з метою передачі такої інформації в електронних комунікаційних мережах, здійснюється виключно на підставі рішення прокурора, суду, слідчого судді у випадках та порядку, передбачених законом.</w:t>
            </w:r>
          </w:p>
          <w:p w14:paraId="28888A67" w14:textId="4DF1E6B9" w:rsidR="00733F2C" w:rsidRPr="00370686" w:rsidRDefault="00733F2C" w:rsidP="00DC61FA">
            <w:pPr>
              <w:shd w:val="clear" w:color="auto" w:fill="FFFFFF"/>
              <w:spacing w:after="150"/>
              <w:ind w:firstLine="450"/>
              <w:jc w:val="both"/>
              <w:rPr>
                <w:rFonts w:ascii="Times New Roman" w:eastAsia="Times New Roman" w:hAnsi="Times New Roman" w:cs="Times New Roman"/>
                <w:bCs/>
                <w:sz w:val="28"/>
                <w:szCs w:val="28"/>
                <w:lang w:val="ru-RU"/>
              </w:rPr>
            </w:pPr>
            <w:r w:rsidRPr="00370686">
              <w:rPr>
                <w:rFonts w:ascii="Times New Roman" w:eastAsia="Times New Roman" w:hAnsi="Times New Roman" w:cs="Times New Roman"/>
                <w:bCs/>
                <w:sz w:val="28"/>
                <w:szCs w:val="28"/>
                <w:lang w:val="uk-UA"/>
              </w:rPr>
              <w:lastRenderedPageBreak/>
              <w:t>…</w:t>
            </w:r>
          </w:p>
        </w:tc>
        <w:tc>
          <w:tcPr>
            <w:tcW w:w="7654" w:type="dxa"/>
          </w:tcPr>
          <w:p w14:paraId="7CB49715" w14:textId="77777777" w:rsidR="00733F2C" w:rsidRPr="00370686" w:rsidRDefault="00733F2C" w:rsidP="00733F2C">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b/>
                <w:bCs/>
                <w:sz w:val="28"/>
                <w:szCs w:val="28"/>
                <w:lang w:val="uk-UA"/>
              </w:rPr>
              <w:lastRenderedPageBreak/>
              <w:t>Стаття 121. </w:t>
            </w:r>
            <w:r w:rsidRPr="00370686">
              <w:rPr>
                <w:rFonts w:ascii="Times New Roman" w:eastAsia="Times New Roman" w:hAnsi="Times New Roman" w:cs="Times New Roman"/>
                <w:sz w:val="28"/>
                <w:szCs w:val="28"/>
                <w:lang w:val="uk-UA"/>
              </w:rPr>
              <w:t>Умови надання доступу до інформації у передбачених законом випадках</w:t>
            </w:r>
          </w:p>
          <w:p w14:paraId="3714F2F8" w14:textId="6E37E029" w:rsidR="00733F2C" w:rsidRPr="00370686" w:rsidRDefault="00733F2C" w:rsidP="00733F2C">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1. Доступ до інформації про </w:t>
            </w:r>
            <w:r w:rsidRPr="00370686">
              <w:rPr>
                <w:rFonts w:ascii="Times New Roman" w:eastAsia="Times New Roman" w:hAnsi="Times New Roman" w:cs="Times New Roman"/>
                <w:b/>
                <w:sz w:val="28"/>
                <w:szCs w:val="28"/>
                <w:lang w:val="uk-UA"/>
              </w:rPr>
              <w:t>кінцевого користувача</w:t>
            </w:r>
            <w:r w:rsidRPr="00370686">
              <w:rPr>
                <w:rFonts w:ascii="Times New Roman" w:eastAsia="Times New Roman" w:hAnsi="Times New Roman" w:cs="Times New Roman"/>
                <w:sz w:val="28"/>
                <w:szCs w:val="28"/>
                <w:lang w:val="uk-UA"/>
              </w:rPr>
              <w:t>, факти надання електронних комунікаційних послуг, у тому числі до даних, що обробляються з метою передачі такої інформації в електронних комунікаційних мережах, здійснюється виключно на підставі рішення прокурора, суду, слідчого судді у випадках та порядку, передбачених законом.</w:t>
            </w:r>
          </w:p>
          <w:p w14:paraId="19326ABC" w14:textId="39B9F520" w:rsidR="00733F2C" w:rsidRPr="00370686" w:rsidRDefault="00733F2C" w:rsidP="00733F2C">
            <w:pPr>
              <w:shd w:val="clear" w:color="auto" w:fill="FFFFFF"/>
              <w:spacing w:after="150"/>
              <w:ind w:firstLine="450"/>
              <w:jc w:val="both"/>
              <w:rPr>
                <w:rFonts w:ascii="Times New Roman" w:eastAsia="Times New Roman" w:hAnsi="Times New Roman" w:cs="Times New Roman"/>
                <w:bCs/>
                <w:sz w:val="28"/>
                <w:szCs w:val="28"/>
                <w:lang w:val="uk-UA"/>
              </w:rPr>
            </w:pPr>
            <w:r w:rsidRPr="00370686">
              <w:rPr>
                <w:rFonts w:ascii="Times New Roman" w:eastAsia="Times New Roman" w:hAnsi="Times New Roman" w:cs="Times New Roman"/>
                <w:bCs/>
                <w:sz w:val="28"/>
                <w:szCs w:val="28"/>
                <w:lang w:val="uk-UA"/>
              </w:rPr>
              <w:lastRenderedPageBreak/>
              <w:t>…</w:t>
            </w:r>
          </w:p>
        </w:tc>
      </w:tr>
      <w:tr w:rsidR="00C01F6A" w:rsidRPr="00370686" w14:paraId="49C7678B" w14:textId="77777777" w:rsidTr="00757E8E">
        <w:tc>
          <w:tcPr>
            <w:tcW w:w="7650" w:type="dxa"/>
          </w:tcPr>
          <w:p w14:paraId="2C122081" w14:textId="77777777" w:rsidR="00C01F6A" w:rsidRPr="00370686" w:rsidRDefault="00C01F6A" w:rsidP="00C01F6A">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b/>
                <w:bCs/>
                <w:sz w:val="28"/>
                <w:szCs w:val="28"/>
                <w:lang w:val="uk-UA"/>
              </w:rPr>
              <w:lastRenderedPageBreak/>
              <w:t>Стаття 125. </w:t>
            </w:r>
            <w:r w:rsidRPr="00370686">
              <w:rPr>
                <w:rFonts w:ascii="Times New Roman" w:eastAsia="Times New Roman" w:hAnsi="Times New Roman" w:cs="Times New Roman"/>
                <w:sz w:val="28"/>
                <w:szCs w:val="28"/>
                <w:lang w:val="uk-UA"/>
              </w:rPr>
              <w:t>Відповідальність за порушення прав кінцевих користувачів</w:t>
            </w:r>
          </w:p>
          <w:p w14:paraId="4E75B347" w14:textId="77777777" w:rsidR="00C01F6A" w:rsidRPr="00370686" w:rsidRDefault="00C01F6A" w:rsidP="00C01F6A">
            <w:pPr>
              <w:shd w:val="clear" w:color="auto" w:fill="FFFFFF"/>
              <w:spacing w:after="150"/>
              <w:ind w:firstLine="450"/>
              <w:jc w:val="both"/>
              <w:rPr>
                <w:rFonts w:ascii="Times New Roman" w:eastAsia="Times New Roman" w:hAnsi="Times New Roman" w:cs="Times New Roman"/>
                <w:sz w:val="28"/>
                <w:szCs w:val="28"/>
                <w:lang w:val="uk-UA"/>
              </w:rPr>
            </w:pPr>
            <w:bookmarkStart w:id="295" w:name="n2178"/>
            <w:bookmarkEnd w:id="295"/>
            <w:r w:rsidRPr="00370686">
              <w:rPr>
                <w:rFonts w:ascii="Times New Roman" w:eastAsia="Times New Roman" w:hAnsi="Times New Roman" w:cs="Times New Roman"/>
                <w:sz w:val="28"/>
                <w:szCs w:val="28"/>
                <w:lang w:val="uk-UA"/>
              </w:rPr>
              <w:t>1. Постачальник електронних комунікаційних послуг несе перед кінцевим користувачем за ненадання або неналежне надання електронних комунікаційних послуг таку майнову відповідальність:</w:t>
            </w:r>
          </w:p>
          <w:p w14:paraId="7D8F5837" w14:textId="0EC2F0DB" w:rsidR="00C01F6A" w:rsidRPr="00370686" w:rsidRDefault="00E37667" w:rsidP="00C01F6A">
            <w:pPr>
              <w:shd w:val="clear" w:color="auto" w:fill="FFFFFF"/>
              <w:spacing w:after="150"/>
              <w:ind w:firstLine="450"/>
              <w:jc w:val="both"/>
              <w:rPr>
                <w:rFonts w:ascii="Times New Roman" w:eastAsia="Times New Roman" w:hAnsi="Times New Roman" w:cs="Times New Roman"/>
                <w:sz w:val="28"/>
                <w:szCs w:val="28"/>
                <w:lang w:val="uk-UA"/>
              </w:rPr>
            </w:pPr>
            <w:bookmarkStart w:id="296" w:name="n2179"/>
            <w:bookmarkEnd w:id="296"/>
            <w:r w:rsidRPr="00370686">
              <w:rPr>
                <w:rFonts w:ascii="Times New Roman" w:eastAsia="Times New Roman" w:hAnsi="Times New Roman" w:cs="Times New Roman"/>
                <w:sz w:val="28"/>
                <w:szCs w:val="28"/>
                <w:lang w:val="uk-UA"/>
              </w:rPr>
              <w:t>…</w:t>
            </w:r>
          </w:p>
          <w:p w14:paraId="1357757F" w14:textId="77777777" w:rsidR="00E37667" w:rsidRPr="00370686" w:rsidRDefault="00C01F6A" w:rsidP="00E37667">
            <w:pPr>
              <w:shd w:val="clear" w:color="auto" w:fill="FFFFFF"/>
              <w:spacing w:after="150"/>
              <w:ind w:firstLine="450"/>
              <w:jc w:val="both"/>
              <w:rPr>
                <w:rFonts w:ascii="Times New Roman" w:eastAsia="Times New Roman" w:hAnsi="Times New Roman" w:cs="Times New Roman"/>
                <w:sz w:val="28"/>
                <w:szCs w:val="28"/>
                <w:lang w:val="uk-UA"/>
              </w:rPr>
            </w:pPr>
            <w:bookmarkStart w:id="297" w:name="n2181"/>
            <w:bookmarkEnd w:id="297"/>
            <w:r w:rsidRPr="00370686">
              <w:rPr>
                <w:rFonts w:ascii="Times New Roman" w:eastAsia="Times New Roman" w:hAnsi="Times New Roman" w:cs="Times New Roman"/>
                <w:sz w:val="28"/>
                <w:szCs w:val="28"/>
                <w:lang w:val="uk-UA"/>
              </w:rPr>
              <w:t xml:space="preserve">2) за безпідставне відключення термінального (кінцевого) обладнання </w:t>
            </w:r>
            <w:r w:rsidR="00E37667" w:rsidRPr="00370686">
              <w:rPr>
                <w:rFonts w:ascii="Times New Roman" w:eastAsia="Times New Roman" w:hAnsi="Times New Roman" w:cs="Times New Roman"/>
                <w:sz w:val="28"/>
                <w:szCs w:val="28"/>
                <w:lang w:val="uk-UA"/>
              </w:rPr>
              <w:t xml:space="preserve">– </w:t>
            </w:r>
          </w:p>
          <w:p w14:paraId="55F97B5F" w14:textId="77777777" w:rsidR="00E37667" w:rsidRPr="00370686" w:rsidRDefault="00C01F6A" w:rsidP="005F14AE">
            <w:pPr>
              <w:shd w:val="clear" w:color="auto" w:fill="FFFFFF"/>
              <w:ind w:firstLine="448"/>
              <w:jc w:val="both"/>
              <w:rPr>
                <w:rFonts w:ascii="Times New Roman" w:eastAsia="Times New Roman" w:hAnsi="Times New Roman" w:cs="Times New Roman"/>
                <w:sz w:val="28"/>
                <w:szCs w:val="28"/>
                <w:lang w:val="uk-UA"/>
              </w:rPr>
            </w:pPr>
            <w:bookmarkStart w:id="298" w:name="n2182"/>
            <w:bookmarkEnd w:id="298"/>
            <w:r w:rsidRPr="00370686">
              <w:rPr>
                <w:rFonts w:ascii="Times New Roman" w:eastAsia="Times New Roman" w:hAnsi="Times New Roman" w:cs="Times New Roman"/>
                <w:sz w:val="28"/>
                <w:szCs w:val="28"/>
                <w:lang w:val="uk-UA"/>
              </w:rPr>
              <w:t>у розмірі абонентної плати за весь період відключення;</w:t>
            </w:r>
            <w:bookmarkStart w:id="299" w:name="n2183"/>
            <w:bookmarkEnd w:id="299"/>
          </w:p>
          <w:p w14:paraId="59D37D41" w14:textId="77777777" w:rsidR="005F14AE" w:rsidRPr="00370686" w:rsidRDefault="005F14AE" w:rsidP="00E37667">
            <w:pPr>
              <w:shd w:val="clear" w:color="auto" w:fill="FFFFFF"/>
              <w:spacing w:after="150"/>
              <w:ind w:firstLine="450"/>
              <w:jc w:val="both"/>
              <w:rPr>
                <w:rFonts w:ascii="Times New Roman" w:eastAsia="Times New Roman" w:hAnsi="Times New Roman" w:cs="Times New Roman"/>
                <w:sz w:val="28"/>
                <w:szCs w:val="28"/>
                <w:lang w:val="uk-UA"/>
              </w:rPr>
            </w:pPr>
          </w:p>
          <w:p w14:paraId="3B2ADA29" w14:textId="0E832FF5" w:rsidR="00E37667" w:rsidRPr="00370686" w:rsidRDefault="00C01F6A" w:rsidP="00E37667">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3) за безпідставні скорочення чи зміну переліку послуг </w:t>
            </w:r>
            <w:r w:rsidR="00E37667" w:rsidRPr="00370686">
              <w:rPr>
                <w:rFonts w:ascii="Times New Roman" w:eastAsia="Times New Roman" w:hAnsi="Times New Roman" w:cs="Times New Roman"/>
                <w:sz w:val="28"/>
                <w:szCs w:val="28"/>
                <w:lang w:val="uk-UA"/>
              </w:rPr>
              <w:t>–</w:t>
            </w:r>
            <w:r w:rsidRPr="00370686">
              <w:rPr>
                <w:rFonts w:ascii="Times New Roman" w:eastAsia="Times New Roman" w:hAnsi="Times New Roman" w:cs="Times New Roman"/>
                <w:sz w:val="28"/>
                <w:szCs w:val="28"/>
                <w:lang w:val="uk-UA"/>
              </w:rPr>
              <w:t xml:space="preserve"> </w:t>
            </w:r>
            <w:bookmarkStart w:id="300" w:name="n2184"/>
            <w:bookmarkEnd w:id="300"/>
          </w:p>
          <w:p w14:paraId="45AF72F2" w14:textId="1D435544" w:rsidR="00C01F6A" w:rsidRPr="00370686" w:rsidRDefault="00C01F6A" w:rsidP="00C01F6A">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у розмірі абонентної плати за один місяць;</w:t>
            </w:r>
          </w:p>
          <w:p w14:paraId="344AD4DE" w14:textId="237CF7DF" w:rsidR="00C01F6A" w:rsidRPr="00370686" w:rsidRDefault="00C01F6A" w:rsidP="005D5BC8">
            <w:pPr>
              <w:shd w:val="clear" w:color="auto" w:fill="FFFFFF"/>
              <w:spacing w:after="150"/>
              <w:ind w:firstLine="450"/>
              <w:jc w:val="both"/>
              <w:rPr>
                <w:rStyle w:val="rvts9"/>
                <w:rFonts w:ascii="Times New Roman" w:hAnsi="Times New Roman" w:cs="Times New Roman"/>
                <w:b/>
                <w:bCs/>
                <w:sz w:val="28"/>
                <w:szCs w:val="28"/>
              </w:rPr>
            </w:pPr>
            <w:r w:rsidRPr="00370686">
              <w:rPr>
                <w:rFonts w:ascii="Times New Roman" w:eastAsia="Times New Roman" w:hAnsi="Times New Roman" w:cs="Times New Roman"/>
                <w:sz w:val="28"/>
                <w:szCs w:val="28"/>
                <w:lang w:val="uk-UA"/>
              </w:rPr>
              <w:t>…</w:t>
            </w:r>
          </w:p>
        </w:tc>
        <w:tc>
          <w:tcPr>
            <w:tcW w:w="7654" w:type="dxa"/>
          </w:tcPr>
          <w:p w14:paraId="4533F313" w14:textId="77777777" w:rsidR="00C01F6A" w:rsidRPr="00370686" w:rsidRDefault="00C01F6A" w:rsidP="00C01F6A">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b/>
                <w:bCs/>
                <w:sz w:val="28"/>
                <w:szCs w:val="28"/>
                <w:lang w:val="uk-UA"/>
              </w:rPr>
              <w:t>Стаття 125. </w:t>
            </w:r>
            <w:r w:rsidRPr="00370686">
              <w:rPr>
                <w:rFonts w:ascii="Times New Roman" w:eastAsia="Times New Roman" w:hAnsi="Times New Roman" w:cs="Times New Roman"/>
                <w:sz w:val="28"/>
                <w:szCs w:val="28"/>
                <w:lang w:val="uk-UA"/>
              </w:rPr>
              <w:t>Відповідальність за порушення прав кінцевих користувачів</w:t>
            </w:r>
          </w:p>
          <w:p w14:paraId="750107D3" w14:textId="77777777" w:rsidR="00C01F6A" w:rsidRPr="00370686" w:rsidRDefault="00C01F6A" w:rsidP="00C01F6A">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1. Постачальник електронних комунікаційних послуг несе перед кінцевим користувачем за ненадання або неналежне надання електронних комунікаційних послуг таку майнову відповідальність:</w:t>
            </w:r>
          </w:p>
          <w:p w14:paraId="7271ACA5" w14:textId="0E68E6BC" w:rsidR="00C01F6A" w:rsidRPr="00370686" w:rsidRDefault="00E37667" w:rsidP="00C01F6A">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4F950E38" w14:textId="77777777" w:rsidR="00E37667" w:rsidRPr="00370686" w:rsidRDefault="00C01F6A" w:rsidP="00E37667">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2) за безпідставне відключення термінального (кінцевого) обладнання </w:t>
            </w:r>
            <w:r w:rsidR="00E37667" w:rsidRPr="00370686">
              <w:rPr>
                <w:rFonts w:ascii="Times New Roman" w:eastAsia="Times New Roman" w:hAnsi="Times New Roman" w:cs="Times New Roman"/>
                <w:sz w:val="28"/>
                <w:szCs w:val="28"/>
                <w:lang w:val="uk-UA"/>
              </w:rPr>
              <w:t xml:space="preserve">– </w:t>
            </w:r>
          </w:p>
          <w:p w14:paraId="2C06A21E" w14:textId="43EF54CD" w:rsidR="00C01F6A" w:rsidRPr="00370686" w:rsidRDefault="00C01F6A" w:rsidP="00C01F6A">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у розмірі абонентної плати </w:t>
            </w:r>
            <w:bookmarkStart w:id="301" w:name="_Hlk107054767"/>
            <w:r w:rsidRPr="00370686">
              <w:rPr>
                <w:rFonts w:ascii="Times New Roman" w:hAnsi="Times New Roman" w:cs="Times New Roman"/>
                <w:b/>
                <w:bCs/>
                <w:sz w:val="28"/>
                <w:szCs w:val="28"/>
                <w:shd w:val="clear" w:color="auto" w:fill="FFFFFF"/>
              </w:rPr>
              <w:t>та плати за замовлені абонентом пакети послуг</w:t>
            </w:r>
            <w:bookmarkEnd w:id="301"/>
            <w:r w:rsidRPr="00370686">
              <w:rPr>
                <w:rFonts w:ascii="Times New Roman" w:hAnsi="Times New Roman" w:cs="Times New Roman"/>
                <w:b/>
                <w:bCs/>
                <w:sz w:val="28"/>
                <w:szCs w:val="28"/>
                <w:shd w:val="clear" w:color="auto" w:fill="FFFFFF"/>
              </w:rPr>
              <w:t xml:space="preserve"> </w:t>
            </w:r>
            <w:r w:rsidRPr="00370686">
              <w:rPr>
                <w:rFonts w:ascii="Times New Roman" w:eastAsia="Times New Roman" w:hAnsi="Times New Roman" w:cs="Times New Roman"/>
                <w:sz w:val="28"/>
                <w:szCs w:val="28"/>
                <w:lang w:val="uk-UA"/>
              </w:rPr>
              <w:t>за весь період відключення;</w:t>
            </w:r>
          </w:p>
          <w:p w14:paraId="4ABDAA5E" w14:textId="0096F4EE" w:rsidR="00E37667" w:rsidRPr="00370686" w:rsidRDefault="00C01F6A" w:rsidP="00C01F6A">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3) за безпідставні скорочення чи зміну переліку послуг </w:t>
            </w:r>
            <w:r w:rsidR="00E37667" w:rsidRPr="00370686">
              <w:rPr>
                <w:rFonts w:ascii="Times New Roman" w:eastAsia="Times New Roman" w:hAnsi="Times New Roman" w:cs="Times New Roman"/>
                <w:sz w:val="28"/>
                <w:szCs w:val="28"/>
                <w:lang w:val="uk-UA"/>
              </w:rPr>
              <w:t>–</w:t>
            </w:r>
            <w:r w:rsidRPr="00370686">
              <w:rPr>
                <w:rFonts w:ascii="Times New Roman" w:eastAsia="Times New Roman" w:hAnsi="Times New Roman" w:cs="Times New Roman"/>
                <w:sz w:val="28"/>
                <w:szCs w:val="28"/>
                <w:lang w:val="uk-UA"/>
              </w:rPr>
              <w:t xml:space="preserve"> </w:t>
            </w:r>
          </w:p>
          <w:p w14:paraId="58976B5B" w14:textId="2DA5BFD9" w:rsidR="00C01F6A" w:rsidRPr="00370686" w:rsidRDefault="00C01F6A" w:rsidP="00C01F6A">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у розмірі абонентної плати </w:t>
            </w:r>
            <w:bookmarkStart w:id="302" w:name="_Hlk107054839"/>
            <w:r w:rsidRPr="00370686">
              <w:rPr>
                <w:rFonts w:ascii="Times New Roman" w:hAnsi="Times New Roman" w:cs="Times New Roman"/>
                <w:b/>
                <w:bCs/>
                <w:sz w:val="28"/>
                <w:szCs w:val="28"/>
                <w:shd w:val="clear" w:color="auto" w:fill="FFFFFF"/>
              </w:rPr>
              <w:t xml:space="preserve">та плати за замовлені абонентом пакети послуг </w:t>
            </w:r>
            <w:r w:rsidRPr="00370686">
              <w:rPr>
                <w:rFonts w:ascii="Times New Roman" w:hAnsi="Times New Roman" w:cs="Times New Roman"/>
                <w:b/>
                <w:bCs/>
                <w:sz w:val="28"/>
                <w:szCs w:val="28"/>
                <w:shd w:val="clear" w:color="auto" w:fill="FFFFFF"/>
                <w:lang w:val="ru-RU"/>
              </w:rPr>
              <w:t xml:space="preserve">у </w:t>
            </w:r>
            <w:proofErr w:type="spellStart"/>
            <w:r w:rsidRPr="00370686">
              <w:rPr>
                <w:rFonts w:ascii="Times New Roman" w:hAnsi="Times New Roman" w:cs="Times New Roman"/>
                <w:b/>
                <w:bCs/>
                <w:sz w:val="28"/>
                <w:szCs w:val="28"/>
                <w:shd w:val="clear" w:color="auto" w:fill="FFFFFF"/>
                <w:lang w:val="ru-RU"/>
              </w:rPr>
              <w:t>розрахунку</w:t>
            </w:r>
            <w:proofErr w:type="spellEnd"/>
            <w:r w:rsidRPr="00370686">
              <w:rPr>
                <w:rFonts w:ascii="Times New Roman" w:hAnsi="Times New Roman" w:cs="Times New Roman"/>
                <w:b/>
                <w:bCs/>
                <w:sz w:val="28"/>
                <w:szCs w:val="28"/>
                <w:shd w:val="clear" w:color="auto" w:fill="FFFFFF"/>
                <w:lang w:val="ru-RU"/>
              </w:rPr>
              <w:t xml:space="preserve"> </w:t>
            </w:r>
            <w:bookmarkEnd w:id="302"/>
            <w:r w:rsidRPr="00370686">
              <w:rPr>
                <w:rFonts w:ascii="Times New Roman" w:eastAsia="Times New Roman" w:hAnsi="Times New Roman" w:cs="Times New Roman"/>
                <w:sz w:val="28"/>
                <w:szCs w:val="28"/>
                <w:lang w:val="uk-UA"/>
              </w:rPr>
              <w:t>за один місяць;</w:t>
            </w:r>
          </w:p>
          <w:p w14:paraId="35D50FAE" w14:textId="69686EBF" w:rsidR="00C01F6A" w:rsidRPr="00370686" w:rsidRDefault="00C01F6A" w:rsidP="00E37667">
            <w:pPr>
              <w:shd w:val="clear" w:color="auto" w:fill="FFFFFF"/>
              <w:spacing w:after="150"/>
              <w:ind w:firstLine="450"/>
              <w:jc w:val="both"/>
              <w:rPr>
                <w:rStyle w:val="rvts9"/>
                <w:rFonts w:ascii="Times New Roman" w:hAnsi="Times New Roman" w:cs="Times New Roman"/>
                <w:b/>
                <w:bCs/>
                <w:sz w:val="28"/>
                <w:szCs w:val="28"/>
                <w:lang w:val="uk-UA"/>
              </w:rPr>
            </w:pPr>
            <w:r w:rsidRPr="00370686">
              <w:rPr>
                <w:rFonts w:ascii="Times New Roman" w:eastAsia="Times New Roman" w:hAnsi="Times New Roman" w:cs="Times New Roman"/>
                <w:sz w:val="28"/>
                <w:szCs w:val="28"/>
                <w:lang w:val="uk-UA"/>
              </w:rPr>
              <w:t>…</w:t>
            </w:r>
          </w:p>
        </w:tc>
      </w:tr>
      <w:tr w:rsidR="00C01F6A" w:rsidRPr="00370686" w14:paraId="39D3743F" w14:textId="77777777" w:rsidTr="00757E8E">
        <w:tc>
          <w:tcPr>
            <w:tcW w:w="7650" w:type="dxa"/>
          </w:tcPr>
          <w:p w14:paraId="38A6839A" w14:textId="77777777" w:rsidR="00C01F6A" w:rsidRPr="00370686" w:rsidRDefault="00C01F6A" w:rsidP="00C01F6A">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Style w:val="rvts9"/>
                <w:rFonts w:ascii="Times New Roman" w:hAnsi="Times New Roman" w:cs="Times New Roman"/>
                <w:b/>
                <w:bCs/>
                <w:sz w:val="28"/>
                <w:szCs w:val="28"/>
                <w:shd w:val="clear" w:color="auto" w:fill="FFFFFF"/>
                <w:lang w:val="uk-UA"/>
              </w:rPr>
              <w:t>Стаття 126. </w:t>
            </w:r>
            <w:r w:rsidRPr="00370686">
              <w:rPr>
                <w:rFonts w:ascii="Times New Roman" w:hAnsi="Times New Roman" w:cs="Times New Roman"/>
                <w:sz w:val="28"/>
                <w:szCs w:val="28"/>
                <w:shd w:val="clear" w:color="auto" w:fill="FFFFFF"/>
                <w:lang w:val="uk-UA"/>
              </w:rPr>
              <w:t>Відповідальність за порушення законодавства про електронні комунікації та радіочастотний спектр</w:t>
            </w:r>
          </w:p>
          <w:p w14:paraId="3C0B68B6" w14:textId="534E8583" w:rsidR="00C01F6A" w:rsidRPr="00370686" w:rsidRDefault="00C01F6A" w:rsidP="00C01F6A">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1. Регуляторний орган застосовує такі адміністративно-господарські санкції за порушення вимог цього Закону та виданих відповідно до нього нормативно-правових актів:</w:t>
            </w:r>
          </w:p>
          <w:p w14:paraId="0664C77D" w14:textId="6C98F14E" w:rsidR="00C01F6A" w:rsidRPr="00370686" w:rsidRDefault="00C01F6A" w:rsidP="00C01F6A">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lastRenderedPageBreak/>
              <w:t>…</w:t>
            </w:r>
          </w:p>
          <w:p w14:paraId="333F7967" w14:textId="77777777" w:rsidR="00970CF7" w:rsidRPr="00370686" w:rsidRDefault="00970CF7" w:rsidP="00970CF7">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4) у разі:</w:t>
            </w:r>
          </w:p>
          <w:p w14:paraId="25212CE0" w14:textId="77777777" w:rsidR="00970CF7" w:rsidRPr="00370686" w:rsidRDefault="00970CF7" w:rsidP="00970CF7">
            <w:pPr>
              <w:shd w:val="clear" w:color="auto" w:fill="FFFFFF"/>
              <w:spacing w:after="150"/>
              <w:ind w:firstLine="450"/>
              <w:jc w:val="both"/>
              <w:rPr>
                <w:rFonts w:ascii="Times New Roman" w:eastAsia="Times New Roman" w:hAnsi="Times New Roman" w:cs="Times New Roman"/>
                <w:sz w:val="28"/>
                <w:szCs w:val="28"/>
                <w:lang w:val="uk-UA"/>
              </w:rPr>
            </w:pPr>
            <w:bookmarkStart w:id="303" w:name="n2202"/>
            <w:bookmarkEnd w:id="303"/>
            <w:r w:rsidRPr="00370686">
              <w:rPr>
                <w:rFonts w:ascii="Times New Roman" w:eastAsia="Times New Roman" w:hAnsi="Times New Roman" w:cs="Times New Roman"/>
                <w:sz w:val="28"/>
                <w:szCs w:val="28"/>
                <w:lang w:val="uk-UA"/>
              </w:rPr>
              <w:t>4.1) порушення встановленого законодавством порядку маршрутизації в електронних комунікаційних мережах загального користування трафіка послуг міжособистісних електронних комунікацій з використанням нумерації;</w:t>
            </w:r>
          </w:p>
          <w:p w14:paraId="04C359A8" w14:textId="064A32C4" w:rsidR="00970CF7" w:rsidRPr="00370686" w:rsidRDefault="00970CF7" w:rsidP="00970CF7">
            <w:pPr>
              <w:shd w:val="clear" w:color="auto" w:fill="FFFFFF"/>
              <w:spacing w:after="150"/>
              <w:ind w:firstLine="450"/>
              <w:jc w:val="both"/>
              <w:rPr>
                <w:rFonts w:ascii="Times New Roman" w:eastAsia="Times New Roman" w:hAnsi="Times New Roman" w:cs="Times New Roman"/>
                <w:sz w:val="28"/>
                <w:szCs w:val="28"/>
                <w:lang w:val="uk-UA"/>
              </w:rPr>
            </w:pPr>
            <w:bookmarkStart w:id="304" w:name="n2203"/>
            <w:bookmarkEnd w:id="304"/>
            <w:r w:rsidRPr="00370686">
              <w:rPr>
                <w:rFonts w:ascii="Times New Roman" w:eastAsia="Times New Roman" w:hAnsi="Times New Roman" w:cs="Times New Roman"/>
                <w:sz w:val="28"/>
                <w:szCs w:val="28"/>
                <w:lang w:val="uk-UA"/>
              </w:rPr>
              <w:t>4.2) користування ресурсом нумерації без передбаченого цим Законом дозволу;</w:t>
            </w:r>
          </w:p>
          <w:p w14:paraId="678A466B" w14:textId="3D1DABE7" w:rsidR="00970CF7" w:rsidRPr="00370686" w:rsidRDefault="00970CF7" w:rsidP="00970CF7">
            <w:pPr>
              <w:shd w:val="clear" w:color="auto" w:fill="FFFFFF"/>
              <w:spacing w:after="150"/>
              <w:ind w:firstLine="450"/>
              <w:jc w:val="both"/>
              <w:rPr>
                <w:rFonts w:ascii="Times New Roman" w:eastAsia="Times New Roman" w:hAnsi="Times New Roman" w:cs="Times New Roman"/>
                <w:b/>
                <w:sz w:val="28"/>
                <w:szCs w:val="28"/>
                <w:lang w:val="uk-UA"/>
              </w:rPr>
            </w:pPr>
            <w:r w:rsidRPr="00370686">
              <w:rPr>
                <w:rFonts w:ascii="Times New Roman" w:eastAsia="Times New Roman" w:hAnsi="Times New Roman" w:cs="Times New Roman"/>
                <w:b/>
                <w:sz w:val="28"/>
                <w:szCs w:val="28"/>
                <w:lang w:val="uk-UA"/>
              </w:rPr>
              <w:t>Підпункт відсутній</w:t>
            </w:r>
          </w:p>
          <w:p w14:paraId="36588D2B" w14:textId="7E2C72B3" w:rsidR="00970CF7" w:rsidRPr="00370686" w:rsidRDefault="00970CF7" w:rsidP="00970CF7">
            <w:pPr>
              <w:shd w:val="clear" w:color="auto" w:fill="FFFFFF"/>
              <w:spacing w:after="150"/>
              <w:ind w:firstLine="450"/>
              <w:jc w:val="both"/>
              <w:rPr>
                <w:rFonts w:ascii="Times New Roman" w:eastAsia="Times New Roman" w:hAnsi="Times New Roman" w:cs="Times New Roman"/>
                <w:b/>
                <w:sz w:val="28"/>
                <w:szCs w:val="28"/>
                <w:lang w:val="uk-UA"/>
              </w:rPr>
            </w:pPr>
          </w:p>
          <w:p w14:paraId="0A393331" w14:textId="77777777" w:rsidR="00970CF7" w:rsidRPr="00370686" w:rsidRDefault="00970CF7" w:rsidP="00970CF7">
            <w:pPr>
              <w:shd w:val="clear" w:color="auto" w:fill="FFFFFF"/>
              <w:spacing w:after="150"/>
              <w:ind w:firstLine="450"/>
              <w:jc w:val="both"/>
              <w:rPr>
                <w:rFonts w:ascii="Times New Roman" w:eastAsia="Times New Roman" w:hAnsi="Times New Roman" w:cs="Times New Roman"/>
                <w:b/>
                <w:sz w:val="28"/>
                <w:szCs w:val="28"/>
                <w:lang w:val="uk-UA"/>
              </w:rPr>
            </w:pPr>
          </w:p>
          <w:p w14:paraId="5553320F" w14:textId="77777777" w:rsidR="00970CF7" w:rsidRPr="00370686" w:rsidRDefault="00970CF7" w:rsidP="00970CF7">
            <w:pPr>
              <w:shd w:val="clear" w:color="auto" w:fill="FFFFFF"/>
              <w:spacing w:after="150"/>
              <w:ind w:firstLine="450"/>
              <w:jc w:val="both"/>
              <w:rPr>
                <w:rFonts w:ascii="Times New Roman" w:eastAsia="Times New Roman" w:hAnsi="Times New Roman" w:cs="Times New Roman"/>
                <w:sz w:val="28"/>
                <w:szCs w:val="28"/>
                <w:lang w:val="uk-UA"/>
              </w:rPr>
            </w:pPr>
            <w:bookmarkStart w:id="305" w:name="n2204"/>
            <w:bookmarkEnd w:id="305"/>
            <w:r w:rsidRPr="00370686">
              <w:rPr>
                <w:rFonts w:ascii="Times New Roman" w:eastAsia="Times New Roman" w:hAnsi="Times New Roman" w:cs="Times New Roman"/>
                <w:sz w:val="28"/>
                <w:szCs w:val="28"/>
                <w:lang w:val="uk-UA"/>
              </w:rPr>
              <w:t>- штраф у розмірі 10 тисяч неоподатковуваних мінімумів доходів громадян;</w:t>
            </w:r>
          </w:p>
          <w:p w14:paraId="426E2137" w14:textId="241673FA" w:rsidR="00970CF7" w:rsidRPr="00370686" w:rsidRDefault="00970CF7" w:rsidP="00C01F6A">
            <w:pPr>
              <w:shd w:val="clear" w:color="auto" w:fill="FFFFFF"/>
              <w:spacing w:after="150"/>
              <w:ind w:firstLine="450"/>
              <w:jc w:val="both"/>
              <w:rPr>
                <w:rFonts w:ascii="Times New Roman" w:hAnsi="Times New Roman" w:cs="Times New Roman"/>
                <w:sz w:val="28"/>
                <w:szCs w:val="28"/>
                <w:shd w:val="clear" w:color="auto" w:fill="FFFFFF"/>
                <w:lang w:val="ru-RU"/>
              </w:rPr>
            </w:pPr>
            <w:r w:rsidRPr="00370686">
              <w:rPr>
                <w:rFonts w:ascii="Times New Roman" w:hAnsi="Times New Roman" w:cs="Times New Roman"/>
                <w:sz w:val="28"/>
                <w:szCs w:val="28"/>
                <w:shd w:val="clear" w:color="auto" w:fill="FFFFFF"/>
                <w:lang w:val="ru-RU"/>
              </w:rPr>
              <w:t>…</w:t>
            </w:r>
          </w:p>
          <w:p w14:paraId="36408982" w14:textId="77777777" w:rsidR="00C01F6A" w:rsidRPr="00370686" w:rsidRDefault="00C01F6A" w:rsidP="00C01F6A">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6) у разі невиконання розпорядження регуляторного органу щодо усунення порушень вимог законодавства про електронні комунікації чи радіочастотний спектр, невмотивованої відмови посадовим особам регуляторного органу у проведенні перевірки, ненадання документів та інформації, необхідних для здійснення державного нагляду, - штраф у розмірі від 0,1 до 0,3 відсотка доходу, отриманого за надання відповідних електронних комунікаційних послуг за останній звітний рік, що передував року, в якому накладається </w:t>
            </w:r>
            <w:r w:rsidRPr="00370686">
              <w:rPr>
                <w:rFonts w:ascii="Times New Roman" w:eastAsia="Times New Roman" w:hAnsi="Times New Roman" w:cs="Times New Roman"/>
                <w:sz w:val="28"/>
                <w:szCs w:val="28"/>
                <w:lang w:val="uk-UA"/>
              </w:rPr>
              <w:lastRenderedPageBreak/>
              <w:t>штраф (відповідно до методики, що встановлюється регуляторним органом).</w:t>
            </w:r>
          </w:p>
          <w:p w14:paraId="64E81186" w14:textId="74706EBC" w:rsidR="00C01F6A" w:rsidRPr="00370686" w:rsidRDefault="00C01F6A" w:rsidP="00C01F6A">
            <w:pPr>
              <w:shd w:val="clear" w:color="auto" w:fill="FFFFFF"/>
              <w:spacing w:after="150"/>
              <w:ind w:firstLine="450"/>
              <w:jc w:val="both"/>
              <w:rPr>
                <w:rFonts w:ascii="Times New Roman" w:eastAsia="Times New Roman" w:hAnsi="Times New Roman" w:cs="Times New Roman"/>
                <w:sz w:val="28"/>
                <w:szCs w:val="28"/>
                <w:lang w:val="uk-UA"/>
              </w:rPr>
            </w:pPr>
            <w:bookmarkStart w:id="306" w:name="n2207"/>
            <w:bookmarkEnd w:id="306"/>
            <w:r w:rsidRPr="00370686">
              <w:rPr>
                <w:rFonts w:ascii="Times New Roman" w:eastAsia="Times New Roman" w:hAnsi="Times New Roman" w:cs="Times New Roman"/>
                <w:sz w:val="28"/>
                <w:szCs w:val="28"/>
                <w:lang w:val="uk-UA"/>
              </w:rPr>
              <w:t>…</w:t>
            </w:r>
          </w:p>
          <w:p w14:paraId="35F51E97" w14:textId="77777777" w:rsidR="00C01F6A" w:rsidRPr="00370686" w:rsidRDefault="00C01F6A" w:rsidP="00C01F6A">
            <w:pPr>
              <w:shd w:val="clear" w:color="auto" w:fill="FFFFFF"/>
              <w:spacing w:after="150"/>
              <w:ind w:firstLine="450"/>
              <w:jc w:val="both"/>
              <w:rPr>
                <w:rFonts w:ascii="Times New Roman" w:eastAsia="Times New Roman" w:hAnsi="Times New Roman" w:cs="Times New Roman"/>
                <w:sz w:val="28"/>
                <w:szCs w:val="28"/>
                <w:lang w:val="uk-UA"/>
              </w:rPr>
            </w:pPr>
            <w:bookmarkStart w:id="307" w:name="n2208"/>
            <w:bookmarkEnd w:id="307"/>
            <w:r w:rsidRPr="00370686">
              <w:rPr>
                <w:rFonts w:ascii="Times New Roman" w:eastAsia="Times New Roman" w:hAnsi="Times New Roman" w:cs="Times New Roman"/>
                <w:sz w:val="28"/>
                <w:szCs w:val="28"/>
                <w:lang w:val="uk-UA"/>
              </w:rPr>
              <w:t xml:space="preserve">Невмотивованою відмовою у проведенні перевірки вважається </w:t>
            </w:r>
            <w:proofErr w:type="spellStart"/>
            <w:r w:rsidRPr="00370686">
              <w:rPr>
                <w:rFonts w:ascii="Times New Roman" w:eastAsia="Times New Roman" w:hAnsi="Times New Roman" w:cs="Times New Roman"/>
                <w:sz w:val="28"/>
                <w:szCs w:val="28"/>
                <w:lang w:val="uk-UA"/>
              </w:rPr>
              <w:t>недопуск</w:t>
            </w:r>
            <w:proofErr w:type="spellEnd"/>
            <w:r w:rsidRPr="00370686">
              <w:rPr>
                <w:rFonts w:ascii="Times New Roman" w:eastAsia="Times New Roman" w:hAnsi="Times New Roman" w:cs="Times New Roman"/>
                <w:sz w:val="28"/>
                <w:szCs w:val="28"/>
                <w:lang w:val="uk-UA"/>
              </w:rPr>
              <w:t xml:space="preserve"> уповноважених посадових осіб регуляторного органу до здійснення перевірки за відсутності передбачених законом підстав для відмови (зокрема, ненадання документів, інформації щодо предмета перевірки на письмову вимогу посадових осіб регуляторного органу, відмова в їх доступі до місць розташування радіообладнання, відсутність без поважних причин протягом </w:t>
            </w:r>
            <w:r w:rsidRPr="00370686">
              <w:rPr>
                <w:rFonts w:ascii="Times New Roman" w:eastAsia="Times New Roman" w:hAnsi="Times New Roman" w:cs="Times New Roman"/>
                <w:b/>
                <w:sz w:val="28"/>
                <w:szCs w:val="28"/>
                <w:lang w:val="uk-UA"/>
              </w:rPr>
              <w:t>всього строку</w:t>
            </w:r>
            <w:r w:rsidRPr="00370686">
              <w:rPr>
                <w:rFonts w:ascii="Times New Roman" w:eastAsia="Times New Roman" w:hAnsi="Times New Roman" w:cs="Times New Roman"/>
                <w:sz w:val="28"/>
                <w:szCs w:val="28"/>
                <w:lang w:val="uk-UA"/>
              </w:rPr>
              <w:t xml:space="preserve"> перевірки за місцезнаходженням та/або фактичним місцезнаходженням користувача радіочастотного спектра чи особи, уповноваженої представляти його інтереси на час проведення перевірки);</w:t>
            </w:r>
          </w:p>
          <w:p w14:paraId="71B43291" w14:textId="01F24F95" w:rsidR="00C01F6A" w:rsidRPr="00DB2459" w:rsidRDefault="00C01F6A" w:rsidP="00C01F6A">
            <w:pPr>
              <w:shd w:val="clear" w:color="auto" w:fill="FFFFFF"/>
              <w:spacing w:after="150"/>
              <w:ind w:firstLine="450"/>
              <w:jc w:val="both"/>
              <w:rPr>
                <w:rFonts w:ascii="Times New Roman" w:eastAsia="Times New Roman" w:hAnsi="Times New Roman" w:cs="Times New Roman"/>
                <w:sz w:val="28"/>
                <w:szCs w:val="28"/>
                <w:lang w:val="uk-UA"/>
              </w:rPr>
            </w:pPr>
            <w:r w:rsidRPr="00DB2459">
              <w:rPr>
                <w:rFonts w:ascii="Times New Roman" w:eastAsia="Times New Roman" w:hAnsi="Times New Roman" w:cs="Times New Roman"/>
                <w:sz w:val="28"/>
                <w:szCs w:val="28"/>
                <w:lang w:val="uk-UA"/>
              </w:rPr>
              <w:t>…</w:t>
            </w:r>
          </w:p>
        </w:tc>
        <w:tc>
          <w:tcPr>
            <w:tcW w:w="7654" w:type="dxa"/>
          </w:tcPr>
          <w:p w14:paraId="324FC14A" w14:textId="77777777" w:rsidR="00C01F6A" w:rsidRPr="00370686" w:rsidRDefault="00C01F6A" w:rsidP="00C01F6A">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Style w:val="rvts9"/>
                <w:rFonts w:ascii="Times New Roman" w:hAnsi="Times New Roman" w:cs="Times New Roman"/>
                <w:b/>
                <w:bCs/>
                <w:sz w:val="28"/>
                <w:szCs w:val="28"/>
                <w:shd w:val="clear" w:color="auto" w:fill="FFFFFF"/>
                <w:lang w:val="uk-UA"/>
              </w:rPr>
              <w:lastRenderedPageBreak/>
              <w:t>Стаття 126. </w:t>
            </w:r>
            <w:r w:rsidRPr="00370686">
              <w:rPr>
                <w:rFonts w:ascii="Times New Roman" w:hAnsi="Times New Roman" w:cs="Times New Roman"/>
                <w:sz w:val="28"/>
                <w:szCs w:val="28"/>
                <w:shd w:val="clear" w:color="auto" w:fill="FFFFFF"/>
                <w:lang w:val="uk-UA"/>
              </w:rPr>
              <w:t>Відповідальність за порушення законодавства про електронні комунікації та радіочастотний спектр</w:t>
            </w:r>
          </w:p>
          <w:p w14:paraId="38B6F85E" w14:textId="77777777" w:rsidR="00C01F6A" w:rsidRPr="00370686" w:rsidRDefault="00C01F6A" w:rsidP="00C01F6A">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1. Регуляторний орган застосовує такі адміністративно-господарські санкції за порушення вимог цього Закону та виданих відповідно до нього нормативно-правових актів:</w:t>
            </w:r>
          </w:p>
          <w:p w14:paraId="5E6308BC" w14:textId="44C8DEF2" w:rsidR="00C01F6A" w:rsidRPr="00370686" w:rsidRDefault="00C01F6A" w:rsidP="00C01F6A">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360E133C" w14:textId="77777777" w:rsidR="00970CF7" w:rsidRPr="00370686" w:rsidRDefault="00970CF7" w:rsidP="00970CF7">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4) у разі:</w:t>
            </w:r>
          </w:p>
          <w:p w14:paraId="5504B319" w14:textId="77777777" w:rsidR="00970CF7" w:rsidRPr="00370686" w:rsidRDefault="00970CF7" w:rsidP="00970CF7">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4.1) порушення встановленого законодавством порядку маршрутизації в електронних комунікаційних мережах загального користування трафіка послуг міжособистісних електронних комунікацій з використанням нумерації;</w:t>
            </w:r>
          </w:p>
          <w:p w14:paraId="305798CE" w14:textId="45F54446" w:rsidR="00970CF7" w:rsidRPr="00370686" w:rsidRDefault="00970CF7" w:rsidP="00970CF7">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4.2) користування ресурсом нумерації без передбаченого цим Законом дозволу;</w:t>
            </w:r>
          </w:p>
          <w:p w14:paraId="6D490892" w14:textId="4EAD2AFF" w:rsidR="00970CF7" w:rsidRPr="00370686" w:rsidRDefault="00970CF7" w:rsidP="00970CF7">
            <w:pPr>
              <w:shd w:val="clear" w:color="auto" w:fill="FFFFFF"/>
              <w:spacing w:after="150"/>
              <w:ind w:firstLine="450"/>
              <w:jc w:val="both"/>
              <w:rPr>
                <w:rFonts w:ascii="Times New Roman" w:eastAsia="Times New Roman" w:hAnsi="Times New Roman" w:cs="Times New Roman"/>
                <w:b/>
                <w:sz w:val="28"/>
                <w:szCs w:val="28"/>
                <w:lang w:val="uk-UA"/>
              </w:rPr>
            </w:pPr>
            <w:r w:rsidRPr="00370686">
              <w:rPr>
                <w:rFonts w:ascii="Times New Roman" w:hAnsi="Times New Roman" w:cs="Times New Roman"/>
                <w:b/>
                <w:sz w:val="28"/>
                <w:szCs w:val="28"/>
                <w:shd w:val="clear" w:color="auto" w:fill="FFFFFF"/>
                <w:lang w:val="uk-UA"/>
              </w:rPr>
              <w:t xml:space="preserve">4.3) порушення вимог законодавства з питань </w:t>
            </w:r>
            <w:proofErr w:type="spellStart"/>
            <w:r w:rsidRPr="00370686">
              <w:rPr>
                <w:rFonts w:ascii="Times New Roman" w:hAnsi="Times New Roman" w:cs="Times New Roman"/>
                <w:b/>
                <w:sz w:val="28"/>
                <w:szCs w:val="28"/>
                <w:shd w:val="clear" w:color="auto" w:fill="FFFFFF"/>
                <w:lang w:val="uk-UA"/>
              </w:rPr>
              <w:t>взаємоз’єднання</w:t>
            </w:r>
            <w:proofErr w:type="spellEnd"/>
            <w:r w:rsidRPr="00370686">
              <w:rPr>
                <w:rFonts w:ascii="Times New Roman" w:hAnsi="Times New Roman" w:cs="Times New Roman"/>
                <w:b/>
                <w:sz w:val="28"/>
                <w:szCs w:val="28"/>
                <w:shd w:val="clear" w:color="auto" w:fill="FFFFFF"/>
                <w:lang w:val="uk-UA"/>
              </w:rPr>
              <w:t xml:space="preserve"> електронних комунікаційних мереж</w:t>
            </w:r>
            <w:r w:rsidR="00FA78B0">
              <w:rPr>
                <w:rFonts w:ascii="Times New Roman" w:hAnsi="Times New Roman" w:cs="Times New Roman"/>
                <w:b/>
                <w:sz w:val="28"/>
                <w:szCs w:val="28"/>
                <w:shd w:val="clear" w:color="auto" w:fill="FFFFFF"/>
                <w:lang w:val="uk-UA"/>
              </w:rPr>
              <w:t>,</w:t>
            </w:r>
            <w:r w:rsidRPr="00370686">
              <w:rPr>
                <w:rFonts w:ascii="Times New Roman" w:hAnsi="Times New Roman" w:cs="Times New Roman"/>
                <w:b/>
                <w:sz w:val="28"/>
                <w:szCs w:val="28"/>
                <w:shd w:val="clear" w:color="auto" w:fill="FFFFFF"/>
                <w:lang w:val="uk-UA"/>
              </w:rPr>
              <w:t xml:space="preserve"> доступ</w:t>
            </w:r>
            <w:r w:rsidR="00FA78B0">
              <w:rPr>
                <w:rFonts w:ascii="Times New Roman" w:hAnsi="Times New Roman" w:cs="Times New Roman"/>
                <w:b/>
                <w:sz w:val="28"/>
                <w:szCs w:val="28"/>
                <w:shd w:val="clear" w:color="auto" w:fill="FFFFFF"/>
                <w:lang w:val="uk-UA"/>
              </w:rPr>
              <w:t>у</w:t>
            </w:r>
            <w:r w:rsidRPr="00370686">
              <w:rPr>
                <w:rFonts w:ascii="Times New Roman" w:hAnsi="Times New Roman" w:cs="Times New Roman"/>
                <w:b/>
                <w:sz w:val="28"/>
                <w:szCs w:val="28"/>
                <w:shd w:val="clear" w:color="auto" w:fill="FFFFFF"/>
                <w:lang w:val="uk-UA"/>
              </w:rPr>
              <w:t xml:space="preserve"> до електронних комунікаційних мереж та фізичної інфраструктури</w:t>
            </w:r>
          </w:p>
          <w:p w14:paraId="2B8DDEB2" w14:textId="77777777" w:rsidR="00970CF7" w:rsidRPr="00370686" w:rsidRDefault="00970CF7" w:rsidP="00970CF7">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штраф у розмірі 10 тисяч неоподатковуваних мінімумів доходів громадян;</w:t>
            </w:r>
          </w:p>
          <w:p w14:paraId="691DC4A6" w14:textId="7D808182" w:rsidR="00970CF7" w:rsidRPr="00370686" w:rsidRDefault="00970CF7" w:rsidP="00C01F6A">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Fonts w:ascii="Times New Roman" w:hAnsi="Times New Roman" w:cs="Times New Roman"/>
                <w:sz w:val="28"/>
                <w:szCs w:val="28"/>
                <w:shd w:val="clear" w:color="auto" w:fill="FFFFFF"/>
                <w:lang w:val="uk-UA"/>
              </w:rPr>
              <w:t>…</w:t>
            </w:r>
          </w:p>
          <w:p w14:paraId="1853054B" w14:textId="77777777" w:rsidR="00C01F6A" w:rsidRPr="00370686" w:rsidRDefault="00C01F6A" w:rsidP="00C01F6A">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6) у разі невиконання розпорядження регуляторного органу щодо усунення порушень вимог законодавства про електронні комунікації чи радіочастотний спектр, невмотивованої відмови посадовим особам регуляторного органу у проведенні перевірки, ненадання документів та інформації, необхідних для здійснення державного нагляду, - штраф у розмірі від 0,1 до 0,3 відсотка доходу, отриманого за надання відповідних електронних комунікаційних послуг за останній звітний рік, що передував року, в якому накладається </w:t>
            </w:r>
            <w:r w:rsidRPr="00370686">
              <w:rPr>
                <w:rFonts w:ascii="Times New Roman" w:eastAsia="Times New Roman" w:hAnsi="Times New Roman" w:cs="Times New Roman"/>
                <w:sz w:val="28"/>
                <w:szCs w:val="28"/>
                <w:lang w:val="uk-UA"/>
              </w:rPr>
              <w:lastRenderedPageBreak/>
              <w:t>штраф (відповідно до методики, що встановлюється регуляторним органом).</w:t>
            </w:r>
          </w:p>
          <w:p w14:paraId="43FEBE6D" w14:textId="77777777" w:rsidR="00C01F6A" w:rsidRPr="00370686" w:rsidRDefault="00C01F6A" w:rsidP="00C01F6A">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w:t>
            </w:r>
          </w:p>
          <w:p w14:paraId="1EDC2D92" w14:textId="7AA878D1" w:rsidR="00C01F6A" w:rsidRPr="00370686" w:rsidRDefault="00C01F6A" w:rsidP="00C01F6A">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Невмотивованою відмовою у проведенні перевірки вважається </w:t>
            </w:r>
            <w:proofErr w:type="spellStart"/>
            <w:r w:rsidRPr="00370686">
              <w:rPr>
                <w:rFonts w:ascii="Times New Roman" w:eastAsia="Times New Roman" w:hAnsi="Times New Roman" w:cs="Times New Roman"/>
                <w:sz w:val="28"/>
                <w:szCs w:val="28"/>
                <w:lang w:val="uk-UA"/>
              </w:rPr>
              <w:t>недопуск</w:t>
            </w:r>
            <w:proofErr w:type="spellEnd"/>
            <w:r w:rsidRPr="00370686">
              <w:rPr>
                <w:rFonts w:ascii="Times New Roman" w:eastAsia="Times New Roman" w:hAnsi="Times New Roman" w:cs="Times New Roman"/>
                <w:sz w:val="28"/>
                <w:szCs w:val="28"/>
                <w:lang w:val="uk-UA"/>
              </w:rPr>
              <w:t xml:space="preserve"> уповноважених посадових осіб регуляторного органу до здійснення перевірки за відсутності передбачених законом підстав для відмови (зокрема, ненадання документів, інформації щодо предмета перевірки на письмову вимогу посадових осіб регуляторного органу, відмова в їх доступі до місць розташування радіообладнання, відсутність без поважних причин протягом </w:t>
            </w:r>
            <w:r w:rsidRPr="00370686">
              <w:rPr>
                <w:rFonts w:ascii="Times New Roman" w:eastAsia="Times New Roman" w:hAnsi="Times New Roman" w:cs="Times New Roman"/>
                <w:b/>
                <w:sz w:val="28"/>
                <w:szCs w:val="28"/>
                <w:lang w:val="uk-UA"/>
              </w:rPr>
              <w:t>першого дня</w:t>
            </w:r>
            <w:r w:rsidRPr="00370686">
              <w:rPr>
                <w:rFonts w:ascii="Times New Roman" w:eastAsia="Times New Roman" w:hAnsi="Times New Roman" w:cs="Times New Roman"/>
                <w:sz w:val="28"/>
                <w:szCs w:val="28"/>
                <w:lang w:val="uk-UA"/>
              </w:rPr>
              <w:t xml:space="preserve"> перевірки за місцезнаходженням та/або фактичним місцезнаходженням користувача радіочастотного спектра чи особи, уповноваженої представляти його інтереси на час проведення перевірки);</w:t>
            </w:r>
          </w:p>
          <w:p w14:paraId="2904D7B1" w14:textId="7FCD08EF" w:rsidR="00C01F6A" w:rsidRPr="00DB2459" w:rsidRDefault="00C01F6A" w:rsidP="00C01F6A">
            <w:pPr>
              <w:shd w:val="clear" w:color="auto" w:fill="FFFFFF"/>
              <w:spacing w:after="150"/>
              <w:ind w:firstLine="450"/>
              <w:jc w:val="both"/>
              <w:rPr>
                <w:rFonts w:ascii="Times New Roman" w:eastAsia="Times New Roman" w:hAnsi="Times New Roman" w:cs="Times New Roman"/>
                <w:sz w:val="28"/>
                <w:szCs w:val="28"/>
                <w:lang w:val="uk-UA"/>
              </w:rPr>
            </w:pPr>
            <w:r w:rsidRPr="00DB2459">
              <w:rPr>
                <w:rFonts w:ascii="Times New Roman" w:eastAsia="Times New Roman" w:hAnsi="Times New Roman" w:cs="Times New Roman"/>
                <w:sz w:val="28"/>
                <w:szCs w:val="28"/>
                <w:lang w:val="uk-UA"/>
              </w:rPr>
              <w:t>…</w:t>
            </w:r>
          </w:p>
        </w:tc>
      </w:tr>
      <w:tr w:rsidR="00C01F6A" w:rsidRPr="00370686" w14:paraId="201FBC99" w14:textId="77777777" w:rsidTr="00757E8E">
        <w:tc>
          <w:tcPr>
            <w:tcW w:w="7650" w:type="dxa"/>
          </w:tcPr>
          <w:p w14:paraId="7A2CE454"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rStyle w:val="rvts9"/>
                <w:b/>
                <w:bCs/>
                <w:sz w:val="28"/>
                <w:szCs w:val="28"/>
                <w:lang w:val="uk-UA"/>
              </w:rPr>
              <w:lastRenderedPageBreak/>
              <w:t>Стат</w:t>
            </w:r>
            <w:r w:rsidRPr="00370686">
              <w:rPr>
                <w:sz w:val="28"/>
                <w:szCs w:val="28"/>
                <w:lang w:val="uk-UA"/>
              </w:rPr>
              <w:t>т</w:t>
            </w:r>
            <w:r w:rsidRPr="00370686">
              <w:rPr>
                <w:rStyle w:val="rvts9"/>
                <w:b/>
                <w:bCs/>
                <w:sz w:val="28"/>
                <w:szCs w:val="28"/>
                <w:lang w:val="uk-UA"/>
              </w:rPr>
              <w:t>я 128. </w:t>
            </w:r>
            <w:r w:rsidRPr="00370686">
              <w:rPr>
                <w:sz w:val="28"/>
                <w:szCs w:val="28"/>
                <w:lang w:val="uk-UA"/>
              </w:rPr>
              <w:t>Мета і загальні принципи міжнародного співробітництва</w:t>
            </w:r>
          </w:p>
          <w:p w14:paraId="1FBB1ED7"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bookmarkStart w:id="308" w:name="n2226"/>
            <w:bookmarkStart w:id="309" w:name="n2235"/>
            <w:bookmarkEnd w:id="308"/>
            <w:bookmarkEnd w:id="309"/>
            <w:r w:rsidRPr="00370686">
              <w:rPr>
                <w:sz w:val="28"/>
                <w:szCs w:val="28"/>
                <w:lang w:val="uk-UA"/>
              </w:rPr>
              <w:t xml:space="preserve">3. Міжнародно-правовий захист присвоєнь радіочастот та </w:t>
            </w:r>
            <w:proofErr w:type="spellStart"/>
            <w:r w:rsidRPr="00370686">
              <w:rPr>
                <w:sz w:val="28"/>
                <w:szCs w:val="28"/>
                <w:lang w:val="uk-UA"/>
              </w:rPr>
              <w:t>частотно</w:t>
            </w:r>
            <w:proofErr w:type="spellEnd"/>
            <w:r w:rsidRPr="00370686">
              <w:rPr>
                <w:sz w:val="28"/>
                <w:szCs w:val="28"/>
                <w:lang w:val="uk-UA"/>
              </w:rPr>
              <w:t>-орбітального ресурсу України здійснюється шляхом:</w:t>
            </w:r>
          </w:p>
          <w:p w14:paraId="18037437" w14:textId="558AE4AF"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bookmarkStart w:id="310" w:name="n2236"/>
            <w:bookmarkEnd w:id="310"/>
            <w:r w:rsidRPr="00370686">
              <w:rPr>
                <w:sz w:val="28"/>
                <w:szCs w:val="28"/>
                <w:lang w:val="uk-UA"/>
              </w:rPr>
              <w:t>…</w:t>
            </w:r>
          </w:p>
          <w:p w14:paraId="578E130F" w14:textId="01B4AB29" w:rsidR="00C01F6A" w:rsidRPr="00370686" w:rsidRDefault="00C01F6A" w:rsidP="005F14AE">
            <w:pPr>
              <w:pStyle w:val="rvps2"/>
              <w:shd w:val="clear" w:color="auto" w:fill="FFFFFF"/>
              <w:spacing w:before="0" w:beforeAutospacing="0" w:after="0" w:afterAutospacing="0"/>
              <w:ind w:firstLine="448"/>
              <w:jc w:val="both"/>
              <w:rPr>
                <w:sz w:val="28"/>
                <w:szCs w:val="28"/>
                <w:lang w:val="uk-UA"/>
              </w:rPr>
            </w:pPr>
            <w:bookmarkStart w:id="311" w:name="n2240"/>
            <w:bookmarkEnd w:id="311"/>
            <w:r w:rsidRPr="00370686">
              <w:rPr>
                <w:sz w:val="28"/>
                <w:szCs w:val="28"/>
                <w:lang w:val="uk-UA"/>
              </w:rPr>
              <w:t xml:space="preserve">5) співробітництва з уповноваженими органами адміністрацій зв’язку іноземних держав та міжнародними </w:t>
            </w:r>
            <w:r w:rsidRPr="00370686">
              <w:rPr>
                <w:sz w:val="28"/>
                <w:szCs w:val="28"/>
                <w:lang w:val="uk-UA"/>
              </w:rPr>
              <w:lastRenderedPageBreak/>
              <w:t xml:space="preserve">організаціями з питань розгляду </w:t>
            </w:r>
            <w:r w:rsidRPr="00370686">
              <w:rPr>
                <w:b/>
                <w:sz w:val="28"/>
                <w:szCs w:val="28"/>
                <w:lang w:val="uk-UA"/>
              </w:rPr>
              <w:t>донесень про завади</w:t>
            </w:r>
            <w:r w:rsidRPr="00370686">
              <w:rPr>
                <w:sz w:val="28"/>
                <w:szCs w:val="28"/>
                <w:lang w:val="uk-UA"/>
              </w:rPr>
              <w:t xml:space="preserve"> та порушення </w:t>
            </w:r>
            <w:hyperlink r:id="rId54" w:tgtFrame="_blank" w:history="1">
              <w:r w:rsidRPr="00370686">
                <w:rPr>
                  <w:rStyle w:val="a4"/>
                  <w:color w:val="auto"/>
                  <w:sz w:val="28"/>
                  <w:szCs w:val="28"/>
                  <w:u w:val="none"/>
                  <w:lang w:val="uk-UA"/>
                </w:rPr>
                <w:t>Статуту</w:t>
              </w:r>
            </w:hyperlink>
            <w:r w:rsidRPr="00370686">
              <w:rPr>
                <w:sz w:val="28"/>
                <w:szCs w:val="28"/>
                <w:lang w:val="uk-UA"/>
              </w:rPr>
              <w:t>, </w:t>
            </w:r>
            <w:hyperlink r:id="rId55" w:tgtFrame="_blank" w:history="1">
              <w:r w:rsidRPr="00370686">
                <w:rPr>
                  <w:rStyle w:val="a4"/>
                  <w:color w:val="auto"/>
                  <w:sz w:val="28"/>
                  <w:szCs w:val="28"/>
                  <w:u w:val="none"/>
                  <w:lang w:val="uk-UA"/>
                </w:rPr>
                <w:t>Конвенції</w:t>
              </w:r>
            </w:hyperlink>
            <w:r w:rsidRPr="00370686">
              <w:rPr>
                <w:sz w:val="28"/>
                <w:szCs w:val="28"/>
                <w:lang w:val="uk-UA"/>
              </w:rPr>
              <w:t> та адміністративних регламентів Міжнародного союзу електрозв’язку.</w:t>
            </w:r>
          </w:p>
          <w:p w14:paraId="0B16F8DF" w14:textId="77777777" w:rsidR="005F14AE" w:rsidRPr="00370686" w:rsidRDefault="005F14AE" w:rsidP="00C01F6A">
            <w:pPr>
              <w:pStyle w:val="rvps2"/>
              <w:shd w:val="clear" w:color="auto" w:fill="FFFFFF"/>
              <w:spacing w:before="0" w:beforeAutospacing="0" w:after="150" w:afterAutospacing="0"/>
              <w:ind w:firstLine="450"/>
              <w:jc w:val="both"/>
              <w:rPr>
                <w:sz w:val="28"/>
                <w:szCs w:val="28"/>
                <w:lang w:val="uk-UA"/>
              </w:rPr>
            </w:pPr>
          </w:p>
          <w:p w14:paraId="007DFF52" w14:textId="5AE6874D"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bookmarkStart w:id="312" w:name="n2241"/>
            <w:bookmarkEnd w:id="312"/>
            <w:r w:rsidRPr="00370686">
              <w:rPr>
                <w:sz w:val="28"/>
                <w:szCs w:val="28"/>
                <w:lang w:val="uk-UA"/>
              </w:rPr>
              <w:t>4. Міжнародне співробітництво у сферах електронних комунікацій та радіочастотного спектра відповідно до положень </w:t>
            </w:r>
            <w:hyperlink r:id="rId56" w:tgtFrame="_blank" w:history="1">
              <w:r w:rsidRPr="00370686">
                <w:rPr>
                  <w:rStyle w:val="a4"/>
                  <w:color w:val="auto"/>
                  <w:sz w:val="28"/>
                  <w:szCs w:val="28"/>
                  <w:u w:val="none"/>
                  <w:lang w:val="uk-UA"/>
                </w:rPr>
                <w:t>Статуту</w:t>
              </w:r>
            </w:hyperlink>
            <w:r w:rsidRPr="00370686">
              <w:rPr>
                <w:sz w:val="28"/>
                <w:szCs w:val="28"/>
                <w:lang w:val="uk-UA"/>
              </w:rPr>
              <w:t>, </w:t>
            </w:r>
            <w:hyperlink r:id="rId57" w:tgtFrame="_blank" w:history="1">
              <w:r w:rsidRPr="00370686">
                <w:rPr>
                  <w:rStyle w:val="a4"/>
                  <w:color w:val="auto"/>
                  <w:sz w:val="28"/>
                  <w:szCs w:val="28"/>
                  <w:u w:val="none"/>
                  <w:lang w:val="uk-UA"/>
                </w:rPr>
                <w:t>Конвенції</w:t>
              </w:r>
            </w:hyperlink>
            <w:r w:rsidRPr="00370686">
              <w:rPr>
                <w:sz w:val="28"/>
                <w:szCs w:val="28"/>
                <w:lang w:val="uk-UA"/>
              </w:rPr>
              <w:t xml:space="preserve"> та Адміністративних регламентів Міжнародного союзу електрозв’язку в межах визначених цим Законом повноважень здійснюють центральний орган виконавчої влади у сферах електронних комунікацій та радіочастотного спектра </w:t>
            </w:r>
            <w:r w:rsidRPr="00370686">
              <w:rPr>
                <w:b/>
                <w:sz w:val="28"/>
                <w:szCs w:val="28"/>
                <w:lang w:val="uk-UA"/>
              </w:rPr>
              <w:t>і регуляторний орган</w:t>
            </w:r>
            <w:r w:rsidRPr="00370686">
              <w:rPr>
                <w:sz w:val="28"/>
                <w:szCs w:val="28"/>
                <w:lang w:val="uk-UA"/>
              </w:rPr>
              <w:t xml:space="preserve"> за участю Генерального штабу Збройних Сил України, інших центральних органів виконавчої влади та </w:t>
            </w:r>
            <w:r w:rsidRPr="00370686">
              <w:rPr>
                <w:b/>
                <w:sz w:val="28"/>
                <w:szCs w:val="28"/>
                <w:lang w:val="uk-UA"/>
              </w:rPr>
              <w:t>Державного</w:t>
            </w:r>
            <w:r w:rsidRPr="00370686">
              <w:rPr>
                <w:sz w:val="28"/>
                <w:szCs w:val="28"/>
                <w:lang w:val="uk-UA"/>
              </w:rPr>
              <w:t xml:space="preserve"> підприємства.</w:t>
            </w:r>
          </w:p>
          <w:p w14:paraId="58E16E96" w14:textId="7B9D90A2" w:rsidR="005E4C25" w:rsidRPr="00370686" w:rsidRDefault="005E4C25"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4AA801C3" w14:textId="77777777" w:rsidR="00C01F6A" w:rsidRPr="00370686" w:rsidRDefault="00C01F6A" w:rsidP="005E4C25">
            <w:pPr>
              <w:pStyle w:val="rvps2"/>
              <w:shd w:val="clear" w:color="auto" w:fill="FFFFFF"/>
              <w:spacing w:before="0" w:beforeAutospacing="0" w:after="150" w:afterAutospacing="0"/>
              <w:ind w:firstLine="450"/>
              <w:jc w:val="both"/>
              <w:rPr>
                <w:rStyle w:val="rvts9"/>
                <w:b/>
                <w:bCs/>
                <w:sz w:val="28"/>
                <w:szCs w:val="28"/>
                <w:shd w:val="clear" w:color="auto" w:fill="FFFFFF"/>
                <w:lang w:val="uk-UA"/>
              </w:rPr>
            </w:pPr>
            <w:bookmarkStart w:id="313" w:name="n2242"/>
            <w:bookmarkEnd w:id="313"/>
          </w:p>
        </w:tc>
        <w:tc>
          <w:tcPr>
            <w:tcW w:w="7654" w:type="dxa"/>
          </w:tcPr>
          <w:p w14:paraId="70A8490A"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rStyle w:val="rvts9"/>
                <w:b/>
                <w:bCs/>
                <w:sz w:val="28"/>
                <w:szCs w:val="28"/>
                <w:lang w:val="uk-UA"/>
              </w:rPr>
              <w:lastRenderedPageBreak/>
              <w:t>Стат</w:t>
            </w:r>
            <w:r w:rsidRPr="00370686">
              <w:rPr>
                <w:sz w:val="28"/>
                <w:szCs w:val="28"/>
                <w:lang w:val="uk-UA"/>
              </w:rPr>
              <w:t>т</w:t>
            </w:r>
            <w:r w:rsidRPr="00370686">
              <w:rPr>
                <w:rStyle w:val="rvts9"/>
                <w:b/>
                <w:bCs/>
                <w:sz w:val="28"/>
                <w:szCs w:val="28"/>
                <w:lang w:val="uk-UA"/>
              </w:rPr>
              <w:t>я 128. </w:t>
            </w:r>
            <w:r w:rsidRPr="00370686">
              <w:rPr>
                <w:sz w:val="28"/>
                <w:szCs w:val="28"/>
                <w:lang w:val="uk-UA"/>
              </w:rPr>
              <w:t>Мета і загальні принципи міжнародного співробітництва</w:t>
            </w:r>
          </w:p>
          <w:p w14:paraId="0306FED8"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3. Міжнародно-правовий захист присвоєнь радіочастот та </w:t>
            </w:r>
            <w:proofErr w:type="spellStart"/>
            <w:r w:rsidRPr="00370686">
              <w:rPr>
                <w:sz w:val="28"/>
                <w:szCs w:val="28"/>
                <w:lang w:val="uk-UA"/>
              </w:rPr>
              <w:t>частотно</w:t>
            </w:r>
            <w:proofErr w:type="spellEnd"/>
            <w:r w:rsidRPr="00370686">
              <w:rPr>
                <w:sz w:val="28"/>
                <w:szCs w:val="28"/>
                <w:lang w:val="uk-UA"/>
              </w:rPr>
              <w:t>-орбітального ресурсу України здійснюється шляхом:</w:t>
            </w:r>
          </w:p>
          <w:p w14:paraId="3E6B61D6"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38951F85" w14:textId="3DE13846"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5) співробітництва з уповноваженими органами адміністрацій зв’язку іноземних держав та міжнародними </w:t>
            </w:r>
            <w:r w:rsidRPr="00370686">
              <w:rPr>
                <w:sz w:val="28"/>
                <w:szCs w:val="28"/>
                <w:lang w:val="uk-UA"/>
              </w:rPr>
              <w:lastRenderedPageBreak/>
              <w:t xml:space="preserve">організаціями з питань розгляду </w:t>
            </w:r>
            <w:r w:rsidRPr="00370686">
              <w:rPr>
                <w:b/>
                <w:bCs/>
                <w:sz w:val="28"/>
                <w:szCs w:val="28"/>
                <w:shd w:val="clear" w:color="auto" w:fill="FFFFFF"/>
                <w:lang w:val="uk-UA"/>
              </w:rPr>
              <w:t xml:space="preserve">повідомлень про шкідливі </w:t>
            </w:r>
            <w:proofErr w:type="spellStart"/>
            <w:r w:rsidRPr="00370686">
              <w:rPr>
                <w:b/>
                <w:bCs/>
                <w:sz w:val="28"/>
                <w:szCs w:val="28"/>
                <w:shd w:val="clear" w:color="auto" w:fill="FFFFFF"/>
                <w:lang w:val="uk-UA"/>
              </w:rPr>
              <w:t>радіозавади</w:t>
            </w:r>
            <w:proofErr w:type="spellEnd"/>
            <w:r w:rsidRPr="00370686">
              <w:rPr>
                <w:b/>
                <w:bCs/>
                <w:sz w:val="28"/>
                <w:szCs w:val="28"/>
                <w:shd w:val="clear" w:color="auto" w:fill="FFFFFF"/>
                <w:lang w:val="uk-UA"/>
              </w:rPr>
              <w:t xml:space="preserve"> </w:t>
            </w:r>
            <w:r w:rsidRPr="00370686">
              <w:rPr>
                <w:sz w:val="28"/>
                <w:szCs w:val="28"/>
                <w:lang w:val="uk-UA"/>
              </w:rPr>
              <w:t>та порушення </w:t>
            </w:r>
            <w:hyperlink r:id="rId58" w:tgtFrame="_blank" w:history="1">
              <w:r w:rsidRPr="00370686">
                <w:rPr>
                  <w:rStyle w:val="a4"/>
                  <w:color w:val="auto"/>
                  <w:sz w:val="28"/>
                  <w:szCs w:val="28"/>
                  <w:u w:val="none"/>
                  <w:lang w:val="uk-UA"/>
                </w:rPr>
                <w:t>Статуту</w:t>
              </w:r>
            </w:hyperlink>
            <w:r w:rsidRPr="00370686">
              <w:rPr>
                <w:sz w:val="28"/>
                <w:szCs w:val="28"/>
                <w:lang w:val="uk-UA"/>
              </w:rPr>
              <w:t>, </w:t>
            </w:r>
            <w:hyperlink r:id="rId59" w:tgtFrame="_blank" w:history="1">
              <w:r w:rsidRPr="00370686">
                <w:rPr>
                  <w:rStyle w:val="a4"/>
                  <w:color w:val="auto"/>
                  <w:sz w:val="28"/>
                  <w:szCs w:val="28"/>
                  <w:u w:val="none"/>
                  <w:lang w:val="uk-UA"/>
                </w:rPr>
                <w:t>Конвенції</w:t>
              </w:r>
            </w:hyperlink>
            <w:r w:rsidRPr="00370686">
              <w:rPr>
                <w:sz w:val="28"/>
                <w:szCs w:val="28"/>
                <w:lang w:val="uk-UA"/>
              </w:rPr>
              <w:t> та адміністративних регламентів Міжнародного союзу електрозв’язку.</w:t>
            </w:r>
          </w:p>
          <w:p w14:paraId="4BE6F474" w14:textId="13EBD831"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4. Міжнародне співробітництво у сферах електронних комунікацій та радіочастотного спектра відповідно до положень </w:t>
            </w:r>
            <w:hyperlink r:id="rId60" w:tgtFrame="_blank" w:history="1">
              <w:r w:rsidRPr="00370686">
                <w:rPr>
                  <w:rStyle w:val="a4"/>
                  <w:color w:val="auto"/>
                  <w:sz w:val="28"/>
                  <w:szCs w:val="28"/>
                  <w:u w:val="none"/>
                  <w:lang w:val="uk-UA"/>
                </w:rPr>
                <w:t>Статуту</w:t>
              </w:r>
            </w:hyperlink>
            <w:r w:rsidRPr="00370686">
              <w:rPr>
                <w:sz w:val="28"/>
                <w:szCs w:val="28"/>
                <w:lang w:val="uk-UA"/>
              </w:rPr>
              <w:t>, </w:t>
            </w:r>
            <w:hyperlink r:id="rId61" w:tgtFrame="_blank" w:history="1">
              <w:r w:rsidRPr="00370686">
                <w:rPr>
                  <w:rStyle w:val="a4"/>
                  <w:color w:val="auto"/>
                  <w:sz w:val="28"/>
                  <w:szCs w:val="28"/>
                  <w:u w:val="none"/>
                  <w:lang w:val="uk-UA"/>
                </w:rPr>
                <w:t>Конвенції</w:t>
              </w:r>
            </w:hyperlink>
            <w:r w:rsidRPr="00370686">
              <w:rPr>
                <w:sz w:val="28"/>
                <w:szCs w:val="28"/>
                <w:lang w:val="uk-UA"/>
              </w:rPr>
              <w:t> та Адміністративних регламентів Міжнародного союзу електрозв’язку в межах визначених цим Законом повноважень здійснюють центральний орган виконавчої влади у сферах електронних комунікацій та радіочастотного спектра</w:t>
            </w:r>
            <w:r w:rsidRPr="00370686">
              <w:rPr>
                <w:b/>
                <w:sz w:val="28"/>
                <w:szCs w:val="28"/>
                <w:lang w:val="uk-UA"/>
              </w:rPr>
              <w:t xml:space="preserve">, регуляторний орган, </w:t>
            </w:r>
            <w:r w:rsidRPr="00370686">
              <w:rPr>
                <w:b/>
                <w:bCs/>
                <w:sz w:val="28"/>
                <w:szCs w:val="28"/>
                <w:lang w:val="uk-UA"/>
              </w:rPr>
              <w:t>Національна рада України з питань телебачення і радіомовлення</w:t>
            </w:r>
            <w:r w:rsidRPr="00370686">
              <w:rPr>
                <w:b/>
                <w:sz w:val="28"/>
                <w:szCs w:val="28"/>
                <w:lang w:val="uk-UA"/>
              </w:rPr>
              <w:t xml:space="preserve"> </w:t>
            </w:r>
            <w:r w:rsidRPr="00370686">
              <w:rPr>
                <w:sz w:val="28"/>
                <w:szCs w:val="28"/>
                <w:lang w:val="uk-UA"/>
              </w:rPr>
              <w:t xml:space="preserve">за участю Генерального штабу Збройних Сил України, інших центральних органів виконавчої влади та </w:t>
            </w:r>
            <w:r w:rsidRPr="00370686">
              <w:rPr>
                <w:b/>
                <w:sz w:val="28"/>
                <w:szCs w:val="28"/>
                <w:lang w:val="uk-UA"/>
              </w:rPr>
              <w:t xml:space="preserve">державного </w:t>
            </w:r>
            <w:r w:rsidRPr="00370686">
              <w:rPr>
                <w:sz w:val="28"/>
                <w:szCs w:val="28"/>
                <w:lang w:val="uk-UA"/>
              </w:rPr>
              <w:t>підприємства.</w:t>
            </w:r>
          </w:p>
          <w:p w14:paraId="2A587F7E" w14:textId="7B47FDB2" w:rsidR="00C01F6A" w:rsidRPr="00370686" w:rsidRDefault="00B904F0" w:rsidP="00B904F0">
            <w:pPr>
              <w:pStyle w:val="rvps2"/>
              <w:shd w:val="clear" w:color="auto" w:fill="FFFFFF"/>
              <w:spacing w:before="0" w:beforeAutospacing="0" w:after="150" w:afterAutospacing="0"/>
              <w:ind w:firstLine="450"/>
              <w:jc w:val="both"/>
              <w:rPr>
                <w:rStyle w:val="rvts9"/>
                <w:sz w:val="28"/>
                <w:szCs w:val="28"/>
                <w:lang w:val="uk-UA"/>
              </w:rPr>
            </w:pPr>
            <w:r w:rsidRPr="00370686">
              <w:rPr>
                <w:sz w:val="28"/>
                <w:szCs w:val="28"/>
                <w:lang w:val="uk-UA"/>
              </w:rPr>
              <w:t>…</w:t>
            </w:r>
          </w:p>
        </w:tc>
      </w:tr>
      <w:tr w:rsidR="00380736" w:rsidRPr="00370686" w14:paraId="2020BC7A" w14:textId="77777777" w:rsidTr="00757E8E">
        <w:tc>
          <w:tcPr>
            <w:tcW w:w="7650" w:type="dxa"/>
          </w:tcPr>
          <w:p w14:paraId="2A338CD7" w14:textId="73454F72" w:rsidR="00330F47" w:rsidRPr="00370686" w:rsidRDefault="00330F47" w:rsidP="00330F47">
            <w:pPr>
              <w:pStyle w:val="StyleZakonu"/>
              <w:spacing w:after="0" w:line="240" w:lineRule="auto"/>
              <w:ind w:firstLine="720"/>
              <w:rPr>
                <w:b/>
                <w:sz w:val="28"/>
                <w:szCs w:val="28"/>
              </w:rPr>
            </w:pPr>
            <w:r w:rsidRPr="00370686">
              <w:rPr>
                <w:b/>
                <w:sz w:val="28"/>
                <w:szCs w:val="28"/>
              </w:rPr>
              <w:lastRenderedPageBreak/>
              <w:t>Розділ ХІХ. ПРИКІНЦЕВІ ТА ПЕРЕХІДНІ ПОЛОЖЕННЯ</w:t>
            </w:r>
          </w:p>
          <w:p w14:paraId="4505BDFA" w14:textId="6A7F9402" w:rsidR="00A71544" w:rsidRPr="00370686" w:rsidRDefault="00A71544" w:rsidP="00330F47">
            <w:pPr>
              <w:pStyle w:val="StyleZakonu"/>
              <w:spacing w:after="0" w:line="240" w:lineRule="auto"/>
              <w:ind w:firstLine="720"/>
              <w:rPr>
                <w:sz w:val="28"/>
                <w:szCs w:val="28"/>
                <w:lang w:val="ru-RU"/>
              </w:rPr>
            </w:pPr>
            <w:r w:rsidRPr="00370686">
              <w:rPr>
                <w:sz w:val="28"/>
                <w:szCs w:val="28"/>
                <w:lang w:val="ru-RU"/>
              </w:rPr>
              <w:t>…</w:t>
            </w:r>
          </w:p>
          <w:p w14:paraId="3B5E0FCE" w14:textId="77777777" w:rsidR="00A71544" w:rsidRPr="00370686" w:rsidRDefault="00A71544" w:rsidP="00330F47">
            <w:pPr>
              <w:pStyle w:val="StyleZakonu"/>
              <w:spacing w:after="0" w:line="240" w:lineRule="auto"/>
              <w:ind w:firstLine="720"/>
              <w:rPr>
                <w:b/>
                <w:sz w:val="28"/>
                <w:szCs w:val="28"/>
                <w:lang w:val="ru-RU"/>
              </w:rPr>
            </w:pPr>
          </w:p>
          <w:p w14:paraId="6FC864BC" w14:textId="61969FDC" w:rsidR="00A71544" w:rsidRPr="00370686" w:rsidRDefault="00A71544" w:rsidP="00330F47">
            <w:pPr>
              <w:pStyle w:val="StyleZakonu"/>
              <w:spacing w:after="0" w:line="240" w:lineRule="auto"/>
              <w:ind w:firstLine="720"/>
              <w:rPr>
                <w:b/>
                <w:sz w:val="28"/>
                <w:szCs w:val="28"/>
                <w:lang w:val="ru-RU"/>
              </w:rPr>
            </w:pPr>
            <w:proofErr w:type="spellStart"/>
            <w:r w:rsidRPr="00370686">
              <w:rPr>
                <w:b/>
                <w:sz w:val="28"/>
                <w:szCs w:val="28"/>
                <w:lang w:val="ru-RU"/>
              </w:rPr>
              <w:t>Пункти</w:t>
            </w:r>
            <w:proofErr w:type="spellEnd"/>
            <w:r w:rsidRPr="00370686">
              <w:rPr>
                <w:b/>
                <w:sz w:val="28"/>
                <w:szCs w:val="28"/>
                <w:lang w:val="ru-RU"/>
              </w:rPr>
              <w:t xml:space="preserve"> </w:t>
            </w:r>
            <w:proofErr w:type="spellStart"/>
            <w:r w:rsidRPr="00370686">
              <w:rPr>
                <w:b/>
                <w:sz w:val="28"/>
                <w:szCs w:val="28"/>
                <w:lang w:val="ru-RU"/>
              </w:rPr>
              <w:t>відсутні</w:t>
            </w:r>
            <w:proofErr w:type="spellEnd"/>
          </w:p>
          <w:p w14:paraId="206CCBB5" w14:textId="005D584E" w:rsidR="00330F47" w:rsidRPr="00370686" w:rsidRDefault="00330F47" w:rsidP="00C01F6A">
            <w:pPr>
              <w:pStyle w:val="rvps2"/>
              <w:shd w:val="clear" w:color="auto" w:fill="FFFFFF"/>
              <w:spacing w:before="0" w:beforeAutospacing="0" w:after="150" w:afterAutospacing="0"/>
              <w:ind w:firstLine="450"/>
              <w:jc w:val="both"/>
              <w:rPr>
                <w:rStyle w:val="rvts9"/>
                <w:b/>
                <w:bCs/>
                <w:sz w:val="28"/>
                <w:szCs w:val="28"/>
                <w:lang w:val="uk-UA"/>
              </w:rPr>
            </w:pPr>
          </w:p>
        </w:tc>
        <w:tc>
          <w:tcPr>
            <w:tcW w:w="7654" w:type="dxa"/>
          </w:tcPr>
          <w:p w14:paraId="63699511" w14:textId="22912E13" w:rsidR="00A71544" w:rsidRPr="00370686" w:rsidRDefault="00330F47" w:rsidP="00A71544">
            <w:pPr>
              <w:pStyle w:val="StyleZakonu"/>
              <w:spacing w:after="0" w:line="240" w:lineRule="auto"/>
              <w:ind w:firstLine="720"/>
              <w:rPr>
                <w:b/>
                <w:sz w:val="28"/>
                <w:szCs w:val="28"/>
              </w:rPr>
            </w:pPr>
            <w:r w:rsidRPr="00370686">
              <w:rPr>
                <w:b/>
                <w:sz w:val="28"/>
                <w:szCs w:val="28"/>
              </w:rPr>
              <w:t>Розділ ХІХ. ПРИКІНЦЕВІ ТА ПЕРЕХІДНІ ПОЛОЖЕННЯ</w:t>
            </w:r>
          </w:p>
          <w:p w14:paraId="36A15962" w14:textId="6EF8C0F3" w:rsidR="00A71544" w:rsidRPr="00370686" w:rsidRDefault="00A71544" w:rsidP="00A71544">
            <w:pPr>
              <w:pStyle w:val="StyleZakonu"/>
              <w:spacing w:after="0" w:line="240" w:lineRule="auto"/>
              <w:ind w:firstLine="720"/>
              <w:rPr>
                <w:sz w:val="28"/>
                <w:szCs w:val="28"/>
                <w:lang w:val="ru-RU"/>
              </w:rPr>
            </w:pPr>
            <w:r w:rsidRPr="00370686">
              <w:rPr>
                <w:sz w:val="28"/>
                <w:szCs w:val="28"/>
                <w:lang w:val="ru-RU"/>
              </w:rPr>
              <w:t>…</w:t>
            </w:r>
          </w:p>
          <w:p w14:paraId="656B4DB8" w14:textId="77777777" w:rsidR="00A71544" w:rsidRPr="00370686" w:rsidRDefault="00A71544" w:rsidP="00A71544">
            <w:pPr>
              <w:pStyle w:val="StyleZakonu"/>
              <w:spacing w:after="0" w:line="240" w:lineRule="auto"/>
              <w:ind w:firstLine="720"/>
              <w:rPr>
                <w:b/>
                <w:bCs/>
                <w:sz w:val="28"/>
                <w:szCs w:val="28"/>
                <w:shd w:val="clear" w:color="auto" w:fill="FFFFFF"/>
              </w:rPr>
            </w:pPr>
          </w:p>
          <w:p w14:paraId="196A589D" w14:textId="7F1F9DDD" w:rsidR="008C2C55" w:rsidRPr="00370686" w:rsidRDefault="00A71544" w:rsidP="00A71544">
            <w:pPr>
              <w:pStyle w:val="StyleZakonu"/>
              <w:spacing w:after="0" w:line="240" w:lineRule="auto"/>
              <w:ind w:firstLine="720"/>
              <w:rPr>
                <w:b/>
                <w:bCs/>
                <w:sz w:val="28"/>
                <w:szCs w:val="28"/>
                <w:shd w:val="clear" w:color="auto" w:fill="FFFFFF"/>
              </w:rPr>
            </w:pPr>
            <w:r w:rsidRPr="00370686">
              <w:rPr>
                <w:b/>
                <w:bCs/>
                <w:sz w:val="28"/>
                <w:szCs w:val="28"/>
                <w:shd w:val="clear" w:color="auto" w:fill="FFFFFF"/>
                <w:lang w:val="ru-RU"/>
              </w:rPr>
              <w:t>8</w:t>
            </w:r>
            <w:r w:rsidR="00103ED7">
              <w:rPr>
                <w:b/>
                <w:bCs/>
                <w:sz w:val="28"/>
                <w:szCs w:val="28"/>
                <w:shd w:val="clear" w:color="auto" w:fill="FFFFFF"/>
                <w:vertAlign w:val="superscript"/>
                <w:lang w:val="ru-RU"/>
              </w:rPr>
              <w:t>3</w:t>
            </w:r>
            <w:r w:rsidRPr="00370686">
              <w:rPr>
                <w:b/>
                <w:bCs/>
                <w:sz w:val="28"/>
                <w:szCs w:val="28"/>
                <w:shd w:val="clear" w:color="auto" w:fill="FFFFFF"/>
              </w:rPr>
              <w:t xml:space="preserve">. </w:t>
            </w:r>
            <w:proofErr w:type="gramStart"/>
            <w:r w:rsidRPr="00370686">
              <w:rPr>
                <w:b/>
                <w:bCs/>
                <w:sz w:val="28"/>
                <w:szCs w:val="28"/>
                <w:shd w:val="clear" w:color="auto" w:fill="FFFFFF"/>
              </w:rPr>
              <w:t>До початку</w:t>
            </w:r>
            <w:proofErr w:type="gramEnd"/>
            <w:r w:rsidRPr="00370686">
              <w:rPr>
                <w:b/>
                <w:bCs/>
                <w:sz w:val="28"/>
                <w:szCs w:val="28"/>
                <w:shd w:val="clear" w:color="auto" w:fill="FFFFFF"/>
              </w:rPr>
              <w:t xml:space="preserve"> функціонування реєстру первинного розподілу ресурсів нумерації та реєстру ліцензій на користування радіочастотним спектром дозволи на користування ресурсом нумерації та ліцензії на </w:t>
            </w:r>
            <w:r w:rsidRPr="00370686">
              <w:rPr>
                <w:b/>
                <w:bCs/>
                <w:sz w:val="28"/>
                <w:szCs w:val="28"/>
                <w:shd w:val="clear" w:color="auto" w:fill="FFFFFF"/>
              </w:rPr>
              <w:lastRenderedPageBreak/>
              <w:t xml:space="preserve">користування радіочастотним спектром надаються у письмовій формі. </w:t>
            </w:r>
          </w:p>
          <w:p w14:paraId="45E2407C" w14:textId="77777777" w:rsidR="00450D31" w:rsidRPr="00370686" w:rsidRDefault="00A71544" w:rsidP="00450D31">
            <w:pPr>
              <w:pStyle w:val="StyleZakonu"/>
              <w:spacing w:after="0" w:line="240" w:lineRule="auto"/>
              <w:ind w:firstLine="720"/>
              <w:rPr>
                <w:b/>
                <w:bCs/>
                <w:sz w:val="28"/>
                <w:szCs w:val="28"/>
                <w:shd w:val="clear" w:color="auto" w:fill="FFFFFF"/>
              </w:rPr>
            </w:pPr>
            <w:r w:rsidRPr="00370686">
              <w:rPr>
                <w:b/>
                <w:bCs/>
                <w:sz w:val="28"/>
                <w:szCs w:val="28"/>
                <w:shd w:val="clear" w:color="auto" w:fill="FFFFFF"/>
              </w:rPr>
              <w:t>До затвердження регуляторним органом форми заяви про надання дозволу на користування ресурсом нумерації, форми заяви про видачу ліцензії на користування радіочастотним спектром такі заяви подаються у довільній письмовій формі з дотриманням вимог щодо їх змісту</w:t>
            </w:r>
            <w:r w:rsidR="008C2C55" w:rsidRPr="00370686">
              <w:rPr>
                <w:b/>
                <w:bCs/>
                <w:sz w:val="28"/>
                <w:szCs w:val="28"/>
                <w:shd w:val="clear" w:color="auto" w:fill="FFFFFF"/>
                <w:lang w:val="ru-RU"/>
              </w:rPr>
              <w:t>,</w:t>
            </w:r>
            <w:r w:rsidRPr="00370686">
              <w:rPr>
                <w:b/>
                <w:bCs/>
                <w:sz w:val="28"/>
                <w:szCs w:val="28"/>
                <w:shd w:val="clear" w:color="auto" w:fill="FFFFFF"/>
              </w:rPr>
              <w:t xml:space="preserve"> встановлених </w:t>
            </w:r>
            <w:proofErr w:type="spellStart"/>
            <w:r w:rsidR="008C2C55" w:rsidRPr="00370686">
              <w:rPr>
                <w:b/>
                <w:bCs/>
                <w:sz w:val="28"/>
                <w:szCs w:val="28"/>
                <w:shd w:val="clear" w:color="auto" w:fill="FFFFFF"/>
                <w:lang w:val="ru-RU"/>
              </w:rPr>
              <w:t>цим</w:t>
            </w:r>
            <w:proofErr w:type="spellEnd"/>
            <w:r w:rsidR="008C2C55" w:rsidRPr="00370686">
              <w:rPr>
                <w:b/>
                <w:bCs/>
                <w:sz w:val="28"/>
                <w:szCs w:val="28"/>
                <w:shd w:val="clear" w:color="auto" w:fill="FFFFFF"/>
                <w:lang w:val="ru-RU"/>
              </w:rPr>
              <w:t xml:space="preserve"> З</w:t>
            </w:r>
            <w:proofErr w:type="spellStart"/>
            <w:r w:rsidRPr="00370686">
              <w:rPr>
                <w:b/>
                <w:bCs/>
                <w:sz w:val="28"/>
                <w:szCs w:val="28"/>
                <w:shd w:val="clear" w:color="auto" w:fill="FFFFFF"/>
              </w:rPr>
              <w:t>аконом</w:t>
            </w:r>
            <w:proofErr w:type="spellEnd"/>
            <w:r w:rsidRPr="00370686">
              <w:rPr>
                <w:b/>
                <w:bCs/>
                <w:sz w:val="28"/>
                <w:szCs w:val="28"/>
                <w:shd w:val="clear" w:color="auto" w:fill="FFFFFF"/>
              </w:rPr>
              <w:t>.</w:t>
            </w:r>
          </w:p>
          <w:p w14:paraId="4986F87B" w14:textId="77777777" w:rsidR="00450D31" w:rsidRPr="00370686" w:rsidRDefault="00450D31" w:rsidP="00450D31">
            <w:pPr>
              <w:pStyle w:val="StyleZakonu"/>
              <w:spacing w:after="0" w:line="240" w:lineRule="auto"/>
              <w:ind w:firstLine="720"/>
              <w:rPr>
                <w:b/>
                <w:sz w:val="28"/>
                <w:szCs w:val="28"/>
              </w:rPr>
            </w:pPr>
          </w:p>
          <w:p w14:paraId="49464AE9" w14:textId="25894D92" w:rsidR="00380736" w:rsidRPr="00370686" w:rsidRDefault="00A71544" w:rsidP="00450D31">
            <w:pPr>
              <w:pStyle w:val="StyleZakonu"/>
              <w:spacing w:after="0" w:line="240" w:lineRule="auto"/>
              <w:ind w:firstLine="720"/>
              <w:rPr>
                <w:b/>
                <w:sz w:val="28"/>
                <w:szCs w:val="28"/>
              </w:rPr>
            </w:pPr>
            <w:r w:rsidRPr="00370686">
              <w:rPr>
                <w:b/>
                <w:sz w:val="28"/>
                <w:szCs w:val="28"/>
              </w:rPr>
              <w:t>8</w:t>
            </w:r>
            <w:r w:rsidR="00103ED7">
              <w:rPr>
                <w:b/>
                <w:sz w:val="28"/>
                <w:szCs w:val="28"/>
                <w:vertAlign w:val="superscript"/>
                <w:lang w:val="ru-RU"/>
              </w:rPr>
              <w:t>4</w:t>
            </w:r>
            <w:r w:rsidR="00450D31" w:rsidRPr="00370686">
              <w:rPr>
                <w:b/>
                <w:sz w:val="28"/>
                <w:szCs w:val="28"/>
              </w:rPr>
              <w:t xml:space="preserve">. </w:t>
            </w:r>
            <w:r w:rsidRPr="00370686">
              <w:rPr>
                <w:b/>
                <w:sz w:val="28"/>
                <w:szCs w:val="28"/>
              </w:rPr>
              <w:t>Договори про надання телекомунікаційних послуг між споживачами (абонентами) та операторами, провайдерами телекомунікацій, укладені до набрання чинності цим Законом, є чинними та можуть бути переоформлені на вимогу однієї зі сторін</w:t>
            </w:r>
            <w:r w:rsidR="00691159" w:rsidRPr="00370686">
              <w:rPr>
                <w:sz w:val="28"/>
                <w:szCs w:val="28"/>
                <w:shd w:val="clear" w:color="auto" w:fill="FFFFFF"/>
              </w:rPr>
              <w:t xml:space="preserve"> </w:t>
            </w:r>
            <w:bookmarkStart w:id="314" w:name="_Hlk107059433"/>
            <w:r w:rsidR="00691159" w:rsidRPr="00370686">
              <w:rPr>
                <w:b/>
                <w:sz w:val="28"/>
                <w:szCs w:val="28"/>
                <w:shd w:val="clear" w:color="auto" w:fill="FFFFFF"/>
              </w:rPr>
              <w:t>відповідно до правил надання та отримання електронних комунікаційних послуг з урахуванням вимог статті</w:t>
            </w:r>
            <w:r w:rsidR="00691159" w:rsidRPr="00370686">
              <w:rPr>
                <w:b/>
                <w:sz w:val="28"/>
                <w:szCs w:val="28"/>
                <w:shd w:val="clear" w:color="auto" w:fill="FFFFFF"/>
                <w:lang w:val="ru-RU"/>
              </w:rPr>
              <w:t xml:space="preserve"> 112 </w:t>
            </w:r>
            <w:proofErr w:type="spellStart"/>
            <w:r w:rsidR="00691159" w:rsidRPr="00370686">
              <w:rPr>
                <w:b/>
                <w:sz w:val="28"/>
                <w:szCs w:val="28"/>
                <w:shd w:val="clear" w:color="auto" w:fill="FFFFFF"/>
                <w:lang w:val="ru-RU"/>
              </w:rPr>
              <w:t>цього</w:t>
            </w:r>
            <w:proofErr w:type="spellEnd"/>
            <w:r w:rsidR="00691159" w:rsidRPr="00370686">
              <w:rPr>
                <w:b/>
                <w:sz w:val="28"/>
                <w:szCs w:val="28"/>
                <w:shd w:val="clear" w:color="auto" w:fill="FFFFFF"/>
                <w:lang w:val="ru-RU"/>
              </w:rPr>
              <w:t xml:space="preserve"> Закону</w:t>
            </w:r>
            <w:bookmarkEnd w:id="314"/>
            <w:r w:rsidRPr="00370686">
              <w:rPr>
                <w:b/>
                <w:sz w:val="28"/>
                <w:szCs w:val="28"/>
              </w:rPr>
              <w:t>.</w:t>
            </w:r>
          </w:p>
          <w:p w14:paraId="08CF9F59" w14:textId="3D06CF2A" w:rsidR="00450D31" w:rsidRPr="00370686" w:rsidRDefault="00450D31" w:rsidP="00450D31">
            <w:pPr>
              <w:pStyle w:val="StyleZakonu"/>
              <w:spacing w:after="0" w:line="240" w:lineRule="auto"/>
              <w:ind w:firstLine="720"/>
              <w:rPr>
                <w:rStyle w:val="rvts9"/>
                <w:b/>
                <w:bCs/>
                <w:sz w:val="28"/>
                <w:szCs w:val="28"/>
              </w:rPr>
            </w:pPr>
          </w:p>
        </w:tc>
      </w:tr>
      <w:tr w:rsidR="00C01F6A" w:rsidRPr="00370686" w14:paraId="6B6A92D5" w14:textId="77777777" w:rsidTr="00140F31">
        <w:tc>
          <w:tcPr>
            <w:tcW w:w="15304" w:type="dxa"/>
            <w:gridSpan w:val="2"/>
          </w:tcPr>
          <w:p w14:paraId="64FD7B28" w14:textId="242A9766" w:rsidR="00C01F6A" w:rsidRPr="00370686" w:rsidRDefault="00C01F6A" w:rsidP="00C01F6A">
            <w:pPr>
              <w:pStyle w:val="rvps2"/>
              <w:shd w:val="clear" w:color="auto" w:fill="FFFFFF"/>
              <w:spacing w:before="0" w:beforeAutospacing="0" w:after="150" w:afterAutospacing="0"/>
              <w:ind w:firstLine="450"/>
              <w:jc w:val="center"/>
              <w:rPr>
                <w:rStyle w:val="rvts9"/>
                <w:b/>
                <w:bCs/>
                <w:sz w:val="28"/>
                <w:szCs w:val="28"/>
                <w:lang w:val="uk-UA"/>
              </w:rPr>
            </w:pPr>
            <w:r w:rsidRPr="00370686">
              <w:rPr>
                <w:rStyle w:val="rvts9"/>
                <w:b/>
                <w:bCs/>
                <w:sz w:val="28"/>
                <w:szCs w:val="28"/>
                <w:lang w:val="uk-UA"/>
              </w:rPr>
              <w:lastRenderedPageBreak/>
              <w:t>Земельний кодекс України</w:t>
            </w:r>
          </w:p>
        </w:tc>
      </w:tr>
      <w:tr w:rsidR="00C01F6A" w:rsidRPr="00370686" w14:paraId="76468D2B" w14:textId="77777777" w:rsidTr="00757E8E">
        <w:tc>
          <w:tcPr>
            <w:tcW w:w="7650" w:type="dxa"/>
          </w:tcPr>
          <w:p w14:paraId="128B808C"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t>Стаття 68.</w:t>
            </w:r>
            <w:r w:rsidRPr="00370686">
              <w:rPr>
                <w:sz w:val="28"/>
                <w:szCs w:val="28"/>
                <w:lang w:val="uk-UA"/>
              </w:rPr>
              <w:t xml:space="preserve"> Землі залізничного транспорту</w:t>
            </w:r>
          </w:p>
          <w:p w14:paraId="3B7C5457" w14:textId="7FE778DF"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До земель залізничного транспорту належать землі смуг відведення залізниць під залізничним полотном та його облаштуванням, станціями з усіма будівлями і спорудами енергетичного, локомотивного, вагонного, колійного, вантажного і пасажирського господарства, сигналізації та </w:t>
            </w:r>
            <w:r w:rsidRPr="00370686">
              <w:rPr>
                <w:b/>
                <w:bCs/>
                <w:sz w:val="28"/>
                <w:szCs w:val="28"/>
                <w:lang w:val="uk-UA"/>
              </w:rPr>
              <w:t>зв</w:t>
            </w:r>
            <w:r w:rsidR="00DB2459" w:rsidRPr="00DB2459">
              <w:rPr>
                <w:b/>
                <w:bCs/>
                <w:sz w:val="28"/>
                <w:szCs w:val="28"/>
                <w:lang w:val="uk-UA"/>
              </w:rPr>
              <w:t>’</w:t>
            </w:r>
            <w:r w:rsidRPr="00370686">
              <w:rPr>
                <w:b/>
                <w:bCs/>
                <w:sz w:val="28"/>
                <w:szCs w:val="28"/>
                <w:lang w:val="uk-UA"/>
              </w:rPr>
              <w:t>язку</w:t>
            </w:r>
            <w:r w:rsidRPr="00370686">
              <w:rPr>
                <w:sz w:val="28"/>
                <w:szCs w:val="28"/>
                <w:lang w:val="uk-UA"/>
              </w:rPr>
              <w:t xml:space="preserve">, водопостачання, каналізації; під захисними та </w:t>
            </w:r>
            <w:proofErr w:type="spellStart"/>
            <w:r w:rsidRPr="00370686">
              <w:rPr>
                <w:sz w:val="28"/>
                <w:szCs w:val="28"/>
                <w:lang w:val="uk-UA"/>
              </w:rPr>
              <w:lastRenderedPageBreak/>
              <w:t>укріплювальними</w:t>
            </w:r>
            <w:proofErr w:type="spellEnd"/>
            <w:r w:rsidRPr="00370686">
              <w:rPr>
                <w:sz w:val="28"/>
                <w:szCs w:val="28"/>
                <w:lang w:val="uk-UA"/>
              </w:rPr>
              <w:t xml:space="preserve"> насадженнями, службовими, культурно-побутовими будівлями та іншими спорудами, необхідними для забезпечення роботи залізничного транспорту.</w:t>
            </w:r>
          </w:p>
        </w:tc>
        <w:tc>
          <w:tcPr>
            <w:tcW w:w="7654" w:type="dxa"/>
          </w:tcPr>
          <w:p w14:paraId="095C8805"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lastRenderedPageBreak/>
              <w:t>Стаття 68.</w:t>
            </w:r>
            <w:r w:rsidRPr="00370686">
              <w:rPr>
                <w:sz w:val="28"/>
                <w:szCs w:val="28"/>
                <w:lang w:val="uk-UA"/>
              </w:rPr>
              <w:t xml:space="preserve"> Землі залізничного транспорту</w:t>
            </w:r>
          </w:p>
          <w:p w14:paraId="2BBC6A4B" w14:textId="684B4823"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До земель залізничного транспорту належать землі смуг відведення залізниць під залізничним полотном та його облаштуванням, станціями з усіма будівлями і спорудами енергетичного, локомотивного, вагонного, колійного, вантажного і пасажирського господарства, сигналізації та </w:t>
            </w:r>
            <w:r w:rsidRPr="00370686">
              <w:rPr>
                <w:b/>
                <w:bCs/>
                <w:sz w:val="28"/>
                <w:szCs w:val="28"/>
                <w:lang w:val="uk-UA"/>
              </w:rPr>
              <w:t>електронних комунікацій</w:t>
            </w:r>
            <w:r w:rsidRPr="00370686">
              <w:rPr>
                <w:sz w:val="28"/>
                <w:szCs w:val="28"/>
                <w:lang w:val="uk-UA"/>
              </w:rPr>
              <w:t xml:space="preserve">, водопостачання, каналізації; під </w:t>
            </w:r>
            <w:r w:rsidRPr="00370686">
              <w:rPr>
                <w:sz w:val="28"/>
                <w:szCs w:val="28"/>
                <w:lang w:val="uk-UA"/>
              </w:rPr>
              <w:lastRenderedPageBreak/>
              <w:t xml:space="preserve">захисними та </w:t>
            </w:r>
            <w:proofErr w:type="spellStart"/>
            <w:r w:rsidRPr="00370686">
              <w:rPr>
                <w:sz w:val="28"/>
                <w:szCs w:val="28"/>
                <w:lang w:val="uk-UA"/>
              </w:rPr>
              <w:t>укріплювальними</w:t>
            </w:r>
            <w:proofErr w:type="spellEnd"/>
            <w:r w:rsidRPr="00370686">
              <w:rPr>
                <w:sz w:val="28"/>
                <w:szCs w:val="28"/>
                <w:lang w:val="uk-UA"/>
              </w:rPr>
              <w:t xml:space="preserve"> насадженнями, службовими, культурно-побутовими будівлями та іншими спорудами, необхідними для забезпечення роботи залізничного транспорту.</w:t>
            </w:r>
          </w:p>
        </w:tc>
      </w:tr>
      <w:tr w:rsidR="00C01F6A" w:rsidRPr="00370686" w14:paraId="61280E9D" w14:textId="77777777" w:rsidTr="00757E8E">
        <w:tc>
          <w:tcPr>
            <w:tcW w:w="7650" w:type="dxa"/>
          </w:tcPr>
          <w:p w14:paraId="40AEB433"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lastRenderedPageBreak/>
              <w:t>Стаття 70.</w:t>
            </w:r>
            <w:r w:rsidRPr="00370686">
              <w:rPr>
                <w:sz w:val="28"/>
                <w:szCs w:val="28"/>
                <w:lang w:val="uk-UA"/>
              </w:rPr>
              <w:t xml:space="preserve"> Землі внутрішнього водного транспорту</w:t>
            </w:r>
          </w:p>
          <w:p w14:paraId="50A838F2"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До земель внутрішнього водного транспорту належать території річкових портів (терміналів), а також землі під:</w:t>
            </w:r>
          </w:p>
          <w:p w14:paraId="5DA22BB7"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60ED5E88" w14:textId="1716B81F"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ґ) вузлами </w:t>
            </w:r>
            <w:r w:rsidRPr="00370686">
              <w:rPr>
                <w:b/>
                <w:bCs/>
                <w:sz w:val="28"/>
                <w:szCs w:val="28"/>
                <w:lang w:val="uk-UA"/>
              </w:rPr>
              <w:t>зв’язку</w:t>
            </w:r>
            <w:r w:rsidRPr="00370686">
              <w:rPr>
                <w:sz w:val="28"/>
                <w:szCs w:val="28"/>
                <w:lang w:val="uk-UA"/>
              </w:rPr>
              <w:t>, радіоцентрами і радіостанціями;</w:t>
            </w:r>
          </w:p>
        </w:tc>
        <w:tc>
          <w:tcPr>
            <w:tcW w:w="7654" w:type="dxa"/>
          </w:tcPr>
          <w:p w14:paraId="0C3D209F"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t>Стаття 70.</w:t>
            </w:r>
            <w:r w:rsidRPr="00370686">
              <w:rPr>
                <w:sz w:val="28"/>
                <w:szCs w:val="28"/>
                <w:lang w:val="uk-UA"/>
              </w:rPr>
              <w:t xml:space="preserve"> Землі внутрішнього водного транспорту</w:t>
            </w:r>
          </w:p>
          <w:p w14:paraId="51FCD5A1"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До земель внутрішнього водного транспорту належать території річкових портів (терміналів), а також землі під:</w:t>
            </w:r>
          </w:p>
          <w:p w14:paraId="026A295F"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0D506B10" w14:textId="3173FCFF"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ґ) вузлами </w:t>
            </w:r>
            <w:r w:rsidRPr="00370686">
              <w:rPr>
                <w:b/>
                <w:bCs/>
                <w:sz w:val="28"/>
                <w:szCs w:val="28"/>
                <w:lang w:val="uk-UA"/>
              </w:rPr>
              <w:t>електронних комунікацій</w:t>
            </w:r>
            <w:r w:rsidRPr="00370686">
              <w:rPr>
                <w:sz w:val="28"/>
                <w:szCs w:val="28"/>
                <w:lang w:val="uk-UA"/>
              </w:rPr>
              <w:t>, радіоцентрами і радіостанціями;</w:t>
            </w:r>
          </w:p>
        </w:tc>
      </w:tr>
      <w:tr w:rsidR="00C01F6A" w:rsidRPr="00370686" w14:paraId="024C363D" w14:textId="77777777" w:rsidTr="00757E8E">
        <w:tc>
          <w:tcPr>
            <w:tcW w:w="7650" w:type="dxa"/>
          </w:tcPr>
          <w:p w14:paraId="4561C647"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t>Стаття 74.</w:t>
            </w:r>
            <w:r w:rsidRPr="00370686">
              <w:rPr>
                <w:sz w:val="28"/>
                <w:szCs w:val="28"/>
                <w:lang w:val="uk-UA"/>
              </w:rPr>
              <w:t xml:space="preserve"> Землі міського електротранспорту</w:t>
            </w:r>
          </w:p>
          <w:p w14:paraId="14EA5F10" w14:textId="1DCBF343"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До земель міського електротранспорту належать землі під відокремленими трамвайними коліями та їх облаштуванням, метрополітеном, коліями і станціями фунікулерів, канатними дорогами, ескалаторами, трамвайно-тролейбусними депо, вагоноремонтними заводами, спорудами енергетичного і колійного господарства, сигналізації і </w:t>
            </w:r>
            <w:r w:rsidRPr="00370686">
              <w:rPr>
                <w:b/>
                <w:bCs/>
                <w:sz w:val="28"/>
                <w:szCs w:val="28"/>
                <w:lang w:val="uk-UA"/>
              </w:rPr>
              <w:t>зв</w:t>
            </w:r>
            <w:r w:rsidR="00D75FA6" w:rsidRPr="005A5817">
              <w:rPr>
                <w:b/>
                <w:bCs/>
                <w:sz w:val="28"/>
                <w:szCs w:val="28"/>
              </w:rPr>
              <w:t>’</w:t>
            </w:r>
            <w:proofErr w:type="spellStart"/>
            <w:r w:rsidRPr="00370686">
              <w:rPr>
                <w:b/>
                <w:bCs/>
                <w:sz w:val="28"/>
                <w:szCs w:val="28"/>
                <w:lang w:val="uk-UA"/>
              </w:rPr>
              <w:t>язку</w:t>
            </w:r>
            <w:proofErr w:type="spellEnd"/>
            <w:r w:rsidRPr="00370686">
              <w:rPr>
                <w:sz w:val="28"/>
                <w:szCs w:val="28"/>
                <w:lang w:val="uk-UA"/>
              </w:rPr>
              <w:t>, службовими і культурно-побутовими будівлями та іншими спорудами, необхідними для забезпечення роботи міського електротранспорту.</w:t>
            </w:r>
          </w:p>
        </w:tc>
        <w:tc>
          <w:tcPr>
            <w:tcW w:w="7654" w:type="dxa"/>
          </w:tcPr>
          <w:p w14:paraId="0B98D51D"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t>Стаття 74.</w:t>
            </w:r>
            <w:r w:rsidRPr="00370686">
              <w:rPr>
                <w:sz w:val="28"/>
                <w:szCs w:val="28"/>
                <w:lang w:val="uk-UA"/>
              </w:rPr>
              <w:t xml:space="preserve"> Землі міського електротранспорту</w:t>
            </w:r>
          </w:p>
          <w:p w14:paraId="7E4D9B50" w14:textId="1E8FBED6"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До земель міського електротранспорту належать землі під відокремленими трамвайними коліями та їх облаштуванням, метрополітеном, коліями і станціями фунікулерів, канатними дорогами, ескалаторами, трамвайно-тролейбусними депо, вагоноремонтними заводами, спорудами енергетичного і колійного господарства, сигналізації і </w:t>
            </w:r>
            <w:r w:rsidRPr="00370686">
              <w:rPr>
                <w:b/>
                <w:bCs/>
                <w:sz w:val="28"/>
                <w:szCs w:val="28"/>
                <w:lang w:val="uk-UA"/>
              </w:rPr>
              <w:t>електронних комунікацій</w:t>
            </w:r>
            <w:r w:rsidRPr="00370686">
              <w:rPr>
                <w:sz w:val="28"/>
                <w:szCs w:val="28"/>
                <w:lang w:val="uk-UA"/>
              </w:rPr>
              <w:t>, службовими і культурно-побутовими будівлями та іншими спорудами, необхідними для забезпечення роботи міського електротранспорту.</w:t>
            </w:r>
          </w:p>
        </w:tc>
      </w:tr>
      <w:tr w:rsidR="00C01F6A" w:rsidRPr="00370686" w14:paraId="6738CD25" w14:textId="77777777" w:rsidTr="00757E8E">
        <w:tc>
          <w:tcPr>
            <w:tcW w:w="7650" w:type="dxa"/>
          </w:tcPr>
          <w:p w14:paraId="16C5E1D9"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t>Стаття 134.</w:t>
            </w:r>
            <w:r w:rsidRPr="00370686">
              <w:rPr>
                <w:sz w:val="28"/>
                <w:szCs w:val="28"/>
                <w:lang w:val="uk-UA"/>
              </w:rPr>
              <w:t xml:space="preserve"> Обов’язковість продажу земельних ділянок державної чи комунальної власності або передачі їх у користування на конкурентних засадах (на земельних торгах)</w:t>
            </w:r>
          </w:p>
          <w:p w14:paraId="56089345"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lastRenderedPageBreak/>
              <w:t>2. Не підлягають продажу, передачі в користування на конкурентних засадах (на земельних торгах) земельні ділянки державної чи комунальної власності у разі:</w:t>
            </w:r>
          </w:p>
          <w:p w14:paraId="67DC2FC3" w14:textId="2AAB7B94"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будівництва, обслуговування об’єктів інженерної, транспортної, енергетичної інфраструктури, мультимодальних терміналів, об’єктів </w:t>
            </w:r>
            <w:r w:rsidRPr="00370686">
              <w:rPr>
                <w:b/>
                <w:bCs/>
                <w:sz w:val="28"/>
                <w:szCs w:val="28"/>
                <w:lang w:val="uk-UA"/>
              </w:rPr>
              <w:t>зв’язку</w:t>
            </w:r>
            <w:r w:rsidRPr="00370686">
              <w:rPr>
                <w:sz w:val="28"/>
                <w:szCs w:val="28"/>
                <w:lang w:val="uk-UA"/>
              </w:rPr>
              <w:t xml:space="preserve"> та дорожнього господарства (крім об’єктів дорожнього сервісу);</w:t>
            </w:r>
          </w:p>
        </w:tc>
        <w:tc>
          <w:tcPr>
            <w:tcW w:w="7654" w:type="dxa"/>
          </w:tcPr>
          <w:p w14:paraId="4E6B9BEB"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lastRenderedPageBreak/>
              <w:t>Стаття 134.</w:t>
            </w:r>
            <w:r w:rsidRPr="00370686">
              <w:rPr>
                <w:sz w:val="28"/>
                <w:szCs w:val="28"/>
                <w:lang w:val="uk-UA"/>
              </w:rPr>
              <w:t xml:space="preserve"> Обов’язковість продажу земельних ділянок державної чи комунальної власності або передачі їх у користування на конкурентних засадах (на земельних торгах)</w:t>
            </w:r>
          </w:p>
          <w:p w14:paraId="54484CA7"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lastRenderedPageBreak/>
              <w:t>2. Не підлягають продажу, передачі в користування на конкурентних засадах (на земельних торгах) земельні ділянки державної чи комунальної власності у разі:</w:t>
            </w:r>
          </w:p>
          <w:p w14:paraId="05213D49" w14:textId="5BA5AEFF"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будівництва, обслуговування об’єктів інженерної, транспортної, енергетичної інфраструктури, мультимодальних терміналів, об’єктів</w:t>
            </w:r>
            <w:r w:rsidRPr="00370686">
              <w:rPr>
                <w:b/>
                <w:bCs/>
                <w:sz w:val="28"/>
                <w:szCs w:val="28"/>
                <w:lang w:val="uk-UA"/>
              </w:rPr>
              <w:t xml:space="preserve"> електронних комунікацій </w:t>
            </w:r>
            <w:r w:rsidRPr="00370686">
              <w:rPr>
                <w:sz w:val="28"/>
                <w:szCs w:val="28"/>
                <w:lang w:val="uk-UA"/>
              </w:rPr>
              <w:t>та дорожнього господарства (крім об’єктів дорожнього сервісу);</w:t>
            </w:r>
          </w:p>
        </w:tc>
      </w:tr>
      <w:tr w:rsidR="00C01F6A" w:rsidRPr="00370686" w14:paraId="2A60AE3B" w14:textId="77777777" w:rsidTr="00140F31">
        <w:tc>
          <w:tcPr>
            <w:tcW w:w="15304" w:type="dxa"/>
            <w:gridSpan w:val="2"/>
          </w:tcPr>
          <w:p w14:paraId="7091F493" w14:textId="43679350" w:rsidR="00C01F6A" w:rsidRPr="00370686" w:rsidRDefault="00C01F6A" w:rsidP="00C01F6A">
            <w:pPr>
              <w:pStyle w:val="rvps2"/>
              <w:shd w:val="clear" w:color="auto" w:fill="FFFFFF"/>
              <w:spacing w:before="0" w:beforeAutospacing="0" w:after="150" w:afterAutospacing="0"/>
              <w:ind w:firstLine="450"/>
              <w:jc w:val="center"/>
              <w:rPr>
                <w:b/>
                <w:sz w:val="28"/>
                <w:szCs w:val="28"/>
                <w:lang w:val="uk-UA"/>
              </w:rPr>
            </w:pPr>
            <w:bookmarkStart w:id="315" w:name="_Hlk107065754"/>
            <w:r w:rsidRPr="00370686">
              <w:rPr>
                <w:b/>
                <w:sz w:val="28"/>
                <w:szCs w:val="28"/>
                <w:lang w:val="uk-UA"/>
              </w:rPr>
              <w:lastRenderedPageBreak/>
              <w:t>Господарський кодекс України</w:t>
            </w:r>
            <w:bookmarkEnd w:id="315"/>
          </w:p>
        </w:tc>
      </w:tr>
      <w:tr w:rsidR="00C01F6A" w:rsidRPr="00370686" w14:paraId="08777BF8" w14:textId="77777777" w:rsidTr="00757E8E">
        <w:tc>
          <w:tcPr>
            <w:tcW w:w="7650" w:type="dxa"/>
          </w:tcPr>
          <w:p w14:paraId="0E1F515E"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t>Стаття 179.</w:t>
            </w:r>
            <w:r w:rsidRPr="00370686">
              <w:rPr>
                <w:sz w:val="28"/>
                <w:szCs w:val="28"/>
                <w:lang w:val="uk-UA"/>
              </w:rPr>
              <w:t xml:space="preserve"> Загальні умови укладання договорів, що породжують господарські зобов'язання</w:t>
            </w:r>
          </w:p>
          <w:p w14:paraId="636A72C2" w14:textId="77777777" w:rsidR="00C01F6A" w:rsidRPr="00370686" w:rsidRDefault="00C01F6A" w:rsidP="00C01F6A">
            <w:pPr>
              <w:pStyle w:val="rvps2"/>
              <w:shd w:val="clear" w:color="auto" w:fill="FFFFFF"/>
              <w:spacing w:before="0" w:beforeAutospacing="0" w:after="150" w:afterAutospacing="0"/>
              <w:ind w:firstLine="450"/>
              <w:rPr>
                <w:sz w:val="28"/>
                <w:szCs w:val="28"/>
                <w:lang w:val="uk-UA"/>
              </w:rPr>
            </w:pPr>
            <w:r w:rsidRPr="00370686">
              <w:rPr>
                <w:sz w:val="28"/>
                <w:szCs w:val="28"/>
                <w:lang w:val="uk-UA"/>
              </w:rPr>
              <w:t>...</w:t>
            </w:r>
          </w:p>
          <w:p w14:paraId="34DE7882" w14:textId="11FF6170"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6. Суб'єкти господарювання, які забезпечують споживачів, зазначених у частині першій цієї статті, електроенергією, </w:t>
            </w:r>
            <w:r w:rsidRPr="00370686">
              <w:rPr>
                <w:b/>
                <w:bCs/>
                <w:sz w:val="28"/>
                <w:szCs w:val="28"/>
                <w:lang w:val="uk-UA"/>
              </w:rPr>
              <w:t>зв</w:t>
            </w:r>
            <w:r w:rsidR="00D75FA6" w:rsidRPr="00D75FA6">
              <w:rPr>
                <w:b/>
                <w:bCs/>
                <w:sz w:val="28"/>
                <w:szCs w:val="28"/>
                <w:lang w:val="uk-UA"/>
              </w:rPr>
              <w:t>’</w:t>
            </w:r>
            <w:r w:rsidRPr="00370686">
              <w:rPr>
                <w:b/>
                <w:bCs/>
                <w:sz w:val="28"/>
                <w:szCs w:val="28"/>
                <w:lang w:val="uk-UA"/>
              </w:rPr>
              <w:t>язком</w:t>
            </w:r>
            <w:r w:rsidRPr="00370686">
              <w:rPr>
                <w:sz w:val="28"/>
                <w:szCs w:val="28"/>
                <w:lang w:val="uk-UA"/>
              </w:rPr>
              <w:t>, послугами залізничного та інших видів транспорту, а у випадках, передбачених законом, також інші суб'єкти зобов'язані укладати договори з усіма споживачами їхньої продукції (послуг). Законодавством можуть бути передбачені обов'язкові умови таких договорів.</w:t>
            </w:r>
          </w:p>
        </w:tc>
        <w:tc>
          <w:tcPr>
            <w:tcW w:w="7654" w:type="dxa"/>
          </w:tcPr>
          <w:p w14:paraId="5E36F80C" w14:textId="0FB0AA52"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t>Стаття 179.</w:t>
            </w:r>
            <w:r w:rsidRPr="00370686">
              <w:rPr>
                <w:sz w:val="28"/>
                <w:szCs w:val="28"/>
                <w:lang w:val="uk-UA"/>
              </w:rPr>
              <w:t xml:space="preserve"> Загальні умови укладання договорів, що породжують господарські зобов'язання</w:t>
            </w:r>
          </w:p>
          <w:p w14:paraId="6906B586"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55C1D78F" w14:textId="678EB6C6"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6. Суб'єкти господарювання, які забезпечують споживачів, зазначених у частині першій цієї статті, електроенергією, </w:t>
            </w:r>
            <w:r w:rsidRPr="00370686">
              <w:rPr>
                <w:b/>
                <w:bCs/>
                <w:sz w:val="28"/>
                <w:szCs w:val="28"/>
                <w:lang w:val="uk-UA"/>
              </w:rPr>
              <w:t>електронними комунікаційними послугами</w:t>
            </w:r>
            <w:r w:rsidRPr="00370686">
              <w:rPr>
                <w:sz w:val="28"/>
                <w:szCs w:val="28"/>
                <w:lang w:val="uk-UA"/>
              </w:rPr>
              <w:t>, послугами залізничного та інших видів транспорту, а у випадках, передбачених законом, також інші суб'єкти зобов'язані укладати договори з усіма споживачами їхньої продукції (послуг). Законодавством можуть бути передбачені обов'язкові умови таких договорів."</w:t>
            </w:r>
          </w:p>
        </w:tc>
      </w:tr>
      <w:tr w:rsidR="00C01F6A" w:rsidRPr="00370686" w14:paraId="54582F36" w14:textId="77777777" w:rsidTr="00140F31">
        <w:tc>
          <w:tcPr>
            <w:tcW w:w="15304" w:type="dxa"/>
            <w:gridSpan w:val="2"/>
          </w:tcPr>
          <w:p w14:paraId="00ABA7FC" w14:textId="2C859976" w:rsidR="00C01F6A" w:rsidRPr="00370686" w:rsidRDefault="00C01F6A" w:rsidP="00C01F6A">
            <w:pPr>
              <w:pStyle w:val="rvps2"/>
              <w:shd w:val="clear" w:color="auto" w:fill="FFFFFF"/>
              <w:spacing w:before="0" w:beforeAutospacing="0" w:after="150" w:afterAutospacing="0"/>
              <w:ind w:firstLine="450"/>
              <w:jc w:val="center"/>
              <w:rPr>
                <w:b/>
                <w:sz w:val="28"/>
                <w:szCs w:val="28"/>
                <w:lang w:val="uk-UA"/>
              </w:rPr>
            </w:pPr>
            <w:r w:rsidRPr="00370686">
              <w:rPr>
                <w:b/>
                <w:sz w:val="28"/>
                <w:szCs w:val="28"/>
                <w:lang w:val="uk-UA"/>
              </w:rPr>
              <w:t>Цивільний кодекс України</w:t>
            </w:r>
          </w:p>
        </w:tc>
      </w:tr>
      <w:tr w:rsidR="00C01F6A" w:rsidRPr="00370686" w14:paraId="10F0AB11" w14:textId="77777777" w:rsidTr="00757E8E">
        <w:tc>
          <w:tcPr>
            <w:tcW w:w="7650" w:type="dxa"/>
          </w:tcPr>
          <w:p w14:paraId="72E7C7B9"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t>Стаття 207.</w:t>
            </w:r>
            <w:r w:rsidRPr="00370686">
              <w:rPr>
                <w:sz w:val="28"/>
                <w:szCs w:val="28"/>
                <w:lang w:val="uk-UA"/>
              </w:rPr>
              <w:t xml:space="preserve"> Вимоги до письмової форми правочину</w:t>
            </w:r>
          </w:p>
          <w:p w14:paraId="5AA19428"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lastRenderedPageBreak/>
              <w:t xml:space="preserve">1. Правочин вважається таким, що вчинений у письмовій формі, якщо його зміст зафіксований в одному або кількох документах (у тому числі електронних), у листах, телеграмах, якими обмінялися сторони, або надсилалися ними до </w:t>
            </w:r>
            <w:bookmarkStart w:id="316" w:name="_Hlk107066413"/>
            <w:r w:rsidRPr="00370686">
              <w:rPr>
                <w:b/>
                <w:bCs/>
                <w:sz w:val="28"/>
                <w:szCs w:val="28"/>
                <w:lang w:val="uk-UA"/>
              </w:rPr>
              <w:t>інформаційно-телекомунікаційної</w:t>
            </w:r>
            <w:r w:rsidRPr="00370686">
              <w:rPr>
                <w:sz w:val="28"/>
                <w:szCs w:val="28"/>
                <w:lang w:val="uk-UA"/>
              </w:rPr>
              <w:t xml:space="preserve"> </w:t>
            </w:r>
            <w:bookmarkEnd w:id="316"/>
            <w:r w:rsidRPr="00370686">
              <w:rPr>
                <w:b/>
                <w:sz w:val="28"/>
                <w:szCs w:val="28"/>
                <w:lang w:val="uk-UA"/>
              </w:rPr>
              <w:t>системи</w:t>
            </w:r>
            <w:r w:rsidRPr="00370686">
              <w:rPr>
                <w:sz w:val="28"/>
                <w:szCs w:val="28"/>
                <w:lang w:val="uk-UA"/>
              </w:rPr>
              <w:t>, що використовується сторонами. У разі якщо зміст правочину зафіксований у кількох документах, зміст такого правочину також може бути зафіксовано шляхом посилання в одному з цих документів на інші документи, якщо інше не передбачено законом.</w:t>
            </w:r>
          </w:p>
          <w:p w14:paraId="6F9B859D" w14:textId="4ED412DB" w:rsidR="00BA4293" w:rsidRPr="00370686" w:rsidRDefault="00BA4293"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tc>
        <w:tc>
          <w:tcPr>
            <w:tcW w:w="7654" w:type="dxa"/>
          </w:tcPr>
          <w:p w14:paraId="682D00D7"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lastRenderedPageBreak/>
              <w:t>Стаття 207.</w:t>
            </w:r>
            <w:r w:rsidRPr="00370686">
              <w:rPr>
                <w:sz w:val="28"/>
                <w:szCs w:val="28"/>
                <w:lang w:val="uk-UA"/>
              </w:rPr>
              <w:t xml:space="preserve"> Вимоги до письмової форми правочину</w:t>
            </w:r>
          </w:p>
          <w:p w14:paraId="26E9CFD5"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lastRenderedPageBreak/>
              <w:t xml:space="preserve">1. Правочин вважається таким, що вчинений у письмовій формі, якщо його зміст зафіксований в одному або кількох документах (у тому числі електронних), у листах, телеграмах, якими обмінялися сторони, або надсилалися ними до </w:t>
            </w:r>
            <w:bookmarkStart w:id="317" w:name="_Hlk107066764"/>
            <w:r w:rsidRPr="00370686">
              <w:rPr>
                <w:b/>
                <w:bCs/>
                <w:sz w:val="28"/>
                <w:szCs w:val="28"/>
                <w:lang w:val="uk-UA"/>
              </w:rPr>
              <w:t xml:space="preserve">інформаційно-комунікаційної </w:t>
            </w:r>
            <w:r w:rsidRPr="00370686">
              <w:rPr>
                <w:b/>
                <w:sz w:val="28"/>
                <w:szCs w:val="28"/>
                <w:lang w:val="uk-UA"/>
              </w:rPr>
              <w:t>системи</w:t>
            </w:r>
            <w:bookmarkEnd w:id="317"/>
            <w:r w:rsidRPr="00370686">
              <w:rPr>
                <w:sz w:val="28"/>
                <w:szCs w:val="28"/>
                <w:lang w:val="uk-UA"/>
              </w:rPr>
              <w:t>, що використовується сторонами. У разі якщо зміст правочину зафіксований у кількох документах, зміст такого правочину також може бути зафіксовано шляхом посилання в одному з цих документів на інші документи, якщо інше не передбачено законом.</w:t>
            </w:r>
          </w:p>
          <w:p w14:paraId="3C61D9E3" w14:textId="362B7D35" w:rsidR="00BA4293" w:rsidRPr="00370686" w:rsidRDefault="00BA4293"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tc>
      </w:tr>
      <w:tr w:rsidR="00C01F6A" w:rsidRPr="00370686" w14:paraId="264E509A" w14:textId="77777777" w:rsidTr="00757E8E">
        <w:tc>
          <w:tcPr>
            <w:tcW w:w="7650" w:type="dxa"/>
          </w:tcPr>
          <w:p w14:paraId="3CE1EAD0"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lastRenderedPageBreak/>
              <w:t>Стаття 404.</w:t>
            </w:r>
            <w:r w:rsidRPr="00370686">
              <w:rPr>
                <w:sz w:val="28"/>
                <w:szCs w:val="28"/>
                <w:lang w:val="uk-UA"/>
              </w:rPr>
              <w:t xml:space="preserve"> Право користування чужою земельною ділянкою або іншим нерухомим майном</w:t>
            </w:r>
          </w:p>
          <w:p w14:paraId="50ACE1F1" w14:textId="233D6F1A"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1. Право користування чужою земельною ділянкою або іншим нерухомим майном полягає у можливості проходу, проїзду через чужу земельну ділянку, прокладання та експлуатації ліній електропередачі, </w:t>
            </w:r>
            <w:r w:rsidRPr="00370686">
              <w:rPr>
                <w:b/>
                <w:bCs/>
                <w:sz w:val="28"/>
                <w:szCs w:val="28"/>
                <w:lang w:val="uk-UA"/>
              </w:rPr>
              <w:t>зв</w:t>
            </w:r>
            <w:r w:rsidR="00D75FA6" w:rsidRPr="00D75FA6">
              <w:rPr>
                <w:b/>
                <w:bCs/>
                <w:sz w:val="28"/>
                <w:szCs w:val="28"/>
                <w:lang w:val="uk-UA"/>
              </w:rPr>
              <w:t>’</w:t>
            </w:r>
            <w:r w:rsidRPr="00370686">
              <w:rPr>
                <w:b/>
                <w:bCs/>
                <w:sz w:val="28"/>
                <w:szCs w:val="28"/>
                <w:lang w:val="uk-UA"/>
              </w:rPr>
              <w:t>язку</w:t>
            </w:r>
            <w:r w:rsidRPr="00370686">
              <w:rPr>
                <w:sz w:val="28"/>
                <w:szCs w:val="28"/>
                <w:lang w:val="uk-UA"/>
              </w:rPr>
              <w:t xml:space="preserve"> і трубопроводів, забезпечення водопостачання, меліорації тощо.</w:t>
            </w:r>
          </w:p>
          <w:p w14:paraId="40612AD1" w14:textId="49C2667C" w:rsidR="00BA4293" w:rsidRPr="00370686" w:rsidRDefault="00BA4293"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tc>
        <w:tc>
          <w:tcPr>
            <w:tcW w:w="7654" w:type="dxa"/>
          </w:tcPr>
          <w:p w14:paraId="345005F5"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t>Стаття 404.</w:t>
            </w:r>
            <w:r w:rsidRPr="00370686">
              <w:rPr>
                <w:sz w:val="28"/>
                <w:szCs w:val="28"/>
                <w:lang w:val="uk-UA"/>
              </w:rPr>
              <w:t xml:space="preserve"> Право користування чужою земельною ділянкою або іншим нерухомим майном</w:t>
            </w:r>
          </w:p>
          <w:p w14:paraId="2AF48A15"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1. Право користування чужою земельною ділянкою або іншим нерухомим майном полягає у можливості проходу, проїзду через чужу земельну ділянку, прокладання та експлуатації ліній електропередачі, </w:t>
            </w:r>
            <w:r w:rsidRPr="00370686">
              <w:rPr>
                <w:b/>
                <w:bCs/>
                <w:sz w:val="28"/>
                <w:szCs w:val="28"/>
                <w:lang w:val="uk-UA"/>
              </w:rPr>
              <w:t>електронних комунікаційних мереж</w:t>
            </w:r>
            <w:r w:rsidRPr="00370686">
              <w:rPr>
                <w:sz w:val="28"/>
                <w:szCs w:val="28"/>
                <w:lang w:val="uk-UA"/>
              </w:rPr>
              <w:t xml:space="preserve"> і трубопроводів, забезпечення водопостачання, меліорації тощо.</w:t>
            </w:r>
          </w:p>
          <w:p w14:paraId="6AB469DE" w14:textId="0540A3A8" w:rsidR="00BA4293" w:rsidRPr="00370686" w:rsidRDefault="00BA4293"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tc>
      </w:tr>
      <w:tr w:rsidR="00C01F6A" w:rsidRPr="00370686" w14:paraId="747C1261" w14:textId="77777777" w:rsidTr="00757E8E">
        <w:tc>
          <w:tcPr>
            <w:tcW w:w="7650" w:type="dxa"/>
          </w:tcPr>
          <w:p w14:paraId="249F2CAC"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t>Стаття 633.</w:t>
            </w:r>
            <w:r w:rsidRPr="00370686">
              <w:rPr>
                <w:sz w:val="28"/>
                <w:szCs w:val="28"/>
                <w:lang w:val="uk-UA"/>
              </w:rPr>
              <w:t xml:space="preserve"> Публічний договір</w:t>
            </w:r>
          </w:p>
          <w:p w14:paraId="0F0109AC" w14:textId="35D73DB3"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1. Публічним є договір, в якому одна сторона - підприємець взяла на себе обов'язок здійснювати продаж товарів, виконання робіт або надання послуг кожному, хто до </w:t>
            </w:r>
            <w:r w:rsidRPr="00370686">
              <w:rPr>
                <w:sz w:val="28"/>
                <w:szCs w:val="28"/>
                <w:lang w:val="uk-UA"/>
              </w:rPr>
              <w:lastRenderedPageBreak/>
              <w:t xml:space="preserve">неї звернеться (роздрібна торгівля, перевезення транспортом загального користування, </w:t>
            </w:r>
            <w:bookmarkStart w:id="318" w:name="_Hlk107066999"/>
            <w:r w:rsidRPr="00370686">
              <w:rPr>
                <w:b/>
                <w:bCs/>
                <w:sz w:val="28"/>
                <w:szCs w:val="28"/>
                <w:lang w:val="uk-UA"/>
              </w:rPr>
              <w:t>послуги зв</w:t>
            </w:r>
            <w:r w:rsidR="00D75FA6" w:rsidRPr="005A5817">
              <w:rPr>
                <w:b/>
                <w:bCs/>
                <w:sz w:val="28"/>
                <w:szCs w:val="28"/>
              </w:rPr>
              <w:t>’</w:t>
            </w:r>
            <w:proofErr w:type="spellStart"/>
            <w:r w:rsidRPr="00370686">
              <w:rPr>
                <w:b/>
                <w:bCs/>
                <w:sz w:val="28"/>
                <w:szCs w:val="28"/>
                <w:lang w:val="uk-UA"/>
              </w:rPr>
              <w:t>язку</w:t>
            </w:r>
            <w:bookmarkEnd w:id="318"/>
            <w:proofErr w:type="spellEnd"/>
            <w:r w:rsidRPr="00370686">
              <w:rPr>
                <w:sz w:val="28"/>
                <w:szCs w:val="28"/>
                <w:lang w:val="uk-UA"/>
              </w:rPr>
              <w:t>, медичне, готельне, банківське обслуговування тощо).</w:t>
            </w:r>
          </w:p>
          <w:p w14:paraId="414AEA41" w14:textId="12B30C3C" w:rsidR="00357FD3" w:rsidRPr="00370686" w:rsidRDefault="00357FD3"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tc>
        <w:tc>
          <w:tcPr>
            <w:tcW w:w="7654" w:type="dxa"/>
          </w:tcPr>
          <w:p w14:paraId="7C5C5973"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lastRenderedPageBreak/>
              <w:t>Стаття 633.</w:t>
            </w:r>
            <w:r w:rsidRPr="00370686">
              <w:rPr>
                <w:sz w:val="28"/>
                <w:szCs w:val="28"/>
                <w:lang w:val="uk-UA"/>
              </w:rPr>
              <w:t xml:space="preserve"> Публічний договір</w:t>
            </w:r>
          </w:p>
          <w:p w14:paraId="7C250E4E"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1. Публічним є договір, в якому одна сторона - підприємець взяла на себе обов'язок здійснювати продаж товарів, виконання робіт або надання послуг кожному, хто до </w:t>
            </w:r>
            <w:r w:rsidRPr="00370686">
              <w:rPr>
                <w:sz w:val="28"/>
                <w:szCs w:val="28"/>
                <w:lang w:val="uk-UA"/>
              </w:rPr>
              <w:lastRenderedPageBreak/>
              <w:t xml:space="preserve">неї звернеться (роздрібна торгівля, перевезення транспортом загального користування, </w:t>
            </w:r>
            <w:bookmarkStart w:id="319" w:name="_Hlk107067021"/>
            <w:r w:rsidRPr="00370686">
              <w:rPr>
                <w:b/>
                <w:bCs/>
                <w:sz w:val="28"/>
                <w:szCs w:val="28"/>
                <w:lang w:val="uk-UA"/>
              </w:rPr>
              <w:t>електронні комунікаційні послуги</w:t>
            </w:r>
            <w:bookmarkEnd w:id="319"/>
            <w:r w:rsidRPr="00370686">
              <w:rPr>
                <w:sz w:val="28"/>
                <w:szCs w:val="28"/>
                <w:lang w:val="uk-UA"/>
              </w:rPr>
              <w:t>, медичне, готельне, банківське обслуговування тощо).</w:t>
            </w:r>
          </w:p>
          <w:p w14:paraId="720993E8" w14:textId="32F106F1" w:rsidR="00357FD3" w:rsidRPr="00370686" w:rsidRDefault="00357FD3"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tc>
      </w:tr>
      <w:tr w:rsidR="00C01F6A" w:rsidRPr="00370686" w14:paraId="2B8F1EF0" w14:textId="77777777" w:rsidTr="00140F31">
        <w:tc>
          <w:tcPr>
            <w:tcW w:w="15304" w:type="dxa"/>
            <w:gridSpan w:val="2"/>
          </w:tcPr>
          <w:p w14:paraId="3A495D5A" w14:textId="45AD1668" w:rsidR="00C01F6A" w:rsidRPr="00370686" w:rsidRDefault="00C01F6A" w:rsidP="00C01F6A">
            <w:pPr>
              <w:pStyle w:val="rvps2"/>
              <w:shd w:val="clear" w:color="auto" w:fill="FFFFFF"/>
              <w:spacing w:before="0" w:beforeAutospacing="0" w:after="150" w:afterAutospacing="0"/>
              <w:ind w:firstLine="450"/>
              <w:jc w:val="center"/>
              <w:rPr>
                <w:sz w:val="28"/>
                <w:szCs w:val="28"/>
                <w:lang w:val="uk-UA"/>
              </w:rPr>
            </w:pPr>
            <w:bookmarkStart w:id="320" w:name="_Hlk107067394"/>
            <w:r w:rsidRPr="00370686">
              <w:rPr>
                <w:b/>
                <w:bCs/>
                <w:sz w:val="28"/>
                <w:szCs w:val="28"/>
                <w:lang w:val="uk-UA"/>
              </w:rPr>
              <w:lastRenderedPageBreak/>
              <w:t>Закон України «Про Національну програму інформатизації»</w:t>
            </w:r>
            <w:bookmarkEnd w:id="320"/>
          </w:p>
        </w:tc>
      </w:tr>
      <w:tr w:rsidR="00C01F6A" w:rsidRPr="00370686" w14:paraId="40F0AB96" w14:textId="77777777" w:rsidTr="00757E8E">
        <w:tc>
          <w:tcPr>
            <w:tcW w:w="7650" w:type="dxa"/>
          </w:tcPr>
          <w:p w14:paraId="75316488"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t>Стаття 1.</w:t>
            </w:r>
            <w:r w:rsidRPr="00370686">
              <w:rPr>
                <w:sz w:val="28"/>
                <w:szCs w:val="28"/>
                <w:lang w:val="uk-UA"/>
              </w:rPr>
              <w:t xml:space="preserve"> Основні терміни та поняття</w:t>
            </w:r>
          </w:p>
          <w:p w14:paraId="04FDD63D"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У цьому Законі наведені нижче терміни та поняття вживаються у такому значенні:</w:t>
            </w:r>
          </w:p>
          <w:p w14:paraId="03D9736E"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55E108FC" w14:textId="6BBDF94D"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засоби інформатизації - електронні обчислювальні машини, програмне, математичне, лінгвістичне та інше забезпечення, інформаційні системи або їх окремі елементи, інформаційні мережі </w:t>
            </w:r>
            <w:bookmarkStart w:id="321" w:name="_Hlk107067592"/>
            <w:r w:rsidRPr="00370686">
              <w:rPr>
                <w:b/>
                <w:sz w:val="28"/>
                <w:szCs w:val="28"/>
                <w:lang w:val="uk-UA"/>
              </w:rPr>
              <w:t xml:space="preserve">і </w:t>
            </w:r>
            <w:r w:rsidRPr="00370686">
              <w:rPr>
                <w:b/>
                <w:bCs/>
                <w:sz w:val="28"/>
                <w:szCs w:val="28"/>
                <w:lang w:val="uk-UA"/>
              </w:rPr>
              <w:t>мережі зв</w:t>
            </w:r>
            <w:r w:rsidR="00D75FA6" w:rsidRPr="00D75FA6">
              <w:rPr>
                <w:b/>
                <w:bCs/>
                <w:sz w:val="28"/>
                <w:szCs w:val="28"/>
                <w:lang w:val="uk-UA"/>
              </w:rPr>
              <w:t>’</w:t>
            </w:r>
            <w:r w:rsidRPr="00370686">
              <w:rPr>
                <w:b/>
                <w:bCs/>
                <w:sz w:val="28"/>
                <w:szCs w:val="28"/>
                <w:lang w:val="uk-UA"/>
              </w:rPr>
              <w:t>язку</w:t>
            </w:r>
            <w:bookmarkEnd w:id="321"/>
            <w:r w:rsidRPr="00370686">
              <w:rPr>
                <w:sz w:val="28"/>
                <w:szCs w:val="28"/>
                <w:lang w:val="uk-UA"/>
              </w:rPr>
              <w:t>, що використовуються для реалізації інформаційних технологій;</w:t>
            </w:r>
          </w:p>
          <w:p w14:paraId="50245FA7" w14:textId="104C5522"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tc>
        <w:tc>
          <w:tcPr>
            <w:tcW w:w="7654" w:type="dxa"/>
          </w:tcPr>
          <w:p w14:paraId="761D85B3"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t>Стаття 1.</w:t>
            </w:r>
            <w:r w:rsidRPr="00370686">
              <w:rPr>
                <w:sz w:val="28"/>
                <w:szCs w:val="28"/>
                <w:lang w:val="uk-UA"/>
              </w:rPr>
              <w:t xml:space="preserve"> Основні терміни та поняття</w:t>
            </w:r>
          </w:p>
          <w:p w14:paraId="45AF6A92"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У цьому Законі наведені нижче терміни та поняття вживаються у такому значенні:</w:t>
            </w:r>
          </w:p>
          <w:p w14:paraId="19855850"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1B674693" w14:textId="752FF7E0"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засоби інформатизації - електронні обчислювальні машини, програмне, математичне, лінгвістичне та інше забезпечення, інформаційні системи або їх окремі елементи, інформаційні мережі </w:t>
            </w:r>
            <w:bookmarkStart w:id="322" w:name="_Hlk107067619"/>
            <w:r w:rsidR="00DD39D0" w:rsidRPr="00370686">
              <w:rPr>
                <w:b/>
                <w:sz w:val="28"/>
                <w:szCs w:val="28"/>
                <w:lang w:val="uk-UA"/>
              </w:rPr>
              <w:t>та</w:t>
            </w:r>
            <w:r w:rsidRPr="00370686">
              <w:rPr>
                <w:sz w:val="28"/>
                <w:szCs w:val="28"/>
                <w:lang w:val="uk-UA"/>
              </w:rPr>
              <w:t xml:space="preserve"> </w:t>
            </w:r>
            <w:r w:rsidRPr="00370686">
              <w:rPr>
                <w:b/>
                <w:bCs/>
                <w:sz w:val="28"/>
                <w:szCs w:val="28"/>
                <w:lang w:val="uk-UA"/>
              </w:rPr>
              <w:t>електронні комунікаційні мережі</w:t>
            </w:r>
            <w:bookmarkEnd w:id="322"/>
            <w:r w:rsidRPr="00370686">
              <w:rPr>
                <w:sz w:val="28"/>
                <w:szCs w:val="28"/>
                <w:lang w:val="uk-UA"/>
              </w:rPr>
              <w:t>, що використовуються для реалізації інформаційних технологій;</w:t>
            </w:r>
          </w:p>
          <w:p w14:paraId="1E767199" w14:textId="640B2F52"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tc>
      </w:tr>
      <w:tr w:rsidR="00C01F6A" w:rsidRPr="00370686" w14:paraId="5913D385" w14:textId="77777777" w:rsidTr="00140F31">
        <w:tc>
          <w:tcPr>
            <w:tcW w:w="15304" w:type="dxa"/>
            <w:gridSpan w:val="2"/>
          </w:tcPr>
          <w:p w14:paraId="1647BC69" w14:textId="1677BF97" w:rsidR="00C01F6A" w:rsidRPr="00370686" w:rsidRDefault="00C01F6A" w:rsidP="00C01F6A">
            <w:pPr>
              <w:pStyle w:val="rvps2"/>
              <w:shd w:val="clear" w:color="auto" w:fill="FFFFFF"/>
              <w:spacing w:before="0" w:beforeAutospacing="0" w:after="150" w:afterAutospacing="0"/>
              <w:ind w:firstLine="450"/>
              <w:jc w:val="center"/>
              <w:rPr>
                <w:sz w:val="28"/>
                <w:szCs w:val="28"/>
                <w:lang w:val="uk-UA"/>
              </w:rPr>
            </w:pPr>
            <w:bookmarkStart w:id="323" w:name="_Hlk107068812"/>
            <w:r w:rsidRPr="00370686">
              <w:rPr>
                <w:b/>
                <w:bCs/>
                <w:sz w:val="28"/>
                <w:szCs w:val="28"/>
                <w:lang w:val="uk-UA"/>
              </w:rPr>
              <w:t>Концепція Національної програми інформатизації, схвалена Законом України «Про Концепцію Національної програми інформатизації»</w:t>
            </w:r>
            <w:bookmarkEnd w:id="323"/>
          </w:p>
        </w:tc>
      </w:tr>
      <w:tr w:rsidR="00C01F6A" w:rsidRPr="00370686" w14:paraId="6EE8CA5B" w14:textId="77777777" w:rsidTr="00757E8E">
        <w:tc>
          <w:tcPr>
            <w:tcW w:w="7650" w:type="dxa"/>
          </w:tcPr>
          <w:p w14:paraId="35DEB610"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Розділ III </w:t>
            </w:r>
          </w:p>
          <w:p w14:paraId="637A067A" w14:textId="78145094" w:rsidR="00C01F6A"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ЗАГАЛЬНІ ПРИНЦИПИ ДЕРЖАВНОЇ</w:t>
            </w:r>
            <w:r w:rsidRPr="00370686">
              <w:rPr>
                <w:sz w:val="28"/>
                <w:szCs w:val="28"/>
                <w:lang w:val="uk-UA"/>
              </w:rPr>
              <w:br/>
              <w:t>ПОЛІТИКИ У СФЕРІ ІНФОРМАТИЗАЦІЇ</w:t>
            </w:r>
          </w:p>
          <w:p w14:paraId="3E643667" w14:textId="5124BCC9" w:rsidR="00595013" w:rsidRPr="00370686" w:rsidRDefault="00595013" w:rsidP="00C01F6A">
            <w:pPr>
              <w:pStyle w:val="rvps2"/>
              <w:shd w:val="clear" w:color="auto" w:fill="FFFFFF"/>
              <w:spacing w:before="0" w:beforeAutospacing="0" w:after="150" w:afterAutospacing="0"/>
              <w:ind w:firstLine="450"/>
              <w:jc w:val="both"/>
              <w:rPr>
                <w:sz w:val="28"/>
                <w:szCs w:val="28"/>
                <w:lang w:val="uk-UA"/>
              </w:rPr>
            </w:pPr>
            <w:r>
              <w:rPr>
                <w:sz w:val="28"/>
                <w:szCs w:val="28"/>
                <w:lang w:val="uk-UA"/>
              </w:rPr>
              <w:lastRenderedPageBreak/>
              <w:t>…</w:t>
            </w:r>
          </w:p>
          <w:p w14:paraId="32490E64" w14:textId="6D0B3EED"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trike/>
                <w:sz w:val="28"/>
                <w:szCs w:val="28"/>
                <w:lang w:val="uk-UA"/>
              </w:rPr>
              <w:t>Органом державного регулювання у сфері інформатизації є національна комісія, що здійснює державне регулювання у сфері зв’язку та інформатизації, яка утворюється і функціонує відповідно до Закону України "Про електронні комунікації" та інших законів України.</w:t>
            </w:r>
          </w:p>
        </w:tc>
        <w:tc>
          <w:tcPr>
            <w:tcW w:w="7654" w:type="dxa"/>
          </w:tcPr>
          <w:p w14:paraId="6158582D"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lastRenderedPageBreak/>
              <w:t>Розділ III</w:t>
            </w:r>
          </w:p>
          <w:p w14:paraId="37B9D338" w14:textId="09F4314F"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ЗАГАЛЬНІ ПРИНЦИПИ ДЕРЖАВНОЇ</w:t>
            </w:r>
            <w:r w:rsidRPr="00370686">
              <w:rPr>
                <w:sz w:val="28"/>
                <w:szCs w:val="28"/>
                <w:lang w:val="uk-UA"/>
              </w:rPr>
              <w:br/>
              <w:t>ПОЛІТИКИ У СФЕРІ ІНФОРМАТИЗАЦІЇ</w:t>
            </w:r>
            <w:r w:rsidRPr="00370686">
              <w:rPr>
                <w:sz w:val="28"/>
                <w:szCs w:val="28"/>
                <w:lang w:val="uk-UA"/>
              </w:rPr>
              <w:br/>
            </w:r>
            <w:r w:rsidR="00595013">
              <w:rPr>
                <w:sz w:val="28"/>
                <w:szCs w:val="28"/>
                <w:lang w:val="uk-UA"/>
              </w:rPr>
              <w:lastRenderedPageBreak/>
              <w:t>…</w:t>
            </w:r>
            <w:r w:rsidRPr="00370686">
              <w:rPr>
                <w:sz w:val="28"/>
                <w:szCs w:val="28"/>
                <w:lang w:val="uk-UA"/>
              </w:rPr>
              <w:br/>
            </w:r>
            <w:r w:rsidRPr="00370686">
              <w:rPr>
                <w:sz w:val="28"/>
                <w:szCs w:val="28"/>
                <w:lang w:val="uk-UA"/>
              </w:rPr>
              <w:br/>
            </w:r>
            <w:r w:rsidRPr="00370686">
              <w:rPr>
                <w:b/>
                <w:bCs/>
                <w:sz w:val="28"/>
                <w:szCs w:val="28"/>
                <w:lang w:val="uk-UA"/>
              </w:rPr>
              <w:t>Виключити</w:t>
            </w:r>
          </w:p>
        </w:tc>
      </w:tr>
      <w:tr w:rsidR="00C01F6A" w:rsidRPr="00370686" w14:paraId="47CA4694" w14:textId="77777777" w:rsidTr="00757E8E">
        <w:tc>
          <w:tcPr>
            <w:tcW w:w="7650" w:type="dxa"/>
          </w:tcPr>
          <w:p w14:paraId="024CA35F"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lastRenderedPageBreak/>
              <w:t>Розділ VI</w:t>
            </w:r>
          </w:p>
          <w:p w14:paraId="009F955F"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ОСНОВНІ НАПРЯМИ ІНФОРМАТИЗАЦІЇ</w:t>
            </w:r>
          </w:p>
          <w:p w14:paraId="23E9D2D5"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Основними напрямами інформатизації є:</w:t>
            </w:r>
          </w:p>
          <w:p w14:paraId="03AB545D"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10. Міжнародне співробітництво</w:t>
            </w:r>
          </w:p>
          <w:p w14:paraId="0B45F44B"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35D66E0D" w14:textId="45DB5B2F"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У сфері міжнародної торгівлі передбачається створити систему зовнішньоторговельної інформації стосовно міжнародних, національних, державних і регіональних програм співробітництва, міжнародного та українського законодавства, </w:t>
            </w:r>
            <w:r w:rsidRPr="00370686">
              <w:rPr>
                <w:b/>
                <w:sz w:val="28"/>
                <w:szCs w:val="28"/>
                <w:lang w:val="uk-UA"/>
              </w:rPr>
              <w:t>інформаційно-</w:t>
            </w:r>
            <w:r w:rsidRPr="00370686">
              <w:rPr>
                <w:b/>
                <w:bCs/>
                <w:sz w:val="28"/>
                <w:szCs w:val="28"/>
                <w:lang w:val="uk-UA"/>
              </w:rPr>
              <w:t>телекомунікаційну</w:t>
            </w:r>
            <w:r w:rsidRPr="00370686">
              <w:rPr>
                <w:b/>
                <w:sz w:val="28"/>
                <w:szCs w:val="28"/>
                <w:lang w:val="uk-UA"/>
              </w:rPr>
              <w:t xml:space="preserve"> базу</w:t>
            </w:r>
            <w:r w:rsidRPr="00370686">
              <w:rPr>
                <w:sz w:val="28"/>
                <w:szCs w:val="28"/>
                <w:lang w:val="uk-UA"/>
              </w:rPr>
              <w:t xml:space="preserve"> для системного вивчення стану світових ринків товарів (продукції, послуг) і маркетингового забезпечення діяльності українських експортерів.</w:t>
            </w:r>
          </w:p>
        </w:tc>
        <w:tc>
          <w:tcPr>
            <w:tcW w:w="7654" w:type="dxa"/>
          </w:tcPr>
          <w:p w14:paraId="76AB9076"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Розділ VI</w:t>
            </w:r>
          </w:p>
          <w:p w14:paraId="37472F39"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ОСНОВНІ НАПРЯМИ ІНФОРМАТИЗАЦІЇ</w:t>
            </w:r>
          </w:p>
          <w:p w14:paraId="0C7800A8"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Основними напрямами інформатизації є:</w:t>
            </w:r>
          </w:p>
          <w:p w14:paraId="3FF92900"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10. Міжнародне співробітництво</w:t>
            </w:r>
          </w:p>
          <w:p w14:paraId="7CF7CB94"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7E48BEBD" w14:textId="4775602F"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У сфері міжнародної торгівлі передбачається створити систему зовнішньоторговельної інформації стосовно міжнародних, національних, державних і регіональних програм співробітництва, міжнародного та українського законодавства, </w:t>
            </w:r>
            <w:bookmarkStart w:id="324" w:name="_Hlk107069471"/>
            <w:r w:rsidRPr="00370686">
              <w:rPr>
                <w:b/>
                <w:sz w:val="28"/>
                <w:szCs w:val="28"/>
                <w:lang w:val="uk-UA"/>
              </w:rPr>
              <w:t>інформаційно-</w:t>
            </w:r>
            <w:r w:rsidRPr="00370686">
              <w:rPr>
                <w:b/>
                <w:bCs/>
                <w:sz w:val="28"/>
                <w:szCs w:val="28"/>
                <w:lang w:val="uk-UA"/>
              </w:rPr>
              <w:t>комунікаційну</w:t>
            </w:r>
            <w:r w:rsidRPr="00370686">
              <w:rPr>
                <w:b/>
                <w:sz w:val="28"/>
                <w:szCs w:val="28"/>
                <w:lang w:val="uk-UA"/>
              </w:rPr>
              <w:t xml:space="preserve"> базу </w:t>
            </w:r>
            <w:bookmarkEnd w:id="324"/>
            <w:r w:rsidRPr="00370686">
              <w:rPr>
                <w:sz w:val="28"/>
                <w:szCs w:val="28"/>
                <w:lang w:val="uk-UA"/>
              </w:rPr>
              <w:t>для системного вивчення стану світових ринків товарів (продукції, послуг) і маркетингового забезпечення діяльності українських експортерів.</w:t>
            </w:r>
          </w:p>
        </w:tc>
      </w:tr>
      <w:tr w:rsidR="00C01F6A" w:rsidRPr="00370686" w14:paraId="2666C577" w14:textId="77777777" w:rsidTr="00140F31">
        <w:tc>
          <w:tcPr>
            <w:tcW w:w="15304" w:type="dxa"/>
            <w:gridSpan w:val="2"/>
          </w:tcPr>
          <w:p w14:paraId="07A0298D" w14:textId="2BB6814B" w:rsidR="00C01F6A" w:rsidRPr="00370686" w:rsidRDefault="00C01F6A" w:rsidP="00C01F6A">
            <w:pPr>
              <w:pStyle w:val="rvps2"/>
              <w:shd w:val="clear" w:color="auto" w:fill="FFFFFF"/>
              <w:spacing w:before="0" w:beforeAutospacing="0" w:after="150" w:afterAutospacing="0"/>
              <w:ind w:firstLine="450"/>
              <w:jc w:val="center"/>
              <w:rPr>
                <w:sz w:val="28"/>
                <w:szCs w:val="28"/>
                <w:lang w:val="uk-UA"/>
              </w:rPr>
            </w:pPr>
            <w:bookmarkStart w:id="325" w:name="_Hlk107071363"/>
            <w:r w:rsidRPr="00370686">
              <w:rPr>
                <w:b/>
                <w:bCs/>
                <w:sz w:val="28"/>
                <w:szCs w:val="28"/>
                <w:lang w:val="uk-UA"/>
              </w:rPr>
              <w:t>Закон України «Про страховий фонд документації України»</w:t>
            </w:r>
          </w:p>
        </w:tc>
      </w:tr>
      <w:bookmarkEnd w:id="325"/>
      <w:tr w:rsidR="00C01F6A" w:rsidRPr="00370686" w14:paraId="1FAF39E5" w14:textId="77777777" w:rsidTr="00757E8E">
        <w:tc>
          <w:tcPr>
            <w:tcW w:w="7650" w:type="dxa"/>
          </w:tcPr>
          <w:p w14:paraId="72F8D044"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t>Стаття 26.</w:t>
            </w:r>
            <w:r w:rsidRPr="00370686">
              <w:rPr>
                <w:sz w:val="28"/>
                <w:szCs w:val="28"/>
                <w:lang w:val="uk-UA"/>
              </w:rPr>
              <w:t xml:space="preserve"> Матеріально-технічне забезпечення робіт з формування, ведення та використання страхового фонду документації України</w:t>
            </w:r>
          </w:p>
          <w:p w14:paraId="27D91820"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lastRenderedPageBreak/>
              <w:t>З метою забезпечення матеріально-технічного оснащення робіт з формування, ведення та використання страхового фонду документації України установи державної системи страхового фонду документації мають право:</w:t>
            </w:r>
          </w:p>
          <w:p w14:paraId="3A85F43E"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створювати, використовувати інформаційно-комунікаційні системи та електронні комунікації, у тому числі і такі, що забезпечують конфіденційність передачі інформації;</w:t>
            </w:r>
          </w:p>
          <w:p w14:paraId="36D0C411" w14:textId="2D1B2460"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володіти та користуватись, у тому числі на умовах оренди, проводовими, супутниковими, радіорелейними </w:t>
            </w:r>
            <w:r w:rsidRPr="00370686">
              <w:rPr>
                <w:b/>
                <w:bCs/>
                <w:sz w:val="28"/>
                <w:szCs w:val="28"/>
                <w:lang w:val="uk-UA"/>
              </w:rPr>
              <w:t>засобами зв</w:t>
            </w:r>
            <w:r w:rsidR="00D75FA6" w:rsidRPr="00D75FA6">
              <w:rPr>
                <w:b/>
                <w:bCs/>
                <w:sz w:val="28"/>
                <w:szCs w:val="28"/>
                <w:lang w:val="ru-RU"/>
              </w:rPr>
              <w:t>’</w:t>
            </w:r>
            <w:r w:rsidRPr="00370686">
              <w:rPr>
                <w:b/>
                <w:bCs/>
                <w:sz w:val="28"/>
                <w:szCs w:val="28"/>
                <w:lang w:val="uk-UA"/>
              </w:rPr>
              <w:t>язку</w:t>
            </w:r>
            <w:r w:rsidRPr="00370686">
              <w:rPr>
                <w:sz w:val="28"/>
                <w:szCs w:val="28"/>
                <w:lang w:val="uk-UA"/>
              </w:rPr>
              <w:t xml:space="preserve"> та радіоканалами;</w:t>
            </w:r>
          </w:p>
        </w:tc>
        <w:tc>
          <w:tcPr>
            <w:tcW w:w="7654" w:type="dxa"/>
          </w:tcPr>
          <w:p w14:paraId="166E0E2F"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lastRenderedPageBreak/>
              <w:t>Стаття 26.</w:t>
            </w:r>
            <w:r w:rsidRPr="00370686">
              <w:rPr>
                <w:sz w:val="28"/>
                <w:szCs w:val="28"/>
                <w:lang w:val="uk-UA"/>
              </w:rPr>
              <w:t xml:space="preserve"> Матеріально-технічне забезпечення робіт з формування, ведення та використання страхового фонду документації України</w:t>
            </w:r>
          </w:p>
          <w:p w14:paraId="2136B1D2"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lastRenderedPageBreak/>
              <w:t>З метою забезпечення матеріально-технічного оснащення робіт з формування, ведення та використання страхового фонду документації України установи державної системи страхового фонду документації мають право:</w:t>
            </w:r>
          </w:p>
          <w:p w14:paraId="5A56D97D"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створювати, використовувати інформаційно-комунікаційні системи та електронні комунікації, у тому числі і такі, що забезпечують конфіденційність передачі інформації;</w:t>
            </w:r>
          </w:p>
          <w:p w14:paraId="01FE9BE4" w14:textId="6E14FDF7" w:rsidR="00F158C9" w:rsidRPr="00370686" w:rsidRDefault="00C01F6A" w:rsidP="00DB2459">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володіти та користуватись, у тому числі на умовах оренди, проводовими, супутниковими, радіорелейними </w:t>
            </w:r>
            <w:bookmarkStart w:id="326" w:name="_Hlk107071714"/>
            <w:r w:rsidRPr="00370686">
              <w:rPr>
                <w:b/>
                <w:bCs/>
                <w:sz w:val="28"/>
                <w:szCs w:val="28"/>
                <w:lang w:val="uk-UA"/>
              </w:rPr>
              <w:t>засобами електронних комунікацій</w:t>
            </w:r>
            <w:bookmarkEnd w:id="326"/>
            <w:r w:rsidRPr="00370686">
              <w:rPr>
                <w:b/>
                <w:bCs/>
                <w:sz w:val="28"/>
                <w:szCs w:val="28"/>
                <w:lang w:val="uk-UA"/>
              </w:rPr>
              <w:t xml:space="preserve"> </w:t>
            </w:r>
            <w:r w:rsidRPr="00370686">
              <w:rPr>
                <w:sz w:val="28"/>
                <w:szCs w:val="28"/>
                <w:lang w:val="uk-UA"/>
              </w:rPr>
              <w:t>та радіоканалами;</w:t>
            </w:r>
          </w:p>
        </w:tc>
      </w:tr>
      <w:tr w:rsidR="00C01F6A" w:rsidRPr="00370686" w14:paraId="07D4ED99" w14:textId="77777777" w:rsidTr="00140F31">
        <w:tc>
          <w:tcPr>
            <w:tcW w:w="15304" w:type="dxa"/>
            <w:gridSpan w:val="2"/>
          </w:tcPr>
          <w:p w14:paraId="7AF0ED84" w14:textId="653EAC05" w:rsidR="00C01F6A" w:rsidRPr="00370686" w:rsidRDefault="00C01F6A" w:rsidP="00C01F6A">
            <w:pPr>
              <w:pStyle w:val="rvps2"/>
              <w:shd w:val="clear" w:color="auto" w:fill="FFFFFF"/>
              <w:spacing w:before="0" w:beforeAutospacing="0" w:after="150" w:afterAutospacing="0"/>
              <w:ind w:firstLine="450"/>
              <w:jc w:val="center"/>
              <w:rPr>
                <w:sz w:val="28"/>
                <w:szCs w:val="28"/>
                <w:lang w:val="uk-UA"/>
              </w:rPr>
            </w:pPr>
            <w:bookmarkStart w:id="327" w:name="_Hlk107071931"/>
            <w:r w:rsidRPr="00370686">
              <w:rPr>
                <w:b/>
                <w:bCs/>
                <w:sz w:val="28"/>
                <w:szCs w:val="28"/>
                <w:lang w:val="uk-UA"/>
              </w:rPr>
              <w:lastRenderedPageBreak/>
              <w:t>Закон України «Про платіжні послуги»</w:t>
            </w:r>
            <w:bookmarkEnd w:id="327"/>
          </w:p>
        </w:tc>
      </w:tr>
      <w:tr w:rsidR="00C01F6A" w:rsidRPr="00370686" w14:paraId="1CECE0BF" w14:textId="77777777" w:rsidTr="00757E8E">
        <w:tc>
          <w:tcPr>
            <w:tcW w:w="7650" w:type="dxa"/>
          </w:tcPr>
          <w:p w14:paraId="0DA06609"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t>Стаття 1.</w:t>
            </w:r>
            <w:r w:rsidRPr="00370686">
              <w:rPr>
                <w:sz w:val="28"/>
                <w:szCs w:val="28"/>
                <w:lang w:val="uk-UA"/>
              </w:rPr>
              <w:t xml:space="preserve"> Визначення основних термінів</w:t>
            </w:r>
          </w:p>
          <w:p w14:paraId="46E4FAE6"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410463EF"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2. Терміни «контролер», «ланцюг володіння корпоративними правами», «публічна компанія» вживаються в цьому Законі у значеннях, наведених у Законі України «Про банки і банківську діяльність».</w:t>
            </w:r>
          </w:p>
          <w:p w14:paraId="1450AD25"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Терміни «</w:t>
            </w:r>
            <w:r w:rsidRPr="00370686">
              <w:rPr>
                <w:b/>
                <w:bCs/>
                <w:sz w:val="28"/>
                <w:szCs w:val="28"/>
                <w:lang w:val="uk-UA"/>
              </w:rPr>
              <w:t>оператор телекомунікацій»</w:t>
            </w:r>
            <w:r w:rsidRPr="00370686">
              <w:rPr>
                <w:sz w:val="28"/>
                <w:szCs w:val="28"/>
                <w:lang w:val="uk-UA"/>
              </w:rPr>
              <w:t xml:space="preserve"> та «абонент» вживаються в цьому Законі у значеннях, наведених у Законі України «</w:t>
            </w:r>
            <w:r w:rsidRPr="00370686">
              <w:rPr>
                <w:b/>
                <w:bCs/>
                <w:sz w:val="28"/>
                <w:szCs w:val="28"/>
                <w:lang w:val="uk-UA"/>
              </w:rPr>
              <w:t>Про телекомунікації»</w:t>
            </w:r>
            <w:r w:rsidRPr="00370686">
              <w:rPr>
                <w:sz w:val="28"/>
                <w:szCs w:val="28"/>
                <w:lang w:val="uk-UA"/>
              </w:rPr>
              <w:t>.</w:t>
            </w:r>
          </w:p>
          <w:p w14:paraId="52F74CEE" w14:textId="6C1092EA" w:rsidR="004F343D" w:rsidRPr="00370686" w:rsidRDefault="004F343D"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tc>
        <w:tc>
          <w:tcPr>
            <w:tcW w:w="7654" w:type="dxa"/>
          </w:tcPr>
          <w:p w14:paraId="1DE6AA73"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Стаття 1. Визначення основних термінів</w:t>
            </w:r>
          </w:p>
          <w:p w14:paraId="77C19C34"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67E6215D"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2. Терміни «контролер», «ланцюг володіння корпоративними правами», «публічна компанія» вживаються в цьому Законі у значеннях, наведених у Законі України «Про банки і банківську діяльність».</w:t>
            </w:r>
          </w:p>
          <w:p w14:paraId="1D8DBE71"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Терміни «</w:t>
            </w:r>
            <w:r w:rsidRPr="00370686">
              <w:rPr>
                <w:b/>
                <w:bCs/>
                <w:sz w:val="28"/>
                <w:szCs w:val="28"/>
                <w:lang w:val="uk-UA"/>
              </w:rPr>
              <w:t>постачальник електронних комунікаційних послуг»</w:t>
            </w:r>
            <w:r w:rsidRPr="00370686">
              <w:rPr>
                <w:sz w:val="28"/>
                <w:szCs w:val="28"/>
                <w:lang w:val="uk-UA"/>
              </w:rPr>
              <w:t xml:space="preserve"> та «абонент» вживаються в цьому Законі у значеннях, наведених у Законі України «</w:t>
            </w:r>
            <w:r w:rsidRPr="00370686">
              <w:rPr>
                <w:b/>
                <w:bCs/>
                <w:sz w:val="28"/>
                <w:szCs w:val="28"/>
                <w:lang w:val="uk-UA"/>
              </w:rPr>
              <w:t>Про електронні комунікації»</w:t>
            </w:r>
            <w:r w:rsidRPr="00370686">
              <w:rPr>
                <w:sz w:val="28"/>
                <w:szCs w:val="28"/>
                <w:lang w:val="uk-UA"/>
              </w:rPr>
              <w:t>.</w:t>
            </w:r>
          </w:p>
          <w:p w14:paraId="744F2FE2" w14:textId="000F22F5" w:rsidR="004F343D" w:rsidRPr="00370686" w:rsidRDefault="004F343D"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tc>
      </w:tr>
      <w:tr w:rsidR="00C01F6A" w:rsidRPr="00370686" w14:paraId="30B67530" w14:textId="77777777" w:rsidTr="00757E8E">
        <w:tc>
          <w:tcPr>
            <w:tcW w:w="7650" w:type="dxa"/>
          </w:tcPr>
          <w:p w14:paraId="5D3AB3E2"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t>Стаття 8.</w:t>
            </w:r>
            <w:r w:rsidRPr="00370686">
              <w:rPr>
                <w:sz w:val="28"/>
                <w:szCs w:val="28"/>
                <w:lang w:val="uk-UA"/>
              </w:rPr>
              <w:t xml:space="preserve"> Обмежені платіжні послуги</w:t>
            </w:r>
          </w:p>
          <w:p w14:paraId="630B569A"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lastRenderedPageBreak/>
              <w:t>1. До обмежених платіжних послуг належать:</w:t>
            </w:r>
          </w:p>
          <w:p w14:paraId="49E3B207"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1) послуги, що надаються особами, які отримали ліцензію з надання банкам послуг з інкасації, із зарахування інкасованих коштів на власний рахунок та подальшого їх перерахування суб’єктам господарювання на їхні поточні рахунки за реквізитами та у строк, визначені умовами договорів з урахуванням вимог законодавства;</w:t>
            </w:r>
          </w:p>
          <w:p w14:paraId="7A025E6F"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2) послуги з виконання платіжних операцій, що надаються </w:t>
            </w:r>
            <w:bookmarkStart w:id="328" w:name="_Hlk107072525"/>
            <w:r w:rsidRPr="00370686">
              <w:rPr>
                <w:b/>
                <w:bCs/>
                <w:sz w:val="28"/>
                <w:szCs w:val="28"/>
                <w:lang w:val="uk-UA"/>
              </w:rPr>
              <w:t>оператором телекомунікацій, провайдером телекомунікацій</w:t>
            </w:r>
            <w:bookmarkEnd w:id="328"/>
            <w:r w:rsidRPr="00370686">
              <w:rPr>
                <w:sz w:val="28"/>
                <w:szCs w:val="28"/>
                <w:lang w:val="uk-UA"/>
              </w:rPr>
              <w:t>, провайдером програмної послуги своєму абоненту - отримувачу послуг для:</w:t>
            </w:r>
          </w:p>
          <w:p w14:paraId="2FAE4274"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а) оплати цифрового контенту;</w:t>
            </w:r>
          </w:p>
          <w:p w14:paraId="754F2114"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б) оплати квитків, ініційованої з використанням </w:t>
            </w:r>
            <w:r w:rsidRPr="00370686">
              <w:rPr>
                <w:b/>
                <w:bCs/>
                <w:sz w:val="28"/>
                <w:szCs w:val="28"/>
                <w:lang w:val="uk-UA"/>
              </w:rPr>
              <w:t>мобільного телефону</w:t>
            </w:r>
            <w:r w:rsidRPr="00370686">
              <w:rPr>
                <w:sz w:val="28"/>
                <w:szCs w:val="28"/>
                <w:lang w:val="uk-UA"/>
              </w:rPr>
              <w:t>, за умови що квиток надається абоненту - отримувачу послуг в електронній формі на підтвердження оплати: відвідування культурно-розважальних заходів (кіно, концертів, вистав, музеїв, виставок, фестивалів, екскурсій, наукових, ділових, культурних, освітніх та інших масових заходів); відвідування природних, архітектурних та культурних об’єктів; залізничних (у тому числі приміських) перевезень; проїзду в міському і приміському транспорті (у тому числі оплати електронних квитків для проїзду в такому транспорті); маршрутних пасажирських перевезень; поповнення проїзних і транспортних карт для проїзду в міському і приміському транспорті;</w:t>
            </w:r>
          </w:p>
          <w:p w14:paraId="431DBA1D"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lastRenderedPageBreak/>
              <w:t xml:space="preserve">в) сплати коштів на цілі благодійної діяльності з використанням </w:t>
            </w:r>
            <w:bookmarkStart w:id="329" w:name="_Hlk107072713"/>
            <w:r w:rsidRPr="00370686">
              <w:rPr>
                <w:b/>
                <w:bCs/>
                <w:sz w:val="28"/>
                <w:szCs w:val="28"/>
                <w:lang w:val="uk-UA"/>
              </w:rPr>
              <w:t>благодійного телекомунікаційного повідомлення</w:t>
            </w:r>
            <w:bookmarkEnd w:id="329"/>
            <w:r w:rsidRPr="00370686">
              <w:rPr>
                <w:sz w:val="28"/>
                <w:szCs w:val="28"/>
                <w:lang w:val="uk-UA"/>
              </w:rPr>
              <w:t>;</w:t>
            </w:r>
          </w:p>
          <w:p w14:paraId="2BD06509" w14:textId="780722A4" w:rsidR="00C01F6A" w:rsidRPr="00370686" w:rsidRDefault="00E95A61"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3B745205" w14:textId="42EA2669"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д) оплати </w:t>
            </w:r>
            <w:bookmarkStart w:id="330" w:name="_Hlk107072779"/>
            <w:r w:rsidRPr="00370686">
              <w:rPr>
                <w:b/>
                <w:bCs/>
                <w:sz w:val="28"/>
                <w:szCs w:val="28"/>
                <w:lang w:val="uk-UA"/>
              </w:rPr>
              <w:t xml:space="preserve">телекомунікаційних </w:t>
            </w:r>
            <w:r w:rsidRPr="00370686">
              <w:rPr>
                <w:b/>
                <w:sz w:val="28"/>
                <w:szCs w:val="28"/>
                <w:lang w:val="uk-UA"/>
              </w:rPr>
              <w:t>послуг</w:t>
            </w:r>
            <w:r w:rsidRPr="00370686">
              <w:rPr>
                <w:sz w:val="28"/>
                <w:szCs w:val="28"/>
                <w:lang w:val="uk-UA"/>
              </w:rPr>
              <w:t xml:space="preserve"> </w:t>
            </w:r>
            <w:bookmarkEnd w:id="330"/>
            <w:r w:rsidRPr="00370686">
              <w:rPr>
                <w:sz w:val="28"/>
                <w:szCs w:val="28"/>
                <w:lang w:val="uk-UA"/>
              </w:rPr>
              <w:t>та доступу до мережі Інтернет, програмних послуг, комунальних послуг, податків та зборів, митних платежів, штрафів, послуг, що надаються державними органами та установами.</w:t>
            </w:r>
          </w:p>
        </w:tc>
        <w:tc>
          <w:tcPr>
            <w:tcW w:w="7654" w:type="dxa"/>
          </w:tcPr>
          <w:p w14:paraId="49311FCA"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lastRenderedPageBreak/>
              <w:t>Стаття 8.</w:t>
            </w:r>
            <w:r w:rsidRPr="00370686">
              <w:rPr>
                <w:sz w:val="28"/>
                <w:szCs w:val="28"/>
                <w:lang w:val="uk-UA"/>
              </w:rPr>
              <w:t xml:space="preserve"> Обмежені платіжні послуги</w:t>
            </w:r>
          </w:p>
          <w:p w14:paraId="68542830"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1. До обмежених платіжних послуг належать:</w:t>
            </w:r>
          </w:p>
          <w:p w14:paraId="32A4DBD7"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1) послуги, що надаються особами, які отримали ліцензію з надання банкам послуг з інкасації, із зарахування інкасованих коштів на власний рахунок та подальшого їх перерахування суб’єктам господарювання на їхні поточні рахунки за реквізитами та у строк, визначені умовами договорів з урахуванням вимог законодавства;</w:t>
            </w:r>
          </w:p>
          <w:p w14:paraId="167CB5F8" w14:textId="637E39D4"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2) послуги з виконання платіжних операцій, що надаються </w:t>
            </w:r>
            <w:bookmarkStart w:id="331" w:name="_Hlk107072579"/>
            <w:r w:rsidRPr="00370686">
              <w:rPr>
                <w:b/>
                <w:bCs/>
                <w:sz w:val="28"/>
                <w:szCs w:val="28"/>
                <w:lang w:val="uk-UA"/>
              </w:rPr>
              <w:t>постачальником електронних комунікаційних послуг</w:t>
            </w:r>
            <w:bookmarkEnd w:id="331"/>
            <w:r w:rsidRPr="00370686">
              <w:rPr>
                <w:sz w:val="28"/>
                <w:szCs w:val="28"/>
                <w:lang w:val="uk-UA"/>
              </w:rPr>
              <w:t>, провайдером програмної послуги своєму абоненту - отримувачу послуг для:</w:t>
            </w:r>
          </w:p>
          <w:p w14:paraId="2FAC3F41"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а) оплати цифрового контенту;</w:t>
            </w:r>
          </w:p>
          <w:p w14:paraId="03DC5BA3" w14:textId="78F3E0DE"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б) оплати квитків, ініційованої з використанням </w:t>
            </w:r>
            <w:bookmarkStart w:id="332" w:name="_Hlk107072646"/>
            <w:r w:rsidRPr="00370686">
              <w:rPr>
                <w:b/>
                <w:bCs/>
                <w:sz w:val="28"/>
                <w:szCs w:val="28"/>
                <w:lang w:val="uk-UA"/>
              </w:rPr>
              <w:t>кінцевого (термінального) обладнання</w:t>
            </w:r>
            <w:bookmarkEnd w:id="332"/>
            <w:r w:rsidRPr="00370686">
              <w:rPr>
                <w:sz w:val="28"/>
                <w:szCs w:val="28"/>
                <w:lang w:val="uk-UA"/>
              </w:rPr>
              <w:t>, за умови що квиток надається абоненту - отримувачу послуг в електронній формі на підтвердження оплати: відвідування культурно-розважальних заходів (кіно, концертів, вистав, музеїв, виставок, фестивалів, екскурсій, наукових, ділових, культурних, освітніх та інших масових заходів); відвідування природних, архітектурних та культурних об’єктів; залізничних (у тому числі приміських) перевезень; проїзду в міському і приміському транспорті (у тому числі оплати електронних квитків для проїзду в такому транспорті); маршрутних пасажирських перевезень; поповнення проїзних і транспортних карт для проїзду в міському і приміському транспорті;</w:t>
            </w:r>
          </w:p>
          <w:p w14:paraId="74DFA412"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lastRenderedPageBreak/>
              <w:t xml:space="preserve">в) сплати коштів на цілі благодійної діяльності з використанням </w:t>
            </w:r>
            <w:bookmarkStart w:id="333" w:name="_Hlk107072731"/>
            <w:r w:rsidRPr="00370686">
              <w:rPr>
                <w:b/>
                <w:bCs/>
                <w:sz w:val="28"/>
                <w:szCs w:val="28"/>
                <w:lang w:val="uk-UA"/>
              </w:rPr>
              <w:t>благодійного електронно-комунікаційного повідомлення</w:t>
            </w:r>
            <w:bookmarkEnd w:id="333"/>
            <w:r w:rsidRPr="00370686">
              <w:rPr>
                <w:sz w:val="28"/>
                <w:szCs w:val="28"/>
                <w:lang w:val="uk-UA"/>
              </w:rPr>
              <w:t>;</w:t>
            </w:r>
          </w:p>
          <w:p w14:paraId="37FEFA78" w14:textId="3D25E6B7" w:rsidR="00C01F6A" w:rsidRPr="00370686" w:rsidRDefault="00E95A61"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787B63F4" w14:textId="663C726F"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д) оплати </w:t>
            </w:r>
            <w:bookmarkStart w:id="334" w:name="_Hlk107072799"/>
            <w:r w:rsidRPr="00370686">
              <w:rPr>
                <w:b/>
                <w:bCs/>
                <w:sz w:val="28"/>
                <w:szCs w:val="28"/>
                <w:lang w:val="uk-UA"/>
              </w:rPr>
              <w:t>електронних комунікаційних послуг</w:t>
            </w:r>
            <w:r w:rsidRPr="00370686">
              <w:rPr>
                <w:sz w:val="28"/>
                <w:szCs w:val="28"/>
                <w:lang w:val="uk-UA"/>
              </w:rPr>
              <w:t xml:space="preserve"> </w:t>
            </w:r>
            <w:bookmarkEnd w:id="334"/>
            <w:r w:rsidRPr="00370686">
              <w:rPr>
                <w:sz w:val="28"/>
                <w:szCs w:val="28"/>
                <w:lang w:val="uk-UA"/>
              </w:rPr>
              <w:t>та доступу до мережі Інтернет, програмних послуг, комунальних послуг, податків та зборів, митних платежів, штрафів, послуг, що надаються державними органами та установами.</w:t>
            </w:r>
          </w:p>
        </w:tc>
      </w:tr>
      <w:tr w:rsidR="00C01F6A" w:rsidRPr="00370686" w14:paraId="3345A2D3" w14:textId="77777777" w:rsidTr="00757E8E">
        <w:tc>
          <w:tcPr>
            <w:tcW w:w="7650" w:type="dxa"/>
          </w:tcPr>
          <w:p w14:paraId="348D19FC"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lastRenderedPageBreak/>
              <w:t>Стаття 58.</w:t>
            </w:r>
            <w:r w:rsidRPr="00370686">
              <w:rPr>
                <w:sz w:val="28"/>
                <w:szCs w:val="28"/>
                <w:lang w:val="uk-UA"/>
              </w:rPr>
              <w:t xml:space="preserve"> Винятки з поняття електронних грошей</w:t>
            </w:r>
          </w:p>
          <w:p w14:paraId="5B8FBB5F"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1. До електронних грошей не належать будь-які одиниці вартості, що:</w:t>
            </w:r>
          </w:p>
          <w:p w14:paraId="38DF54B5"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1) обліковуються суб’єктом господарювання, який їх випустив, або містяться на будь-якому фізичному носії і використовуються в обмежений спосіб, зокрема дають змогу їх держателю придбавати товари і послуги лише у суб’єкта господарювання, який випустив такі одиниці вартості, незалежно від місцезнаходження такого суб’єкта господарювання;</w:t>
            </w:r>
          </w:p>
          <w:p w14:paraId="3BA44EE0" w14:textId="2E922D44"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2) використовуються абонентом </w:t>
            </w:r>
            <w:r w:rsidRPr="00370686">
              <w:rPr>
                <w:b/>
                <w:bCs/>
                <w:sz w:val="28"/>
                <w:szCs w:val="28"/>
                <w:lang w:val="uk-UA"/>
              </w:rPr>
              <w:t xml:space="preserve">оператора телекомунікацій </w:t>
            </w:r>
            <w:r w:rsidRPr="00370686">
              <w:rPr>
                <w:sz w:val="28"/>
                <w:szCs w:val="28"/>
                <w:lang w:val="uk-UA"/>
              </w:rPr>
              <w:t xml:space="preserve">для оплати та споживання цифрового контенту за допомогою будь-якого </w:t>
            </w:r>
            <w:r w:rsidRPr="00370686">
              <w:rPr>
                <w:b/>
                <w:bCs/>
                <w:sz w:val="28"/>
                <w:szCs w:val="28"/>
                <w:lang w:val="uk-UA"/>
              </w:rPr>
              <w:t>телекомунікаційного</w:t>
            </w:r>
            <w:r w:rsidRPr="00370686">
              <w:rPr>
                <w:b/>
                <w:sz w:val="28"/>
                <w:szCs w:val="28"/>
                <w:lang w:val="uk-UA"/>
              </w:rPr>
              <w:t>,</w:t>
            </w:r>
            <w:r w:rsidRPr="00370686">
              <w:rPr>
                <w:sz w:val="28"/>
                <w:szCs w:val="28"/>
                <w:lang w:val="uk-UA"/>
              </w:rPr>
              <w:t xml:space="preserve"> </w:t>
            </w:r>
            <w:r w:rsidRPr="00370686">
              <w:rPr>
                <w:b/>
                <w:bCs/>
                <w:sz w:val="28"/>
                <w:szCs w:val="28"/>
                <w:lang w:val="uk-UA"/>
              </w:rPr>
              <w:t>цифрового пристрою</w:t>
            </w:r>
            <w:r w:rsidRPr="00370686">
              <w:rPr>
                <w:sz w:val="28"/>
                <w:szCs w:val="28"/>
                <w:lang w:val="uk-UA"/>
              </w:rPr>
              <w:t xml:space="preserve">, за умови що вартість таких послуг включена </w:t>
            </w:r>
            <w:r w:rsidRPr="00370686">
              <w:rPr>
                <w:b/>
                <w:bCs/>
                <w:sz w:val="28"/>
                <w:szCs w:val="28"/>
                <w:lang w:val="uk-UA"/>
              </w:rPr>
              <w:t>оператором</w:t>
            </w:r>
            <w:r w:rsidRPr="00370686">
              <w:rPr>
                <w:sz w:val="28"/>
                <w:szCs w:val="28"/>
                <w:lang w:val="uk-UA"/>
              </w:rPr>
              <w:t xml:space="preserve"> до рахунка абонента за </w:t>
            </w:r>
            <w:r w:rsidRPr="00370686">
              <w:rPr>
                <w:b/>
                <w:bCs/>
                <w:sz w:val="28"/>
                <w:szCs w:val="28"/>
                <w:lang w:val="uk-UA"/>
              </w:rPr>
              <w:t>телекомунікаційні послуги</w:t>
            </w:r>
            <w:r w:rsidRPr="00370686">
              <w:rPr>
                <w:sz w:val="28"/>
                <w:szCs w:val="28"/>
                <w:lang w:val="uk-UA"/>
              </w:rPr>
              <w:t>.</w:t>
            </w:r>
          </w:p>
        </w:tc>
        <w:tc>
          <w:tcPr>
            <w:tcW w:w="7654" w:type="dxa"/>
          </w:tcPr>
          <w:p w14:paraId="1C7E380D"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t>Стаття 58.</w:t>
            </w:r>
            <w:r w:rsidRPr="00370686">
              <w:rPr>
                <w:sz w:val="28"/>
                <w:szCs w:val="28"/>
                <w:lang w:val="uk-UA"/>
              </w:rPr>
              <w:t xml:space="preserve"> Винятки з поняття електронних грошей</w:t>
            </w:r>
          </w:p>
          <w:p w14:paraId="778E735A"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1. До електронних грошей не належать будь-які одиниці вартості, що:</w:t>
            </w:r>
          </w:p>
          <w:p w14:paraId="0E3AED1F"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1) обліковуються суб’єктом господарювання, який їх випустив, або містяться на будь-якому фізичному носії і використовуються в обмежений спосіб, зокрема дають змогу їх держателю придбавати товари і послуги лише у суб’єкта господарювання, який випустив такі одиниці вартості, незалежно від місцезнаходження такого суб’єкта господарювання;</w:t>
            </w:r>
          </w:p>
          <w:p w14:paraId="2972C6E9" w14:textId="25B9156B"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bookmarkStart w:id="335" w:name="_Hlk107072853"/>
            <w:r w:rsidRPr="00370686">
              <w:rPr>
                <w:sz w:val="28"/>
                <w:szCs w:val="28"/>
                <w:lang w:val="uk-UA"/>
              </w:rPr>
              <w:t xml:space="preserve">2) використовуються абонентом </w:t>
            </w:r>
            <w:r w:rsidRPr="00370686">
              <w:rPr>
                <w:b/>
                <w:bCs/>
                <w:sz w:val="28"/>
                <w:szCs w:val="28"/>
                <w:lang w:val="uk-UA"/>
              </w:rPr>
              <w:t>постачальника електронних комунікаційних послуг</w:t>
            </w:r>
            <w:r w:rsidRPr="00370686">
              <w:rPr>
                <w:sz w:val="28"/>
                <w:szCs w:val="28"/>
                <w:lang w:val="uk-UA"/>
              </w:rPr>
              <w:t xml:space="preserve"> для оплати та споживання цифрового контенту за допомогою будь-якого </w:t>
            </w:r>
            <w:r w:rsidRPr="00370686">
              <w:rPr>
                <w:b/>
                <w:bCs/>
                <w:sz w:val="28"/>
                <w:szCs w:val="28"/>
                <w:lang w:val="uk-UA"/>
              </w:rPr>
              <w:t>кінцевого (термінального) обладнання</w:t>
            </w:r>
            <w:r w:rsidRPr="00370686">
              <w:rPr>
                <w:sz w:val="28"/>
                <w:szCs w:val="28"/>
                <w:lang w:val="uk-UA"/>
              </w:rPr>
              <w:t xml:space="preserve">, за умови що вартість таких послуг включена </w:t>
            </w:r>
            <w:r w:rsidRPr="00370686">
              <w:rPr>
                <w:b/>
                <w:bCs/>
                <w:sz w:val="28"/>
                <w:szCs w:val="28"/>
                <w:lang w:val="uk-UA"/>
              </w:rPr>
              <w:t xml:space="preserve">постачальником </w:t>
            </w:r>
            <w:r w:rsidRPr="00370686">
              <w:rPr>
                <w:b/>
                <w:bCs/>
                <w:sz w:val="28"/>
                <w:szCs w:val="28"/>
                <w:lang w:val="uk-UA"/>
              </w:rPr>
              <w:lastRenderedPageBreak/>
              <w:t>електронних комунікаційних послуг</w:t>
            </w:r>
            <w:r w:rsidRPr="00370686">
              <w:rPr>
                <w:sz w:val="28"/>
                <w:szCs w:val="28"/>
                <w:lang w:val="uk-UA"/>
              </w:rPr>
              <w:t xml:space="preserve"> до рахунка абонента за </w:t>
            </w:r>
            <w:r w:rsidRPr="00370686">
              <w:rPr>
                <w:b/>
                <w:bCs/>
                <w:sz w:val="28"/>
                <w:szCs w:val="28"/>
                <w:lang w:val="uk-UA"/>
              </w:rPr>
              <w:t>електронні комунікаційні послуги</w:t>
            </w:r>
            <w:r w:rsidRPr="00370686">
              <w:rPr>
                <w:sz w:val="28"/>
                <w:szCs w:val="28"/>
                <w:lang w:val="uk-UA"/>
              </w:rPr>
              <w:t>.</w:t>
            </w:r>
            <w:bookmarkEnd w:id="335"/>
          </w:p>
        </w:tc>
      </w:tr>
      <w:tr w:rsidR="00C01F6A" w:rsidRPr="00370686" w14:paraId="5D6025E2" w14:textId="77777777" w:rsidTr="00757E8E">
        <w:tc>
          <w:tcPr>
            <w:tcW w:w="7650" w:type="dxa"/>
          </w:tcPr>
          <w:p w14:paraId="4A4B3B13"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lastRenderedPageBreak/>
              <w:t>Стаття 61.</w:t>
            </w:r>
            <w:r w:rsidRPr="00370686">
              <w:rPr>
                <w:sz w:val="28"/>
                <w:szCs w:val="28"/>
                <w:lang w:val="uk-UA"/>
              </w:rPr>
              <w:t xml:space="preserve"> Особливості залучення комерційних агентів для забезпечення використання електронних грошей</w:t>
            </w:r>
          </w:p>
          <w:p w14:paraId="7D3C12C3"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1. Для забезпечення використання електронних грошей емітент електронних грошей має право залучати комерційних агентів на підставі агентських договорів.</w:t>
            </w:r>
          </w:p>
          <w:p w14:paraId="62200C53" w14:textId="574B4251"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2. Комерційним агентом може бути надавач платіжних послуг або юридична особа - торговець, яка на підставі договору залучається виключно емітентом-банком для розповсюдження електронних грошей, або </w:t>
            </w:r>
            <w:bookmarkStart w:id="336" w:name="_Hlk107072977"/>
            <w:r w:rsidRPr="00370686">
              <w:rPr>
                <w:b/>
                <w:bCs/>
                <w:sz w:val="28"/>
                <w:szCs w:val="28"/>
                <w:lang w:val="uk-UA"/>
              </w:rPr>
              <w:t>оператор телекомунікацій</w:t>
            </w:r>
            <w:bookmarkEnd w:id="336"/>
            <w:r w:rsidRPr="00370686">
              <w:rPr>
                <w:sz w:val="28"/>
                <w:szCs w:val="28"/>
                <w:lang w:val="uk-UA"/>
              </w:rPr>
              <w:t xml:space="preserve">, який здійснює операції з електронними грошима (у межах повернення невикористаної передоплати за </w:t>
            </w:r>
            <w:bookmarkStart w:id="337" w:name="_Hlk107073074"/>
            <w:r w:rsidRPr="00370686">
              <w:rPr>
                <w:b/>
                <w:bCs/>
                <w:sz w:val="28"/>
                <w:szCs w:val="28"/>
                <w:lang w:val="uk-UA"/>
              </w:rPr>
              <w:t>телекомунікаційні послуги</w:t>
            </w:r>
            <w:bookmarkEnd w:id="337"/>
            <w:r w:rsidRPr="00370686">
              <w:rPr>
                <w:sz w:val="28"/>
                <w:szCs w:val="28"/>
                <w:lang w:val="uk-UA"/>
              </w:rPr>
              <w:t>), за умови включення такого</w:t>
            </w:r>
            <w:r w:rsidRPr="00370686">
              <w:rPr>
                <w:b/>
                <w:bCs/>
                <w:sz w:val="28"/>
                <w:szCs w:val="28"/>
                <w:lang w:val="uk-UA"/>
              </w:rPr>
              <w:t xml:space="preserve"> оператора телекомунікацій </w:t>
            </w:r>
            <w:r w:rsidRPr="00370686">
              <w:rPr>
                <w:sz w:val="28"/>
                <w:szCs w:val="28"/>
                <w:lang w:val="uk-UA"/>
              </w:rPr>
              <w:t>до Реєстру як надавача обмежених платіжних послуг відповідно до цього Закону.</w:t>
            </w:r>
          </w:p>
        </w:tc>
        <w:tc>
          <w:tcPr>
            <w:tcW w:w="7654" w:type="dxa"/>
          </w:tcPr>
          <w:p w14:paraId="5DE7C75F"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t>Стаття 61.</w:t>
            </w:r>
            <w:r w:rsidRPr="00370686">
              <w:rPr>
                <w:sz w:val="28"/>
                <w:szCs w:val="28"/>
                <w:lang w:val="uk-UA"/>
              </w:rPr>
              <w:t xml:space="preserve"> Особливості залучення комерційних агентів для забезпечення використання електронних грошей</w:t>
            </w:r>
          </w:p>
          <w:p w14:paraId="5820B386"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1. Для забезпечення використання електронних грошей емітент електронних грошей має право залучати комерційних агентів на підставі агентських договорів.</w:t>
            </w:r>
          </w:p>
          <w:p w14:paraId="0285AD90" w14:textId="16CB71DA"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2. Комерційним агентом може бути надавач платіжних послуг або юридична особа - торговець, яка на підставі договору залучається виключно емітентом-банком для розповсюдження електронних грошей, або </w:t>
            </w:r>
            <w:bookmarkStart w:id="338" w:name="_Hlk107073016"/>
            <w:r w:rsidRPr="00370686">
              <w:rPr>
                <w:b/>
                <w:bCs/>
                <w:sz w:val="28"/>
                <w:szCs w:val="28"/>
                <w:lang w:val="uk-UA"/>
              </w:rPr>
              <w:t>постачальник електронних комунікаційних послуг</w:t>
            </w:r>
            <w:bookmarkEnd w:id="338"/>
            <w:r w:rsidRPr="00370686">
              <w:rPr>
                <w:sz w:val="28"/>
                <w:szCs w:val="28"/>
                <w:lang w:val="uk-UA"/>
              </w:rPr>
              <w:t xml:space="preserve">, який здійснює операції з електронними грошима (у межах повернення невикористаної передоплати за </w:t>
            </w:r>
            <w:r w:rsidRPr="00370686">
              <w:rPr>
                <w:b/>
                <w:bCs/>
                <w:sz w:val="28"/>
                <w:szCs w:val="28"/>
                <w:lang w:val="uk-UA"/>
              </w:rPr>
              <w:t>електронні комунікаційні послуги</w:t>
            </w:r>
            <w:r w:rsidRPr="00370686">
              <w:rPr>
                <w:sz w:val="28"/>
                <w:szCs w:val="28"/>
                <w:lang w:val="uk-UA"/>
              </w:rPr>
              <w:t xml:space="preserve">), за умови включення такого </w:t>
            </w:r>
            <w:r w:rsidRPr="00370686">
              <w:rPr>
                <w:b/>
                <w:bCs/>
                <w:sz w:val="28"/>
                <w:szCs w:val="28"/>
                <w:lang w:val="uk-UA"/>
              </w:rPr>
              <w:t>постачальника електронних комунікаційних послуг</w:t>
            </w:r>
            <w:r w:rsidRPr="00370686">
              <w:rPr>
                <w:sz w:val="28"/>
                <w:szCs w:val="28"/>
                <w:lang w:val="uk-UA"/>
              </w:rPr>
              <w:t xml:space="preserve"> до Реєстру як надавача обмежених платіжних послуг відповідно до цього Закону.</w:t>
            </w:r>
          </w:p>
        </w:tc>
      </w:tr>
      <w:tr w:rsidR="00C01F6A" w:rsidRPr="00370686" w14:paraId="6C86B32A" w14:textId="77777777" w:rsidTr="00140F31">
        <w:tc>
          <w:tcPr>
            <w:tcW w:w="15304" w:type="dxa"/>
            <w:gridSpan w:val="2"/>
          </w:tcPr>
          <w:p w14:paraId="2B0B5348" w14:textId="5778F9CA" w:rsidR="00C01F6A" w:rsidRPr="00370686" w:rsidRDefault="00C01F6A" w:rsidP="00C01F6A">
            <w:pPr>
              <w:pStyle w:val="rvps2"/>
              <w:shd w:val="clear" w:color="auto" w:fill="FFFFFF"/>
              <w:spacing w:before="0" w:beforeAutospacing="0" w:after="150" w:afterAutospacing="0"/>
              <w:ind w:firstLine="450"/>
              <w:jc w:val="center"/>
              <w:rPr>
                <w:sz w:val="28"/>
                <w:szCs w:val="28"/>
                <w:lang w:val="uk-UA"/>
              </w:rPr>
            </w:pPr>
            <w:bookmarkStart w:id="339" w:name="_Hlk107074422"/>
            <w:r w:rsidRPr="00370686">
              <w:rPr>
                <w:b/>
                <w:bCs/>
                <w:sz w:val="28"/>
                <w:szCs w:val="28"/>
                <w:lang w:val="uk-UA"/>
              </w:rPr>
              <w:t>Закон України «Про електронну комерцію»</w:t>
            </w:r>
            <w:bookmarkEnd w:id="339"/>
          </w:p>
        </w:tc>
      </w:tr>
      <w:tr w:rsidR="0075690C" w:rsidRPr="00370686" w14:paraId="712B88AA" w14:textId="77777777" w:rsidTr="00757E8E">
        <w:tc>
          <w:tcPr>
            <w:tcW w:w="7650" w:type="dxa"/>
          </w:tcPr>
          <w:p w14:paraId="3E317026" w14:textId="77777777" w:rsidR="0075690C" w:rsidRPr="00370686" w:rsidRDefault="0075690C" w:rsidP="00C01F6A">
            <w:pPr>
              <w:pStyle w:val="rvps2"/>
              <w:shd w:val="clear" w:color="auto" w:fill="FFFFFF"/>
              <w:spacing w:before="0" w:beforeAutospacing="0" w:after="150" w:afterAutospacing="0"/>
              <w:ind w:firstLine="450"/>
              <w:jc w:val="both"/>
              <w:rPr>
                <w:sz w:val="28"/>
                <w:szCs w:val="28"/>
                <w:shd w:val="clear" w:color="auto" w:fill="FFFFFF"/>
                <w:lang w:val="uk-UA"/>
              </w:rPr>
            </w:pPr>
            <w:r w:rsidRPr="00370686">
              <w:rPr>
                <w:rStyle w:val="rvts9"/>
                <w:b/>
                <w:bCs/>
                <w:sz w:val="28"/>
                <w:szCs w:val="28"/>
                <w:shd w:val="clear" w:color="auto" w:fill="FFFFFF"/>
                <w:lang w:val="uk-UA"/>
              </w:rPr>
              <w:t>Стаття 10. </w:t>
            </w:r>
            <w:r w:rsidRPr="00370686">
              <w:rPr>
                <w:sz w:val="28"/>
                <w:szCs w:val="28"/>
                <w:shd w:val="clear" w:color="auto" w:fill="FFFFFF"/>
                <w:lang w:val="uk-UA"/>
              </w:rPr>
              <w:t>Поширення комерційних електронних повідомлень у сфері електронної комерції</w:t>
            </w:r>
          </w:p>
          <w:p w14:paraId="254F7DC5" w14:textId="77777777" w:rsidR="0075690C" w:rsidRPr="00370686" w:rsidRDefault="0075690C"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0621FAA5" w14:textId="25145731" w:rsidR="0075690C" w:rsidRPr="00370686" w:rsidRDefault="0075690C" w:rsidP="00C01F6A">
            <w:pPr>
              <w:pStyle w:val="rvps2"/>
              <w:shd w:val="clear" w:color="auto" w:fill="FFFFFF"/>
              <w:spacing w:before="0" w:beforeAutospacing="0" w:after="150" w:afterAutospacing="0"/>
              <w:ind w:firstLine="450"/>
              <w:jc w:val="both"/>
              <w:rPr>
                <w:b/>
                <w:sz w:val="28"/>
                <w:szCs w:val="28"/>
                <w:lang w:val="uk-UA"/>
              </w:rPr>
            </w:pPr>
            <w:r w:rsidRPr="00370686">
              <w:rPr>
                <w:b/>
                <w:sz w:val="28"/>
                <w:szCs w:val="28"/>
                <w:shd w:val="clear" w:color="auto" w:fill="FFFFFF"/>
                <w:lang w:val="uk-UA"/>
              </w:rPr>
              <w:t xml:space="preserve">3. Комерційне електронне повідомлення може надсилатися особі без її згоди лише за умови, що вона може </w:t>
            </w:r>
            <w:r w:rsidRPr="00370686">
              <w:rPr>
                <w:b/>
                <w:sz w:val="28"/>
                <w:szCs w:val="28"/>
                <w:shd w:val="clear" w:color="auto" w:fill="FFFFFF"/>
                <w:lang w:val="uk-UA"/>
              </w:rPr>
              <w:lastRenderedPageBreak/>
              <w:t>відмовитися від подальшого отримання таких повідомлень.</w:t>
            </w:r>
          </w:p>
        </w:tc>
        <w:tc>
          <w:tcPr>
            <w:tcW w:w="7654" w:type="dxa"/>
          </w:tcPr>
          <w:p w14:paraId="1AD0D228" w14:textId="77777777" w:rsidR="0075690C" w:rsidRPr="00370686" w:rsidRDefault="0075690C" w:rsidP="0075690C">
            <w:pPr>
              <w:pStyle w:val="rvps2"/>
              <w:shd w:val="clear" w:color="auto" w:fill="FFFFFF"/>
              <w:spacing w:before="0" w:beforeAutospacing="0" w:after="150" w:afterAutospacing="0"/>
              <w:ind w:firstLine="450"/>
              <w:jc w:val="both"/>
              <w:rPr>
                <w:sz w:val="28"/>
                <w:szCs w:val="28"/>
                <w:shd w:val="clear" w:color="auto" w:fill="FFFFFF"/>
                <w:lang w:val="uk-UA"/>
              </w:rPr>
            </w:pPr>
            <w:r w:rsidRPr="00370686">
              <w:rPr>
                <w:rStyle w:val="rvts9"/>
                <w:b/>
                <w:bCs/>
                <w:sz w:val="28"/>
                <w:szCs w:val="28"/>
                <w:shd w:val="clear" w:color="auto" w:fill="FFFFFF"/>
                <w:lang w:val="uk-UA"/>
              </w:rPr>
              <w:lastRenderedPageBreak/>
              <w:t>Стаття 10. </w:t>
            </w:r>
            <w:r w:rsidRPr="00370686">
              <w:rPr>
                <w:sz w:val="28"/>
                <w:szCs w:val="28"/>
                <w:shd w:val="clear" w:color="auto" w:fill="FFFFFF"/>
                <w:lang w:val="uk-UA"/>
              </w:rPr>
              <w:t>Поширення комерційних електронних повідомлень у сфері електронної комерції</w:t>
            </w:r>
          </w:p>
          <w:p w14:paraId="581B0586" w14:textId="77777777" w:rsidR="0075690C" w:rsidRPr="00370686" w:rsidRDefault="0075690C" w:rsidP="0075690C">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28D99F3E" w14:textId="77777777" w:rsidR="0075690C" w:rsidRDefault="0075690C" w:rsidP="0075690C">
            <w:pPr>
              <w:pStyle w:val="rvps2"/>
              <w:shd w:val="clear" w:color="auto" w:fill="FFFFFF"/>
              <w:spacing w:before="0" w:beforeAutospacing="0" w:after="150" w:afterAutospacing="0"/>
              <w:ind w:firstLine="450"/>
              <w:jc w:val="both"/>
              <w:rPr>
                <w:b/>
                <w:sz w:val="28"/>
                <w:szCs w:val="28"/>
                <w:shd w:val="clear" w:color="auto" w:fill="FFFFFF"/>
                <w:lang w:val="uk-UA"/>
              </w:rPr>
            </w:pPr>
            <w:bookmarkStart w:id="340" w:name="_Hlk107074924"/>
            <w:r w:rsidRPr="00370686">
              <w:rPr>
                <w:b/>
                <w:sz w:val="28"/>
                <w:szCs w:val="28"/>
                <w:shd w:val="clear" w:color="auto" w:fill="FFFFFF"/>
                <w:lang w:val="uk-UA"/>
              </w:rPr>
              <w:t xml:space="preserve">3. </w:t>
            </w:r>
            <w:r w:rsidR="00BA6C16" w:rsidRPr="00370686">
              <w:rPr>
                <w:b/>
                <w:sz w:val="28"/>
                <w:szCs w:val="28"/>
                <w:shd w:val="clear" w:color="auto" w:fill="FFFFFF"/>
                <w:lang w:val="uk-UA"/>
              </w:rPr>
              <w:t xml:space="preserve">Комерційні електронні повідомлення не можуть надсилатися без наявності попередньої зафіксованої згоди на їх отримання, наданої особою, якій такі повідомлення </w:t>
            </w:r>
            <w:r w:rsidR="00BA6C16" w:rsidRPr="00370686">
              <w:rPr>
                <w:b/>
                <w:sz w:val="28"/>
                <w:szCs w:val="28"/>
                <w:shd w:val="clear" w:color="auto" w:fill="FFFFFF"/>
                <w:lang w:val="uk-UA"/>
              </w:rPr>
              <w:lastRenderedPageBreak/>
              <w:t>адресовані та/або без можливості відмовитися від подальшого надсилання таких повідомлень, в тому числі з використанням автоматизованих засобів. Така можливість повинна надаватись з кожним надсиланням комерційного електронного повідомлення.</w:t>
            </w:r>
            <w:bookmarkEnd w:id="340"/>
          </w:p>
          <w:p w14:paraId="609938F9" w14:textId="197E99A9" w:rsidR="00DB2459" w:rsidRPr="00370686" w:rsidRDefault="00DB2459" w:rsidP="0075690C">
            <w:pPr>
              <w:pStyle w:val="rvps2"/>
              <w:shd w:val="clear" w:color="auto" w:fill="FFFFFF"/>
              <w:spacing w:before="0" w:beforeAutospacing="0" w:after="150" w:afterAutospacing="0"/>
              <w:ind w:firstLine="450"/>
              <w:jc w:val="both"/>
              <w:rPr>
                <w:b/>
                <w:sz w:val="28"/>
                <w:szCs w:val="28"/>
                <w:lang w:val="uk-UA"/>
              </w:rPr>
            </w:pPr>
          </w:p>
        </w:tc>
      </w:tr>
      <w:tr w:rsidR="00C01F6A" w:rsidRPr="00370686" w14:paraId="559B9686" w14:textId="77777777" w:rsidTr="00140F31">
        <w:tc>
          <w:tcPr>
            <w:tcW w:w="15304" w:type="dxa"/>
            <w:gridSpan w:val="2"/>
          </w:tcPr>
          <w:p w14:paraId="57A7A617" w14:textId="4EEDB73C" w:rsidR="00C01F6A" w:rsidRPr="00370686" w:rsidRDefault="00C01F6A" w:rsidP="00C01F6A">
            <w:pPr>
              <w:pStyle w:val="rvps2"/>
              <w:shd w:val="clear" w:color="auto" w:fill="FFFFFF"/>
              <w:spacing w:before="0" w:beforeAutospacing="0" w:after="150" w:afterAutospacing="0"/>
              <w:ind w:firstLine="450"/>
              <w:jc w:val="center"/>
              <w:rPr>
                <w:sz w:val="28"/>
                <w:szCs w:val="28"/>
                <w:lang w:val="uk-UA"/>
              </w:rPr>
            </w:pPr>
            <w:bookmarkStart w:id="341" w:name="_Hlk107077493"/>
            <w:r w:rsidRPr="00370686">
              <w:rPr>
                <w:b/>
                <w:bCs/>
                <w:sz w:val="28"/>
                <w:szCs w:val="28"/>
                <w:lang w:val="uk-UA"/>
              </w:rPr>
              <w:lastRenderedPageBreak/>
              <w:t>Закон України «Про доступ до об</w:t>
            </w:r>
            <w:r w:rsidR="002A4B29" w:rsidRPr="00370686">
              <w:rPr>
                <w:b/>
                <w:bCs/>
                <w:sz w:val="28"/>
                <w:szCs w:val="28"/>
                <w:lang w:val="ru-RU"/>
              </w:rPr>
              <w:t>’</w:t>
            </w:r>
            <w:proofErr w:type="spellStart"/>
            <w:r w:rsidRPr="00370686">
              <w:rPr>
                <w:b/>
                <w:bCs/>
                <w:sz w:val="28"/>
                <w:szCs w:val="28"/>
                <w:lang w:val="uk-UA"/>
              </w:rPr>
              <w:t>єктів</w:t>
            </w:r>
            <w:proofErr w:type="spellEnd"/>
            <w:r w:rsidRPr="00370686">
              <w:rPr>
                <w:b/>
                <w:bCs/>
                <w:sz w:val="28"/>
                <w:szCs w:val="28"/>
                <w:lang w:val="uk-UA"/>
              </w:rPr>
              <w:t xml:space="preserve"> будівництва, транспорту, електроенергетики з метою розвитку електронних комунікаційних мереж»</w:t>
            </w:r>
            <w:bookmarkEnd w:id="341"/>
          </w:p>
        </w:tc>
      </w:tr>
      <w:tr w:rsidR="00C01F6A" w:rsidRPr="00370686" w14:paraId="6C39B866" w14:textId="77777777" w:rsidTr="00757E8E">
        <w:tc>
          <w:tcPr>
            <w:tcW w:w="7650" w:type="dxa"/>
          </w:tcPr>
          <w:p w14:paraId="576D646E"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t>Стаття 1.</w:t>
            </w:r>
            <w:r w:rsidRPr="00370686">
              <w:rPr>
                <w:sz w:val="28"/>
                <w:szCs w:val="28"/>
                <w:lang w:val="uk-UA"/>
              </w:rPr>
              <w:t xml:space="preserve"> Визначення термінів</w:t>
            </w:r>
          </w:p>
          <w:p w14:paraId="783FDCFE"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1. У цьому Законі терміни вживаються в такому значенні:</w:t>
            </w:r>
          </w:p>
          <w:p w14:paraId="32842780"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5956C5C5" w14:textId="77777777" w:rsidR="00C01F6A" w:rsidRPr="00370686" w:rsidRDefault="00C01F6A" w:rsidP="00C01F6A">
            <w:pPr>
              <w:pStyle w:val="rvps2"/>
              <w:shd w:val="clear" w:color="auto" w:fill="FFFFFF"/>
              <w:spacing w:before="0" w:beforeAutospacing="0" w:after="150" w:afterAutospacing="0"/>
              <w:ind w:firstLine="450"/>
              <w:jc w:val="both"/>
              <w:rPr>
                <w:b/>
                <w:bCs/>
                <w:sz w:val="28"/>
                <w:szCs w:val="28"/>
                <w:lang w:val="uk-UA"/>
              </w:rPr>
            </w:pPr>
            <w:r w:rsidRPr="00370686">
              <w:rPr>
                <w:bCs/>
                <w:sz w:val="28"/>
                <w:szCs w:val="28"/>
                <w:lang w:val="uk-UA"/>
              </w:rPr>
              <w:t>власник (володілець) інфраструктури об’єкта доступу (далі - власник інфраструктури об’єкта доступу) - фізична або юридична особа, у власності</w:t>
            </w:r>
            <w:r w:rsidRPr="00370686">
              <w:rPr>
                <w:b/>
                <w:bCs/>
                <w:sz w:val="28"/>
                <w:szCs w:val="28"/>
                <w:lang w:val="uk-UA"/>
              </w:rPr>
              <w:t xml:space="preserve"> </w:t>
            </w:r>
            <w:r w:rsidRPr="00370686">
              <w:rPr>
                <w:bCs/>
                <w:sz w:val="28"/>
                <w:szCs w:val="28"/>
                <w:lang w:val="uk-UA"/>
              </w:rPr>
              <w:t>(володінні)</w:t>
            </w:r>
            <w:r w:rsidRPr="00370686">
              <w:rPr>
                <w:b/>
                <w:bCs/>
                <w:sz w:val="28"/>
                <w:szCs w:val="28"/>
                <w:lang w:val="uk-UA"/>
              </w:rPr>
              <w:t xml:space="preserve"> якої перебуває інфраструктура об’єкта доступу або окремі її елементи;</w:t>
            </w:r>
          </w:p>
          <w:p w14:paraId="3FF4F287"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1EC44972" w14:textId="21DC1103"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p>
        </w:tc>
        <w:tc>
          <w:tcPr>
            <w:tcW w:w="7654" w:type="dxa"/>
          </w:tcPr>
          <w:p w14:paraId="364F27AA"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t>Стаття 1.</w:t>
            </w:r>
            <w:r w:rsidRPr="00370686">
              <w:rPr>
                <w:sz w:val="28"/>
                <w:szCs w:val="28"/>
                <w:lang w:val="uk-UA"/>
              </w:rPr>
              <w:t xml:space="preserve"> Визначення термінів</w:t>
            </w:r>
          </w:p>
          <w:p w14:paraId="43E5B28F"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1. У цьому Законі терміни вживаються в такому значенні:</w:t>
            </w:r>
          </w:p>
          <w:p w14:paraId="63553117"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6B425EBF" w14:textId="3163C866" w:rsidR="00C01F6A" w:rsidRPr="00370686" w:rsidRDefault="00C01F6A" w:rsidP="0098074E">
            <w:pPr>
              <w:pStyle w:val="rvps2"/>
              <w:shd w:val="clear" w:color="auto" w:fill="FFFFFF"/>
              <w:spacing w:before="0" w:beforeAutospacing="0" w:after="150" w:afterAutospacing="0"/>
              <w:ind w:firstLine="450"/>
              <w:jc w:val="both"/>
              <w:rPr>
                <w:sz w:val="28"/>
                <w:szCs w:val="28"/>
                <w:lang w:val="uk-UA"/>
              </w:rPr>
            </w:pPr>
            <w:bookmarkStart w:id="342" w:name="_Hlk107078163"/>
            <w:r w:rsidRPr="00370686">
              <w:rPr>
                <w:sz w:val="28"/>
                <w:szCs w:val="28"/>
                <w:lang w:val="uk-UA"/>
              </w:rPr>
              <w:t xml:space="preserve">власник (володілець) інфраструктури об’єкта доступу (далі - власник інфраструктури об’єкта доступу) – фізична або юридична особа, у власності (володінні), </w:t>
            </w:r>
            <w:r w:rsidRPr="00370686">
              <w:rPr>
                <w:b/>
                <w:bCs/>
                <w:sz w:val="28"/>
                <w:szCs w:val="28"/>
                <w:lang w:val="uk-UA"/>
              </w:rPr>
              <w:t xml:space="preserve">у тому числі у спільній власності, </w:t>
            </w:r>
            <w:r w:rsidRPr="00370686">
              <w:rPr>
                <w:bCs/>
                <w:sz w:val="28"/>
                <w:szCs w:val="28"/>
                <w:lang w:val="uk-UA"/>
              </w:rPr>
              <w:t>якої перебуває інфраструктура об’єкта доступу або окремі її елементи</w:t>
            </w:r>
            <w:r w:rsidRPr="00370686">
              <w:rPr>
                <w:b/>
                <w:bCs/>
                <w:sz w:val="28"/>
                <w:szCs w:val="28"/>
                <w:lang w:val="uk-UA"/>
              </w:rPr>
              <w:t xml:space="preserve"> чи яка має право користування, розпорядження або управління інфраструктурою об’єкта доступу або окремими її елементами на законних підставах;</w:t>
            </w:r>
            <w:bookmarkEnd w:id="342"/>
          </w:p>
        </w:tc>
      </w:tr>
      <w:tr w:rsidR="00C01F6A" w:rsidRPr="00370686" w14:paraId="46886DC3" w14:textId="77777777" w:rsidTr="00757E8E">
        <w:tc>
          <w:tcPr>
            <w:tcW w:w="7650" w:type="dxa"/>
          </w:tcPr>
          <w:p w14:paraId="421702BC" w14:textId="77777777" w:rsidR="00C01F6A" w:rsidRPr="00370686" w:rsidRDefault="00C01F6A" w:rsidP="005F14AE">
            <w:pPr>
              <w:pStyle w:val="rvps2"/>
              <w:shd w:val="clear" w:color="auto" w:fill="FFFFFF"/>
              <w:spacing w:before="0" w:beforeAutospacing="0" w:after="480" w:afterAutospacing="0"/>
              <w:ind w:firstLine="448"/>
              <w:jc w:val="both"/>
              <w:rPr>
                <w:sz w:val="28"/>
                <w:szCs w:val="28"/>
                <w:lang w:val="uk-UA"/>
              </w:rPr>
            </w:pPr>
            <w:r w:rsidRPr="00370686">
              <w:rPr>
                <w:b/>
                <w:sz w:val="28"/>
                <w:szCs w:val="28"/>
                <w:lang w:val="uk-UA"/>
              </w:rPr>
              <w:t>Стаття 6.</w:t>
            </w:r>
            <w:r w:rsidRPr="00370686">
              <w:rPr>
                <w:sz w:val="28"/>
                <w:szCs w:val="28"/>
                <w:lang w:val="uk-UA"/>
              </w:rPr>
              <w:t xml:space="preserve"> Повноваження центрального органу виконавчої влади </w:t>
            </w:r>
            <w:r w:rsidRPr="00370686">
              <w:rPr>
                <w:b/>
                <w:bCs/>
                <w:sz w:val="28"/>
                <w:szCs w:val="28"/>
                <w:lang w:val="uk-UA"/>
              </w:rPr>
              <w:t>в галузі зв’язку</w:t>
            </w:r>
            <w:r w:rsidRPr="00370686">
              <w:rPr>
                <w:sz w:val="28"/>
                <w:szCs w:val="28"/>
                <w:lang w:val="uk-UA"/>
              </w:rPr>
              <w:t xml:space="preserve"> з питань доступу до інфраструктури об’єкта доступу</w:t>
            </w:r>
          </w:p>
          <w:p w14:paraId="71574E7C" w14:textId="2EF32D20"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lastRenderedPageBreak/>
              <w:t xml:space="preserve">1. Центральний орган виконавчої влади </w:t>
            </w:r>
            <w:r w:rsidRPr="00370686">
              <w:rPr>
                <w:b/>
                <w:bCs/>
                <w:sz w:val="28"/>
                <w:szCs w:val="28"/>
                <w:lang w:val="uk-UA"/>
              </w:rPr>
              <w:t>в галузі зв’язку</w:t>
            </w:r>
            <w:r w:rsidRPr="00370686">
              <w:rPr>
                <w:sz w:val="28"/>
                <w:szCs w:val="28"/>
                <w:lang w:val="uk-UA"/>
              </w:rPr>
              <w:t xml:space="preserve"> з питань доступу до інфраструктури об’єкта доступу погоджує Правила надання доступу до інфраструктури будинкової розподільної мережі, Правила надання доступу до інфраструктури об’єкта будівництва, Правила надання доступу до інфраструктури об’єкта електроенергетики, Правила надання доступу до інфраструктури кабельної каналізації електрозв’язку, Правила надання доступу до інфраструктури об’єкта транспорту.</w:t>
            </w:r>
          </w:p>
        </w:tc>
        <w:tc>
          <w:tcPr>
            <w:tcW w:w="7654" w:type="dxa"/>
          </w:tcPr>
          <w:p w14:paraId="01ABE2F6"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lastRenderedPageBreak/>
              <w:t>Стаття 6.</w:t>
            </w:r>
            <w:r w:rsidRPr="00370686">
              <w:rPr>
                <w:sz w:val="28"/>
                <w:szCs w:val="28"/>
                <w:lang w:val="uk-UA"/>
              </w:rPr>
              <w:t xml:space="preserve"> Повноваження центрального органу виконавчої влади </w:t>
            </w:r>
            <w:bookmarkStart w:id="343" w:name="_Hlk107079814"/>
            <w:r w:rsidRPr="00370686">
              <w:rPr>
                <w:b/>
                <w:bCs/>
                <w:sz w:val="28"/>
                <w:szCs w:val="28"/>
                <w:lang w:val="uk-UA"/>
              </w:rPr>
              <w:t>у сферах електронних комунікацій та радіочастотного спектра</w:t>
            </w:r>
            <w:r w:rsidRPr="00370686">
              <w:rPr>
                <w:sz w:val="28"/>
                <w:szCs w:val="28"/>
                <w:lang w:val="uk-UA"/>
              </w:rPr>
              <w:t xml:space="preserve"> </w:t>
            </w:r>
            <w:bookmarkEnd w:id="343"/>
            <w:r w:rsidRPr="00370686">
              <w:rPr>
                <w:sz w:val="28"/>
                <w:szCs w:val="28"/>
                <w:lang w:val="uk-UA"/>
              </w:rPr>
              <w:t>з питань доступу до інфраструктури об’єкта доступу</w:t>
            </w:r>
          </w:p>
          <w:p w14:paraId="3D6AD55F" w14:textId="365FEFC8"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lastRenderedPageBreak/>
              <w:t xml:space="preserve">1. Центральний орган виконавчої влади </w:t>
            </w:r>
            <w:r w:rsidRPr="00370686">
              <w:rPr>
                <w:b/>
                <w:bCs/>
                <w:sz w:val="28"/>
                <w:szCs w:val="28"/>
                <w:lang w:val="uk-UA"/>
              </w:rPr>
              <w:t>у сферах електронних комунікацій та радіочастотного спектра</w:t>
            </w:r>
            <w:r w:rsidRPr="00370686">
              <w:rPr>
                <w:sz w:val="28"/>
                <w:szCs w:val="28"/>
                <w:lang w:val="uk-UA"/>
              </w:rPr>
              <w:t xml:space="preserve"> з питань доступу до інфраструктури об’єкта доступу погоджує Правила надання доступу до інфраструктури будинкової розподільної мережі, Правила надання доступу до інфраструктури об’єкта будівництва, Правила надання доступу до інфраструктури об’єкта електроенергетики, Правила надання доступу до інфраструктури кабельної каналізації електрозв’язку, Правила надання доступу до інфраструктури об’єкта транспорту </w:t>
            </w:r>
            <w:bookmarkStart w:id="344" w:name="_Hlk107079989"/>
            <w:r w:rsidRPr="00370686">
              <w:rPr>
                <w:b/>
                <w:sz w:val="28"/>
                <w:szCs w:val="28"/>
                <w:lang w:val="uk-UA"/>
              </w:rPr>
              <w:t>та методики визначення плати за доступ до елементів інфраструктури об’єкта доступу</w:t>
            </w:r>
            <w:r w:rsidRPr="00370686">
              <w:rPr>
                <w:sz w:val="28"/>
                <w:szCs w:val="28"/>
                <w:lang w:val="uk-UA"/>
              </w:rPr>
              <w:t>.</w:t>
            </w:r>
            <w:bookmarkEnd w:id="344"/>
          </w:p>
        </w:tc>
      </w:tr>
      <w:tr w:rsidR="00C01F6A" w:rsidRPr="00370686" w14:paraId="398F5274" w14:textId="77777777" w:rsidTr="00757E8E">
        <w:tc>
          <w:tcPr>
            <w:tcW w:w="7650" w:type="dxa"/>
          </w:tcPr>
          <w:p w14:paraId="15CE4DD8"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lastRenderedPageBreak/>
              <w:t>Стаття 10.</w:t>
            </w:r>
            <w:r w:rsidRPr="00370686">
              <w:rPr>
                <w:sz w:val="28"/>
                <w:szCs w:val="28"/>
                <w:lang w:val="uk-UA"/>
              </w:rPr>
              <w:t xml:space="preserve"> Повноваження Національної комісії, що здійснює державне регулювання у сферах електронних комунікацій, радіочастотного спектра та надання послуг поштового зв’язку, з питань доступу до інфраструктури об’єкта доступу</w:t>
            </w:r>
          </w:p>
          <w:p w14:paraId="0CD81341"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1. Національна комісія, що здійснює державне регулювання у сферах електронних комунікацій, радіочастотного спектра та надання послуг поштового зв’язку, здійснює такі повноваження з питань доступу до інфраструктури об’єкта доступу:</w:t>
            </w:r>
          </w:p>
          <w:p w14:paraId="014ABE55"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3AD09B79" w14:textId="77777777" w:rsidR="004C34E1" w:rsidRDefault="00C01F6A" w:rsidP="00C01F6A">
            <w:pPr>
              <w:pStyle w:val="rvps2"/>
              <w:shd w:val="clear" w:color="auto" w:fill="FFFFFF"/>
              <w:spacing w:before="0" w:beforeAutospacing="0" w:after="150" w:afterAutospacing="0"/>
              <w:ind w:firstLine="450"/>
              <w:jc w:val="both"/>
              <w:rPr>
                <w:b/>
                <w:bCs/>
                <w:sz w:val="28"/>
                <w:szCs w:val="28"/>
                <w:lang w:val="uk-UA"/>
              </w:rPr>
            </w:pPr>
            <w:r w:rsidRPr="00370686">
              <w:rPr>
                <w:sz w:val="28"/>
                <w:szCs w:val="28"/>
                <w:lang w:val="uk-UA"/>
              </w:rPr>
              <w:lastRenderedPageBreak/>
              <w:t>4) погоджує методики визначення плати за доступ до елементів інфраструктури об’єкта доступу.</w:t>
            </w:r>
            <w:r w:rsidRPr="00370686">
              <w:rPr>
                <w:sz w:val="28"/>
                <w:szCs w:val="28"/>
                <w:lang w:val="uk-UA"/>
              </w:rPr>
              <w:br/>
            </w:r>
            <w:r w:rsidR="004C34E1">
              <w:rPr>
                <w:b/>
                <w:bCs/>
                <w:sz w:val="28"/>
                <w:szCs w:val="28"/>
                <w:lang w:val="uk-UA"/>
              </w:rPr>
              <w:t xml:space="preserve"> </w:t>
            </w:r>
          </w:p>
          <w:p w14:paraId="05828AD3" w14:textId="5929FCB5"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bCs/>
                <w:sz w:val="28"/>
                <w:szCs w:val="28"/>
                <w:lang w:val="uk-UA"/>
              </w:rPr>
              <w:t>Пункт відсутні</w:t>
            </w:r>
            <w:r w:rsidR="004C34E1">
              <w:rPr>
                <w:b/>
                <w:bCs/>
                <w:sz w:val="28"/>
                <w:szCs w:val="28"/>
                <w:lang w:val="uk-UA"/>
              </w:rPr>
              <w:t>й</w:t>
            </w:r>
          </w:p>
        </w:tc>
        <w:tc>
          <w:tcPr>
            <w:tcW w:w="7654" w:type="dxa"/>
          </w:tcPr>
          <w:p w14:paraId="29A97B03"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lastRenderedPageBreak/>
              <w:t>Стаття 10.</w:t>
            </w:r>
            <w:r w:rsidRPr="00370686">
              <w:rPr>
                <w:sz w:val="28"/>
                <w:szCs w:val="28"/>
                <w:lang w:val="uk-UA"/>
              </w:rPr>
              <w:t xml:space="preserve"> Повноваження Національної комісії, що здійснює державне регулювання у сферах електронних комунікацій, радіочастотного спектра та надання послуг поштового зв’язку, з питань доступу до інфраструктури об’єкта доступу</w:t>
            </w:r>
          </w:p>
          <w:p w14:paraId="16FBA595"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1. Національна комісія, що здійснює державне регулювання у сферах електронних комунікацій, радіочастотного спектра та надання послуг поштового зв’язку, здійснює такі повноваження з питань доступу до інфраструктури об’єкта доступу:</w:t>
            </w:r>
          </w:p>
          <w:p w14:paraId="46EAD148"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79466414" w14:textId="1CEC483E" w:rsidR="00C01F6A" w:rsidRPr="00370686" w:rsidRDefault="00C01F6A" w:rsidP="00C01F6A">
            <w:pPr>
              <w:pStyle w:val="rvps2"/>
              <w:shd w:val="clear" w:color="auto" w:fill="FFFFFF"/>
              <w:spacing w:before="0" w:beforeAutospacing="0" w:after="150" w:afterAutospacing="0"/>
              <w:ind w:firstLine="450"/>
              <w:jc w:val="both"/>
              <w:rPr>
                <w:b/>
                <w:sz w:val="28"/>
                <w:szCs w:val="28"/>
                <w:lang w:val="uk-UA"/>
              </w:rPr>
            </w:pPr>
            <w:r w:rsidRPr="00370686">
              <w:rPr>
                <w:sz w:val="28"/>
                <w:szCs w:val="28"/>
                <w:lang w:val="uk-UA"/>
              </w:rPr>
              <w:t>4) погоджує методики визначення плати за доступ до елементів інфраструктури об’єкта доступу</w:t>
            </w:r>
            <w:r w:rsidRPr="00370686">
              <w:rPr>
                <w:b/>
                <w:sz w:val="28"/>
                <w:szCs w:val="28"/>
                <w:lang w:val="uk-UA"/>
              </w:rPr>
              <w:t>;</w:t>
            </w:r>
          </w:p>
          <w:p w14:paraId="7C14806A" w14:textId="162E35EF" w:rsidR="00C01F6A" w:rsidRPr="00370686" w:rsidRDefault="004C34E1" w:rsidP="00C01F6A">
            <w:pPr>
              <w:pStyle w:val="rvps2"/>
              <w:shd w:val="clear" w:color="auto" w:fill="FFFFFF"/>
              <w:spacing w:before="0" w:beforeAutospacing="0" w:after="150" w:afterAutospacing="0"/>
              <w:ind w:firstLine="450"/>
              <w:jc w:val="both"/>
              <w:rPr>
                <w:sz w:val="28"/>
                <w:szCs w:val="28"/>
                <w:lang w:val="uk-UA"/>
              </w:rPr>
            </w:pPr>
            <w:bookmarkStart w:id="345" w:name="_Hlk107080340"/>
            <w:r>
              <w:rPr>
                <w:b/>
                <w:bCs/>
                <w:sz w:val="28"/>
                <w:szCs w:val="28"/>
                <w:lang w:val="uk-UA"/>
              </w:rPr>
              <w:lastRenderedPageBreak/>
              <w:t>5</w:t>
            </w:r>
            <w:r w:rsidR="00C01F6A" w:rsidRPr="00370686">
              <w:rPr>
                <w:b/>
                <w:bCs/>
                <w:sz w:val="28"/>
                <w:szCs w:val="28"/>
                <w:lang w:val="uk-UA"/>
              </w:rPr>
              <w:t>) забезпечує функціонування єдиного центру доступу (реєстру) до інформації про об’єкти доступу для розміщення електронних комунікаційних мереж та про умови і процедури для отримання доступу до інфраструктури об’єкта доступу.</w:t>
            </w:r>
            <w:bookmarkEnd w:id="345"/>
          </w:p>
        </w:tc>
      </w:tr>
      <w:tr w:rsidR="00C01F6A" w:rsidRPr="00370686" w14:paraId="632FE51A" w14:textId="77777777" w:rsidTr="00757E8E">
        <w:tc>
          <w:tcPr>
            <w:tcW w:w="7650" w:type="dxa"/>
          </w:tcPr>
          <w:p w14:paraId="6419042F"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lastRenderedPageBreak/>
              <w:t>Стаття 14.</w:t>
            </w:r>
            <w:r w:rsidRPr="00370686">
              <w:rPr>
                <w:sz w:val="28"/>
                <w:szCs w:val="28"/>
                <w:lang w:val="uk-UA"/>
              </w:rPr>
              <w:t xml:space="preserve"> Права та обов’язки власника інфраструктури об’єкта доступу</w:t>
            </w:r>
          </w:p>
          <w:p w14:paraId="6E0AF7AA"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2. Власник інфраструктури об’єкта доступу зобов’язаний:</w:t>
            </w:r>
          </w:p>
          <w:p w14:paraId="353AF74F"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4A3AC36B" w14:textId="1699B21F" w:rsidR="00C01F6A" w:rsidRPr="00370686" w:rsidRDefault="00C01F6A" w:rsidP="00C01F6A">
            <w:pPr>
              <w:pStyle w:val="rvps2"/>
              <w:shd w:val="clear" w:color="auto" w:fill="FFFFFF"/>
              <w:spacing w:before="0" w:beforeAutospacing="0" w:after="150" w:afterAutospacing="0"/>
              <w:ind w:firstLine="450"/>
              <w:jc w:val="both"/>
              <w:rPr>
                <w:b/>
                <w:sz w:val="28"/>
                <w:szCs w:val="28"/>
                <w:lang w:val="uk-UA"/>
              </w:rPr>
            </w:pPr>
            <w:r w:rsidRPr="00370686">
              <w:rPr>
                <w:b/>
                <w:sz w:val="28"/>
                <w:szCs w:val="28"/>
                <w:lang w:val="uk-UA"/>
              </w:rPr>
              <w:t>Пункти відсутні</w:t>
            </w:r>
          </w:p>
        </w:tc>
        <w:tc>
          <w:tcPr>
            <w:tcW w:w="7654" w:type="dxa"/>
          </w:tcPr>
          <w:p w14:paraId="291F4EAC"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t>Стаття 14.</w:t>
            </w:r>
            <w:r w:rsidRPr="00370686">
              <w:rPr>
                <w:sz w:val="28"/>
                <w:szCs w:val="28"/>
                <w:lang w:val="uk-UA"/>
              </w:rPr>
              <w:t xml:space="preserve"> Права та обов’язки власника інфраструктури об’єкта доступу</w:t>
            </w:r>
          </w:p>
          <w:p w14:paraId="7BFB6D31"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2. Власник інфраструктури об’єкта доступу зобов’язаний:</w:t>
            </w:r>
          </w:p>
          <w:p w14:paraId="1DDB0D0B"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54239295" w14:textId="706D561E" w:rsidR="00C01F6A" w:rsidRPr="00370686" w:rsidRDefault="00C01F6A" w:rsidP="00C01F6A">
            <w:pPr>
              <w:pStyle w:val="rvps2"/>
              <w:shd w:val="clear" w:color="auto" w:fill="FFFFFF"/>
              <w:spacing w:before="0" w:beforeAutospacing="0" w:after="150" w:afterAutospacing="0"/>
              <w:ind w:firstLine="450"/>
              <w:jc w:val="both"/>
              <w:rPr>
                <w:b/>
                <w:bCs/>
                <w:sz w:val="28"/>
                <w:szCs w:val="28"/>
                <w:lang w:val="uk-UA"/>
              </w:rPr>
            </w:pPr>
            <w:bookmarkStart w:id="346" w:name="_Hlk107080575"/>
            <w:r w:rsidRPr="00370686">
              <w:rPr>
                <w:b/>
                <w:bCs/>
                <w:sz w:val="28"/>
                <w:szCs w:val="28"/>
                <w:lang w:val="uk-UA"/>
              </w:rPr>
              <w:t>7) у разі зміни кількості замовників доступу до елементів інфраструктури об’єкта доступу, власник зобов’язаний переглянути розмір плати для всіх замовників доступу до елементів інфраструктури об’єкта доступу, які використовують одні й ті самі елементи інфраструктури об’єкта доступу;</w:t>
            </w:r>
          </w:p>
          <w:p w14:paraId="4B67ABA0" w14:textId="61E61E41"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bCs/>
                <w:sz w:val="28"/>
                <w:szCs w:val="28"/>
                <w:lang w:val="uk-UA"/>
              </w:rPr>
              <w:t>8) повідомляти замовника про планові відключення електричної енергії, ремонтні, аварійні та будівельні роботи, через які надання електронних комунікаційних послуг споживачами замовника може бути повністю або частково припинене.</w:t>
            </w:r>
            <w:bookmarkEnd w:id="346"/>
          </w:p>
        </w:tc>
      </w:tr>
      <w:tr w:rsidR="00C01F6A" w:rsidRPr="00370686" w14:paraId="1302D276" w14:textId="77777777" w:rsidTr="00757E8E">
        <w:tc>
          <w:tcPr>
            <w:tcW w:w="7650" w:type="dxa"/>
          </w:tcPr>
          <w:p w14:paraId="2EBABBD3"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t>Стаття 17.</w:t>
            </w:r>
            <w:r w:rsidRPr="00370686">
              <w:rPr>
                <w:sz w:val="28"/>
                <w:szCs w:val="28"/>
                <w:lang w:val="uk-UA"/>
              </w:rPr>
              <w:t xml:space="preserve"> Особливості визначення плати за доступ до елементів інфраструктури об’єкта доступу</w:t>
            </w:r>
          </w:p>
          <w:p w14:paraId="699E7652"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4A595601"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lastRenderedPageBreak/>
              <w:t>5. Методика визначення плати за доступ до елементів інфраструктури об’єкта доступу має, зокрема, встановлювати:</w:t>
            </w:r>
          </w:p>
          <w:p w14:paraId="26226D4F"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188C09D3"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5) коефіцієнт зниження розміру плати за доступ до елементів інфраструктури об’єкта доступу у разі:</w:t>
            </w:r>
          </w:p>
          <w:p w14:paraId="6EED2B81" w14:textId="23645FCE" w:rsidR="00C01F6A" w:rsidRPr="00370686" w:rsidRDefault="00D73321" w:rsidP="00C01F6A">
            <w:pPr>
              <w:pStyle w:val="rvps2"/>
              <w:shd w:val="clear" w:color="auto" w:fill="FFFFFF"/>
              <w:spacing w:before="0" w:beforeAutospacing="0" w:after="150" w:afterAutospacing="0"/>
              <w:ind w:firstLine="450"/>
              <w:jc w:val="both"/>
              <w:rPr>
                <w:sz w:val="28"/>
                <w:szCs w:val="28"/>
                <w:lang w:val="uk-UA"/>
              </w:rPr>
            </w:pPr>
            <w:r>
              <w:rPr>
                <w:sz w:val="28"/>
                <w:szCs w:val="28"/>
                <w:lang w:val="uk-UA"/>
              </w:rPr>
              <w:t>…</w:t>
            </w:r>
          </w:p>
          <w:p w14:paraId="4A68ADBB" w14:textId="085B4986" w:rsidR="00C01F6A" w:rsidRPr="00D73321" w:rsidRDefault="00C01F6A" w:rsidP="00C01F6A">
            <w:pPr>
              <w:pStyle w:val="rvps2"/>
              <w:shd w:val="clear" w:color="auto" w:fill="FFFFFF"/>
              <w:spacing w:before="0" w:beforeAutospacing="0" w:after="150" w:afterAutospacing="0"/>
              <w:ind w:firstLine="450"/>
              <w:jc w:val="both"/>
              <w:rPr>
                <w:b/>
                <w:sz w:val="28"/>
                <w:szCs w:val="28"/>
                <w:lang w:val="ru-RU"/>
              </w:rPr>
            </w:pPr>
            <w:r w:rsidRPr="00370686">
              <w:rPr>
                <w:b/>
                <w:sz w:val="28"/>
                <w:szCs w:val="28"/>
                <w:lang w:val="uk-UA"/>
              </w:rPr>
              <w:t>Підпункт відсутній</w:t>
            </w:r>
          </w:p>
          <w:p w14:paraId="1916BA43" w14:textId="58647EF8" w:rsidR="00C01F6A" w:rsidRPr="00370686" w:rsidRDefault="00C01F6A" w:rsidP="00F158C9">
            <w:pPr>
              <w:pStyle w:val="rvps2"/>
              <w:shd w:val="clear" w:color="auto" w:fill="FFFFFF"/>
              <w:spacing w:before="0" w:beforeAutospacing="0" w:after="150" w:afterAutospacing="0"/>
              <w:ind w:firstLine="450"/>
              <w:jc w:val="both"/>
              <w:rPr>
                <w:sz w:val="28"/>
                <w:szCs w:val="28"/>
                <w:lang w:val="uk-UA"/>
              </w:rPr>
            </w:pPr>
            <w:r w:rsidRPr="00D73321">
              <w:rPr>
                <w:bCs/>
                <w:sz w:val="28"/>
                <w:szCs w:val="28"/>
                <w:lang w:val="uk-UA"/>
              </w:rPr>
              <w:t>…</w:t>
            </w:r>
            <w:r w:rsidRPr="00370686">
              <w:rPr>
                <w:sz w:val="28"/>
                <w:szCs w:val="28"/>
                <w:lang w:val="uk-UA"/>
              </w:rPr>
              <w:br/>
            </w:r>
            <w:r w:rsidRPr="00370686">
              <w:rPr>
                <w:sz w:val="28"/>
                <w:szCs w:val="28"/>
                <w:lang w:val="uk-UA"/>
              </w:rPr>
              <w:br/>
            </w:r>
          </w:p>
        </w:tc>
        <w:tc>
          <w:tcPr>
            <w:tcW w:w="7654" w:type="dxa"/>
          </w:tcPr>
          <w:p w14:paraId="530EB779"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lastRenderedPageBreak/>
              <w:t>Стаття 17.</w:t>
            </w:r>
            <w:r w:rsidRPr="00370686">
              <w:rPr>
                <w:sz w:val="28"/>
                <w:szCs w:val="28"/>
                <w:lang w:val="uk-UA"/>
              </w:rPr>
              <w:t xml:space="preserve"> Особливості визначення плати за доступ до елементів інфраструктури об’єкта доступу</w:t>
            </w:r>
          </w:p>
          <w:p w14:paraId="19AF9246"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48FEA0C8" w14:textId="77777777"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lastRenderedPageBreak/>
              <w:t>5. Методика визначення плати за доступ до елементів інфраструктури об’єкта доступу має, зокрема, встановлювати:</w:t>
            </w:r>
          </w:p>
          <w:p w14:paraId="620C1B69" w14:textId="2C8016FD" w:rsidR="00C01F6A" w:rsidRPr="00370686"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6BD571F6" w14:textId="3FDA0530" w:rsidR="00C01F6A" w:rsidRDefault="00C01F6A" w:rsidP="00C01F6A">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5) коефіцієнт зниження розміру плати за доступ до елементів інфраструктури об’єкта доступу у разі:</w:t>
            </w:r>
          </w:p>
          <w:p w14:paraId="2A05D084" w14:textId="6B17FE6C" w:rsidR="00D73321" w:rsidRPr="00370686" w:rsidRDefault="00D73321" w:rsidP="00C01F6A">
            <w:pPr>
              <w:pStyle w:val="rvps2"/>
              <w:shd w:val="clear" w:color="auto" w:fill="FFFFFF"/>
              <w:spacing w:before="0" w:beforeAutospacing="0" w:after="150" w:afterAutospacing="0"/>
              <w:ind w:firstLine="450"/>
              <w:jc w:val="both"/>
              <w:rPr>
                <w:sz w:val="28"/>
                <w:szCs w:val="28"/>
                <w:lang w:val="uk-UA"/>
              </w:rPr>
            </w:pPr>
            <w:r>
              <w:rPr>
                <w:sz w:val="28"/>
                <w:szCs w:val="28"/>
                <w:lang w:val="uk-UA"/>
              </w:rPr>
              <w:t>…</w:t>
            </w:r>
          </w:p>
          <w:p w14:paraId="793ECE02" w14:textId="77777777" w:rsidR="00C01F6A" w:rsidRPr="00370686" w:rsidRDefault="00C01F6A" w:rsidP="00C01F6A">
            <w:pPr>
              <w:pStyle w:val="rvps2"/>
              <w:shd w:val="clear" w:color="auto" w:fill="FFFFFF"/>
              <w:spacing w:before="0" w:beforeAutospacing="0" w:after="150" w:afterAutospacing="0"/>
              <w:ind w:firstLine="450"/>
              <w:jc w:val="both"/>
              <w:rPr>
                <w:b/>
                <w:bCs/>
                <w:sz w:val="28"/>
                <w:szCs w:val="28"/>
                <w:lang w:val="uk-UA"/>
              </w:rPr>
            </w:pPr>
            <w:r w:rsidRPr="00370686">
              <w:rPr>
                <w:b/>
                <w:bCs/>
                <w:sz w:val="28"/>
                <w:szCs w:val="28"/>
                <w:lang w:val="uk-UA"/>
              </w:rPr>
              <w:t xml:space="preserve">в) </w:t>
            </w:r>
            <w:bookmarkStart w:id="347" w:name="_Hlk107081108"/>
            <w:r w:rsidRPr="00370686">
              <w:rPr>
                <w:b/>
                <w:bCs/>
                <w:sz w:val="28"/>
                <w:szCs w:val="28"/>
                <w:lang w:val="uk-UA"/>
              </w:rPr>
              <w:t>розгортання електронних комунікаційних мереж з метою забезпечення доступності універсальних електронних комунікаційних послуг на визначеній регуляторним органом території;</w:t>
            </w:r>
          </w:p>
          <w:bookmarkEnd w:id="347"/>
          <w:p w14:paraId="17F45237" w14:textId="02141B35" w:rsidR="00F158C9" w:rsidRPr="00370686" w:rsidRDefault="00C01F6A" w:rsidP="00F158C9">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tc>
      </w:tr>
      <w:tr w:rsidR="000D0E6B" w:rsidRPr="00370686" w14:paraId="212A6DFC" w14:textId="77777777" w:rsidTr="00140F31">
        <w:tc>
          <w:tcPr>
            <w:tcW w:w="15304" w:type="dxa"/>
            <w:gridSpan w:val="2"/>
          </w:tcPr>
          <w:p w14:paraId="3D0C6FD1" w14:textId="44B984FC" w:rsidR="000D0E6B" w:rsidRPr="00370686" w:rsidRDefault="000D0E6B" w:rsidP="000D0E6B">
            <w:pPr>
              <w:pStyle w:val="rvps2"/>
              <w:shd w:val="clear" w:color="auto" w:fill="FFFFFF"/>
              <w:spacing w:before="0" w:beforeAutospacing="0" w:after="150" w:afterAutospacing="0"/>
              <w:ind w:firstLine="450"/>
              <w:jc w:val="center"/>
              <w:rPr>
                <w:sz w:val="28"/>
                <w:szCs w:val="28"/>
                <w:lang w:val="uk-UA"/>
              </w:rPr>
            </w:pPr>
            <w:r w:rsidRPr="00370686">
              <w:rPr>
                <w:b/>
                <w:bCs/>
                <w:sz w:val="28"/>
                <w:szCs w:val="28"/>
                <w:lang w:val="uk-UA"/>
              </w:rPr>
              <w:lastRenderedPageBreak/>
              <w:t>Закон України «Про телебачення і радіомовлення»</w:t>
            </w:r>
          </w:p>
        </w:tc>
      </w:tr>
      <w:tr w:rsidR="000D0E6B" w:rsidRPr="00370686" w14:paraId="5D967519" w14:textId="77777777" w:rsidTr="00757E8E">
        <w:tc>
          <w:tcPr>
            <w:tcW w:w="7650" w:type="dxa"/>
          </w:tcPr>
          <w:p w14:paraId="728A5472"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t>Стаття 22.</w:t>
            </w:r>
            <w:r w:rsidRPr="00370686">
              <w:rPr>
                <w:sz w:val="28"/>
                <w:szCs w:val="28"/>
                <w:lang w:val="uk-UA"/>
              </w:rPr>
              <w:t xml:space="preserve"> Створення і розвиток каналів мовлення, мереж мовлення та телемереж</w:t>
            </w:r>
          </w:p>
          <w:p w14:paraId="4841BAFE" w14:textId="533DA3CD" w:rsidR="000D0E6B" w:rsidRPr="00917FA6" w:rsidRDefault="000D0E6B" w:rsidP="000D0E6B">
            <w:pPr>
              <w:pStyle w:val="rvps2"/>
              <w:shd w:val="clear" w:color="auto" w:fill="FFFFFF"/>
              <w:spacing w:before="0" w:beforeAutospacing="0" w:after="150" w:afterAutospacing="0"/>
              <w:ind w:firstLine="450"/>
              <w:jc w:val="both"/>
              <w:rPr>
                <w:sz w:val="28"/>
                <w:szCs w:val="28"/>
                <w:lang w:val="uk-UA"/>
              </w:rPr>
            </w:pPr>
            <w:r w:rsidRPr="00917FA6">
              <w:rPr>
                <w:sz w:val="28"/>
                <w:szCs w:val="28"/>
                <w:lang w:val="uk-UA"/>
              </w:rPr>
              <w:t>1.</w:t>
            </w:r>
            <w:r w:rsidR="00917FA6" w:rsidRPr="00917FA6">
              <w:rPr>
                <w:sz w:val="28"/>
                <w:szCs w:val="28"/>
                <w:lang w:val="uk-UA"/>
              </w:rPr>
              <w:t xml:space="preserve"> Канали мовлення, мережі мовлення та телемережі, які передбачають використання радіочастотного спектра, створюються та/або територіально змінюються за рішенням Національної ради відповідно до плану розподілу і користування радіочастотним спектром та Плану розвитку</w:t>
            </w:r>
            <w:r w:rsidRPr="00917FA6">
              <w:rPr>
                <w:sz w:val="28"/>
                <w:szCs w:val="28"/>
                <w:lang w:val="uk-UA"/>
              </w:rPr>
              <w:t>.</w:t>
            </w:r>
          </w:p>
          <w:p w14:paraId="74C41ED9" w14:textId="71031A15" w:rsidR="000D0E6B" w:rsidRDefault="000D0E6B" w:rsidP="000D0E6B">
            <w:pPr>
              <w:pStyle w:val="rvps2"/>
              <w:shd w:val="clear" w:color="auto" w:fill="FFFFFF"/>
              <w:spacing w:before="0" w:beforeAutospacing="0" w:after="150" w:afterAutospacing="0"/>
              <w:ind w:firstLine="450"/>
              <w:jc w:val="both"/>
              <w:rPr>
                <w:sz w:val="28"/>
                <w:szCs w:val="28"/>
                <w:lang w:val="uk-UA"/>
              </w:rPr>
            </w:pPr>
            <w:r w:rsidRPr="00370686">
              <w:rPr>
                <w:b/>
                <w:bCs/>
                <w:sz w:val="28"/>
                <w:szCs w:val="28"/>
                <w:lang w:val="uk-UA"/>
              </w:rPr>
              <w:t>Визначення</w:t>
            </w:r>
            <w:r w:rsidRPr="00370686">
              <w:rPr>
                <w:sz w:val="28"/>
                <w:szCs w:val="28"/>
                <w:lang w:val="uk-UA"/>
              </w:rPr>
              <w:t xml:space="preserve"> можливості та умов користування </w:t>
            </w:r>
            <w:r w:rsidRPr="005A5817">
              <w:rPr>
                <w:bCs/>
                <w:sz w:val="28"/>
                <w:szCs w:val="28"/>
                <w:lang w:val="uk-UA"/>
              </w:rPr>
              <w:t xml:space="preserve">радіочастотним </w:t>
            </w:r>
            <w:r w:rsidR="00917FA6" w:rsidRPr="005A5817">
              <w:rPr>
                <w:bCs/>
                <w:sz w:val="28"/>
                <w:szCs w:val="28"/>
                <w:lang w:val="uk-UA"/>
              </w:rPr>
              <w:t>спектром</w:t>
            </w:r>
            <w:r w:rsidRPr="00370686">
              <w:rPr>
                <w:sz w:val="28"/>
                <w:szCs w:val="28"/>
                <w:lang w:val="uk-UA"/>
              </w:rPr>
              <w:t xml:space="preserve"> для потреб телерадіомовлення здійснюється лише за замовленням Національної ради.</w:t>
            </w:r>
          </w:p>
          <w:p w14:paraId="727769E5" w14:textId="1C0D5A12" w:rsidR="000D0E6B" w:rsidRPr="00370686" w:rsidRDefault="000D0E6B" w:rsidP="00DF5714">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lastRenderedPageBreak/>
              <w:t>...</w:t>
            </w:r>
          </w:p>
        </w:tc>
        <w:tc>
          <w:tcPr>
            <w:tcW w:w="7654" w:type="dxa"/>
          </w:tcPr>
          <w:p w14:paraId="5E65F9C0"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lastRenderedPageBreak/>
              <w:t>Стаття 22.</w:t>
            </w:r>
            <w:r w:rsidRPr="00370686">
              <w:rPr>
                <w:sz w:val="28"/>
                <w:szCs w:val="28"/>
                <w:lang w:val="uk-UA"/>
              </w:rPr>
              <w:t xml:space="preserve"> Створення і розвиток каналів мовлення, мереж мовлення та телемереж</w:t>
            </w:r>
          </w:p>
          <w:p w14:paraId="63698B43" w14:textId="77777777" w:rsidR="00DF5714" w:rsidRPr="00917FA6" w:rsidRDefault="00DF5714" w:rsidP="00DF5714">
            <w:pPr>
              <w:pStyle w:val="rvps2"/>
              <w:shd w:val="clear" w:color="auto" w:fill="FFFFFF"/>
              <w:spacing w:before="0" w:beforeAutospacing="0" w:after="150" w:afterAutospacing="0"/>
              <w:ind w:firstLine="450"/>
              <w:jc w:val="both"/>
              <w:rPr>
                <w:sz w:val="28"/>
                <w:szCs w:val="28"/>
                <w:lang w:val="uk-UA"/>
              </w:rPr>
            </w:pPr>
            <w:r w:rsidRPr="00917FA6">
              <w:rPr>
                <w:sz w:val="28"/>
                <w:szCs w:val="28"/>
                <w:lang w:val="uk-UA"/>
              </w:rPr>
              <w:t>1. Канали мовлення, мережі мовлення та телемережі, які передбачають використання радіочастотного спектра, створюються та/або територіально змінюються за рішенням Національної ради відповідно до плану розподілу і користування радіочастотним спектром та Плану розвитку.</w:t>
            </w:r>
          </w:p>
          <w:p w14:paraId="4D116334" w14:textId="77777777" w:rsidR="005A5817" w:rsidRDefault="005A5817" w:rsidP="000D0E6B">
            <w:pPr>
              <w:pStyle w:val="rvps2"/>
              <w:shd w:val="clear" w:color="auto" w:fill="FFFFFF"/>
              <w:spacing w:before="0" w:beforeAutospacing="0" w:after="150" w:afterAutospacing="0"/>
              <w:ind w:firstLine="450"/>
              <w:jc w:val="both"/>
              <w:rPr>
                <w:b/>
                <w:bCs/>
                <w:sz w:val="28"/>
                <w:szCs w:val="28"/>
                <w:lang w:val="uk-UA"/>
              </w:rPr>
            </w:pPr>
          </w:p>
          <w:p w14:paraId="7BFD8D96" w14:textId="2D8E7453"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b/>
                <w:bCs/>
                <w:sz w:val="28"/>
                <w:szCs w:val="28"/>
                <w:lang w:val="uk-UA"/>
              </w:rPr>
              <w:t>Розробка висновків щодо</w:t>
            </w:r>
            <w:r w:rsidRPr="00370686">
              <w:rPr>
                <w:sz w:val="28"/>
                <w:szCs w:val="28"/>
                <w:lang w:val="uk-UA"/>
              </w:rPr>
              <w:t xml:space="preserve"> можливості та умов користування </w:t>
            </w:r>
            <w:r w:rsidRPr="005A5817">
              <w:rPr>
                <w:bCs/>
                <w:sz w:val="28"/>
                <w:szCs w:val="28"/>
                <w:lang w:val="uk-UA"/>
              </w:rPr>
              <w:t>радіочастотним спектром</w:t>
            </w:r>
            <w:r w:rsidRPr="00370686">
              <w:rPr>
                <w:b/>
                <w:sz w:val="28"/>
                <w:szCs w:val="28"/>
                <w:lang w:val="uk-UA"/>
              </w:rPr>
              <w:t xml:space="preserve"> </w:t>
            </w:r>
            <w:r w:rsidRPr="00370686">
              <w:rPr>
                <w:sz w:val="28"/>
                <w:szCs w:val="28"/>
                <w:lang w:val="uk-UA"/>
              </w:rPr>
              <w:t xml:space="preserve">для потреб </w:t>
            </w:r>
            <w:r w:rsidRPr="00370686">
              <w:rPr>
                <w:sz w:val="28"/>
                <w:szCs w:val="28"/>
                <w:lang w:val="uk-UA"/>
              </w:rPr>
              <w:lastRenderedPageBreak/>
              <w:t>телерадіомовлення здійснюється лише за замовленням Національної ради.</w:t>
            </w:r>
          </w:p>
          <w:p w14:paraId="6A266250" w14:textId="4745378F" w:rsidR="000D0E6B" w:rsidRPr="00370686" w:rsidRDefault="000D0E6B" w:rsidP="00DF5714">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tc>
      </w:tr>
      <w:tr w:rsidR="000D0E6B" w:rsidRPr="00370686" w14:paraId="41621468" w14:textId="77777777" w:rsidTr="00140F31">
        <w:tc>
          <w:tcPr>
            <w:tcW w:w="15304" w:type="dxa"/>
            <w:gridSpan w:val="2"/>
          </w:tcPr>
          <w:p w14:paraId="74FDA2F9" w14:textId="59674F3F" w:rsidR="000D0E6B" w:rsidRPr="00370686" w:rsidRDefault="000D0E6B" w:rsidP="000D0E6B">
            <w:pPr>
              <w:pStyle w:val="rvps2"/>
              <w:shd w:val="clear" w:color="auto" w:fill="FFFFFF"/>
              <w:spacing w:before="0" w:beforeAutospacing="0" w:after="150" w:afterAutospacing="0"/>
              <w:ind w:firstLine="450"/>
              <w:jc w:val="center"/>
              <w:rPr>
                <w:sz w:val="28"/>
                <w:szCs w:val="28"/>
                <w:lang w:val="uk-UA"/>
              </w:rPr>
            </w:pPr>
            <w:bookmarkStart w:id="348" w:name="_Hlk107226412"/>
            <w:r w:rsidRPr="00370686">
              <w:rPr>
                <w:b/>
                <w:bCs/>
                <w:sz w:val="28"/>
                <w:szCs w:val="28"/>
                <w:lang w:val="uk-UA"/>
              </w:rPr>
              <w:lastRenderedPageBreak/>
              <w:t>Закон України «Про Національну раду України з питань телебачення і радіомовлення»</w:t>
            </w:r>
            <w:bookmarkEnd w:id="348"/>
          </w:p>
        </w:tc>
      </w:tr>
      <w:tr w:rsidR="000D0E6B" w:rsidRPr="00370686" w14:paraId="36DD618D" w14:textId="77777777" w:rsidTr="00757E8E">
        <w:tc>
          <w:tcPr>
            <w:tcW w:w="7650" w:type="dxa"/>
          </w:tcPr>
          <w:p w14:paraId="76323EE7"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t>Стаття 14.</w:t>
            </w:r>
            <w:r w:rsidRPr="00370686">
              <w:rPr>
                <w:sz w:val="28"/>
                <w:szCs w:val="28"/>
                <w:lang w:val="uk-UA"/>
              </w:rPr>
              <w:t xml:space="preserve"> Регуляторні повноваження Національної ради</w:t>
            </w:r>
          </w:p>
          <w:p w14:paraId="44D50BC0"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Національна рада здійснює регуляторні функції, передбачені законодавством України у сфері телерадіомовлення, а саме:</w:t>
            </w:r>
          </w:p>
          <w:p w14:paraId="52B15B95"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270DB92A" w14:textId="77777777" w:rsidR="000D0E6B"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розробку умов використання та визначення користувачів </w:t>
            </w:r>
            <w:r w:rsidRPr="00370686">
              <w:rPr>
                <w:b/>
                <w:bCs/>
                <w:sz w:val="28"/>
                <w:szCs w:val="28"/>
                <w:lang w:val="uk-UA"/>
              </w:rPr>
              <w:t>радіочастотного ресурсу</w:t>
            </w:r>
            <w:r w:rsidRPr="00370686">
              <w:rPr>
                <w:sz w:val="28"/>
                <w:szCs w:val="28"/>
                <w:lang w:val="uk-UA"/>
              </w:rPr>
              <w:t>, виділеного для потреб телерадіомовлення;</w:t>
            </w:r>
          </w:p>
          <w:p w14:paraId="3A236DEA" w14:textId="697214D0" w:rsidR="00F158C9" w:rsidRPr="00F158C9" w:rsidRDefault="00F158C9" w:rsidP="000D0E6B">
            <w:pPr>
              <w:pStyle w:val="rvps2"/>
              <w:shd w:val="clear" w:color="auto" w:fill="FFFFFF"/>
              <w:spacing w:before="0" w:beforeAutospacing="0" w:after="150" w:afterAutospacing="0"/>
              <w:ind w:firstLine="450"/>
              <w:jc w:val="both"/>
              <w:rPr>
                <w:sz w:val="28"/>
                <w:szCs w:val="28"/>
                <w:lang w:val="uk-UA"/>
              </w:rPr>
            </w:pPr>
            <w:r w:rsidRPr="00F158C9">
              <w:rPr>
                <w:sz w:val="28"/>
                <w:szCs w:val="28"/>
                <w:lang w:val="uk-UA"/>
              </w:rPr>
              <w:t>…</w:t>
            </w:r>
          </w:p>
        </w:tc>
        <w:tc>
          <w:tcPr>
            <w:tcW w:w="7654" w:type="dxa"/>
          </w:tcPr>
          <w:p w14:paraId="1B320BC2"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t>Стаття 14.</w:t>
            </w:r>
            <w:r w:rsidRPr="00370686">
              <w:rPr>
                <w:sz w:val="28"/>
                <w:szCs w:val="28"/>
                <w:lang w:val="uk-UA"/>
              </w:rPr>
              <w:t xml:space="preserve"> Регуляторні повноваження Національної ради</w:t>
            </w:r>
          </w:p>
          <w:p w14:paraId="13B9026B"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Національна рада здійснює регуляторні функції, передбачені законодавством України у сфері телерадіомовлення, а саме:</w:t>
            </w:r>
          </w:p>
          <w:p w14:paraId="767C141A"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4817A150" w14:textId="77777777" w:rsidR="000D0E6B"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розробку умов використання та визначення користувачів </w:t>
            </w:r>
            <w:r w:rsidRPr="00370686">
              <w:rPr>
                <w:b/>
                <w:bCs/>
                <w:sz w:val="28"/>
                <w:szCs w:val="28"/>
                <w:lang w:val="uk-UA"/>
              </w:rPr>
              <w:t>радіочастотного спектра</w:t>
            </w:r>
            <w:r w:rsidRPr="00370686">
              <w:rPr>
                <w:sz w:val="28"/>
                <w:szCs w:val="28"/>
                <w:lang w:val="uk-UA"/>
              </w:rPr>
              <w:t>, виділеного для потреб телерадіомовлення;</w:t>
            </w:r>
          </w:p>
          <w:p w14:paraId="7C3C783B" w14:textId="4D94613D" w:rsidR="00F158C9" w:rsidRPr="00370686" w:rsidRDefault="00F158C9" w:rsidP="000D0E6B">
            <w:pPr>
              <w:pStyle w:val="rvps2"/>
              <w:shd w:val="clear" w:color="auto" w:fill="FFFFFF"/>
              <w:spacing w:before="0" w:beforeAutospacing="0" w:after="150" w:afterAutospacing="0"/>
              <w:ind w:firstLine="450"/>
              <w:jc w:val="both"/>
              <w:rPr>
                <w:sz w:val="28"/>
                <w:szCs w:val="28"/>
                <w:lang w:val="uk-UA"/>
              </w:rPr>
            </w:pPr>
            <w:r w:rsidRPr="00F158C9">
              <w:rPr>
                <w:sz w:val="28"/>
                <w:szCs w:val="28"/>
                <w:lang w:val="uk-UA"/>
              </w:rPr>
              <w:t>…</w:t>
            </w:r>
          </w:p>
        </w:tc>
      </w:tr>
      <w:tr w:rsidR="000D0E6B" w:rsidRPr="00370686" w14:paraId="11375C3D" w14:textId="77777777" w:rsidTr="00757E8E">
        <w:tc>
          <w:tcPr>
            <w:tcW w:w="7650" w:type="dxa"/>
          </w:tcPr>
          <w:p w14:paraId="354B5974"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t>Стаття 15.</w:t>
            </w:r>
            <w:r w:rsidRPr="00370686">
              <w:rPr>
                <w:sz w:val="28"/>
                <w:szCs w:val="28"/>
                <w:lang w:val="uk-UA"/>
              </w:rPr>
              <w:t xml:space="preserve"> Повноваження Національної ради щодо організації та перспектив розвитку телерадіомовлення</w:t>
            </w:r>
          </w:p>
          <w:p w14:paraId="0F5815CE"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Повноваженнями Національної ради щодо організації та перспектив розвитку телерадіомовлення є:</w:t>
            </w:r>
          </w:p>
          <w:p w14:paraId="67542746"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участь у розробці і реалізації державної політики у сфері телерадіомовлення;</w:t>
            </w:r>
          </w:p>
          <w:p w14:paraId="33B568B2"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розробка і затвердження Плану розвитку національного </w:t>
            </w:r>
            <w:proofErr w:type="spellStart"/>
            <w:r w:rsidRPr="00370686">
              <w:rPr>
                <w:sz w:val="28"/>
                <w:szCs w:val="28"/>
                <w:lang w:val="uk-UA"/>
              </w:rPr>
              <w:t>телерадіоінформаційного</w:t>
            </w:r>
            <w:proofErr w:type="spellEnd"/>
            <w:r w:rsidRPr="00370686">
              <w:rPr>
                <w:sz w:val="28"/>
                <w:szCs w:val="28"/>
                <w:lang w:val="uk-UA"/>
              </w:rPr>
              <w:t xml:space="preserve"> простору;</w:t>
            </w:r>
          </w:p>
          <w:p w14:paraId="5767C6CF"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lastRenderedPageBreak/>
              <w:t>здійснення аналізу стану телерадіомовлення в Україні;</w:t>
            </w:r>
          </w:p>
          <w:p w14:paraId="6A0DD535"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прийняття рішень про створення та розвиток каналів мовлення, мереж мовлення, телемереж, які передбачають використання </w:t>
            </w:r>
            <w:r w:rsidRPr="00370686">
              <w:rPr>
                <w:b/>
                <w:bCs/>
                <w:sz w:val="28"/>
                <w:szCs w:val="28"/>
                <w:lang w:val="uk-UA"/>
              </w:rPr>
              <w:t>радіочастотного ресурсу</w:t>
            </w:r>
            <w:r w:rsidRPr="00370686">
              <w:rPr>
                <w:sz w:val="28"/>
                <w:szCs w:val="28"/>
                <w:lang w:val="uk-UA"/>
              </w:rPr>
              <w:t>;</w:t>
            </w:r>
          </w:p>
          <w:p w14:paraId="48056DEE"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визначення порядку технічної розробки багатоканальних телемереж, які передбачають використання </w:t>
            </w:r>
            <w:r w:rsidRPr="00370686">
              <w:rPr>
                <w:b/>
                <w:bCs/>
                <w:sz w:val="28"/>
                <w:szCs w:val="28"/>
                <w:lang w:val="uk-UA"/>
              </w:rPr>
              <w:t>радіочастотного ресурсу</w:t>
            </w:r>
            <w:r w:rsidRPr="00370686">
              <w:rPr>
                <w:sz w:val="28"/>
                <w:szCs w:val="28"/>
                <w:lang w:val="uk-UA"/>
              </w:rPr>
              <w:t>, та порядку проведення конкурсів на технічну розробку, обслуговування та експлуатацію таких телемереж;</w:t>
            </w:r>
          </w:p>
          <w:p w14:paraId="3018591A" w14:textId="431CEEE4"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замовлення розроблення </w:t>
            </w:r>
            <w:r w:rsidRPr="00370686">
              <w:rPr>
                <w:bCs/>
                <w:sz w:val="28"/>
                <w:szCs w:val="28"/>
                <w:lang w:val="uk-UA"/>
              </w:rPr>
              <w:t xml:space="preserve">висновків щодо можливості та умов користування </w:t>
            </w:r>
            <w:r w:rsidRPr="00370686">
              <w:rPr>
                <w:b/>
                <w:bCs/>
                <w:sz w:val="28"/>
                <w:szCs w:val="28"/>
                <w:lang w:val="uk-UA"/>
              </w:rPr>
              <w:t xml:space="preserve">радіочастотним ресурсом </w:t>
            </w:r>
            <w:r w:rsidRPr="005A5817">
              <w:rPr>
                <w:b/>
                <w:sz w:val="28"/>
                <w:szCs w:val="28"/>
                <w:lang w:val="uk-UA"/>
              </w:rPr>
              <w:t xml:space="preserve">України </w:t>
            </w:r>
            <w:r w:rsidRPr="00370686">
              <w:rPr>
                <w:sz w:val="28"/>
                <w:szCs w:val="28"/>
                <w:lang w:val="uk-UA"/>
              </w:rPr>
              <w:t>для потреб телерадіомовлення;</w:t>
            </w:r>
          </w:p>
        </w:tc>
        <w:tc>
          <w:tcPr>
            <w:tcW w:w="7654" w:type="dxa"/>
          </w:tcPr>
          <w:p w14:paraId="4C01AC5F"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lastRenderedPageBreak/>
              <w:t>Стаття 15.</w:t>
            </w:r>
            <w:r w:rsidRPr="00370686">
              <w:rPr>
                <w:sz w:val="28"/>
                <w:szCs w:val="28"/>
                <w:lang w:val="uk-UA"/>
              </w:rPr>
              <w:t xml:space="preserve"> Повноваження Національної ради щодо організації та перспектив розвитку телерадіомовлення</w:t>
            </w:r>
          </w:p>
          <w:p w14:paraId="75508DFC"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Повноваженнями Національної ради щодо організації та перспектив розвитку телерадіомовлення є:</w:t>
            </w:r>
          </w:p>
          <w:p w14:paraId="1C1349C5"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участь у розробці і реалізації державної політики у сфері телерадіомовлення;</w:t>
            </w:r>
          </w:p>
          <w:p w14:paraId="41407BE6"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розробка і затвердження Плану розвитку національного </w:t>
            </w:r>
            <w:proofErr w:type="spellStart"/>
            <w:r w:rsidRPr="00370686">
              <w:rPr>
                <w:sz w:val="28"/>
                <w:szCs w:val="28"/>
                <w:lang w:val="uk-UA"/>
              </w:rPr>
              <w:t>телерадіоінформаційного</w:t>
            </w:r>
            <w:proofErr w:type="spellEnd"/>
            <w:r w:rsidRPr="00370686">
              <w:rPr>
                <w:sz w:val="28"/>
                <w:szCs w:val="28"/>
                <w:lang w:val="uk-UA"/>
              </w:rPr>
              <w:t xml:space="preserve"> простору;</w:t>
            </w:r>
          </w:p>
          <w:p w14:paraId="32461B6F"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lastRenderedPageBreak/>
              <w:t>здійснення аналізу стану телерадіомовлення в Україні;</w:t>
            </w:r>
          </w:p>
          <w:p w14:paraId="736BA84E"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прийняття рішень про створення та розвиток каналів мовлення, мереж мовлення, телемереж, які передбачають використання </w:t>
            </w:r>
            <w:r w:rsidRPr="00370686">
              <w:rPr>
                <w:b/>
                <w:bCs/>
                <w:sz w:val="28"/>
                <w:szCs w:val="28"/>
                <w:lang w:val="uk-UA"/>
              </w:rPr>
              <w:t>радіочастотного спектра</w:t>
            </w:r>
            <w:r w:rsidRPr="00370686">
              <w:rPr>
                <w:sz w:val="28"/>
                <w:szCs w:val="28"/>
                <w:lang w:val="uk-UA"/>
              </w:rPr>
              <w:t>;</w:t>
            </w:r>
          </w:p>
          <w:p w14:paraId="7461F678"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визначення порядку технічної розробки багатоканальних телемереж, які передбачають використання </w:t>
            </w:r>
            <w:r w:rsidRPr="00370686">
              <w:rPr>
                <w:b/>
                <w:bCs/>
                <w:sz w:val="28"/>
                <w:szCs w:val="28"/>
                <w:lang w:val="uk-UA"/>
              </w:rPr>
              <w:t>радіочастотного спектра</w:t>
            </w:r>
            <w:r w:rsidRPr="00370686">
              <w:rPr>
                <w:sz w:val="28"/>
                <w:szCs w:val="28"/>
                <w:lang w:val="uk-UA"/>
              </w:rPr>
              <w:t>, та порядку проведення конкурсів на технічну розробку, обслуговування та експлуатацію таких телемереж;</w:t>
            </w:r>
          </w:p>
          <w:p w14:paraId="311F1A0E" w14:textId="2267CB36" w:rsidR="00F158C9" w:rsidRPr="00370686" w:rsidRDefault="000D0E6B" w:rsidP="00F158C9">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замовлення розроблення </w:t>
            </w:r>
            <w:r w:rsidRPr="00370686">
              <w:rPr>
                <w:bCs/>
                <w:sz w:val="28"/>
                <w:szCs w:val="28"/>
                <w:lang w:val="uk-UA"/>
              </w:rPr>
              <w:t xml:space="preserve">висновків щодо можливості та умов користування </w:t>
            </w:r>
            <w:r w:rsidRPr="00370686">
              <w:rPr>
                <w:b/>
                <w:bCs/>
                <w:sz w:val="28"/>
                <w:szCs w:val="28"/>
                <w:lang w:val="uk-UA"/>
              </w:rPr>
              <w:t xml:space="preserve">радіочастотним спектром </w:t>
            </w:r>
            <w:r w:rsidRPr="00370686">
              <w:rPr>
                <w:sz w:val="28"/>
                <w:szCs w:val="28"/>
                <w:lang w:val="uk-UA"/>
              </w:rPr>
              <w:t>для потреб телерадіомовлення;</w:t>
            </w:r>
          </w:p>
        </w:tc>
      </w:tr>
      <w:tr w:rsidR="000D0E6B" w:rsidRPr="00370686" w14:paraId="1149D302" w14:textId="77777777" w:rsidTr="00757E8E">
        <w:tc>
          <w:tcPr>
            <w:tcW w:w="7650" w:type="dxa"/>
          </w:tcPr>
          <w:p w14:paraId="6F2F9FB9"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lastRenderedPageBreak/>
              <w:t>Стаття 24. Засідання Національної ради</w:t>
            </w:r>
          </w:p>
          <w:p w14:paraId="19226F57"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6E4F6D1F"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2. Виключно на засіданнях Національної ради:</w:t>
            </w:r>
          </w:p>
          <w:p w14:paraId="7019BCA4"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обговорюються проекти законодавчих та інших нормативних актів і пропозиції щодо вдосконалення законодавства у сфері телерадіомовлення;</w:t>
            </w:r>
          </w:p>
          <w:p w14:paraId="72DFF5B8"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затверджуються Регламент Національної ради, положення та інші нормативні акти Національної ради;</w:t>
            </w:r>
          </w:p>
          <w:p w14:paraId="15DBAD30"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затверджуються План розвитку національного </w:t>
            </w:r>
            <w:proofErr w:type="spellStart"/>
            <w:r w:rsidRPr="00370686">
              <w:rPr>
                <w:sz w:val="28"/>
                <w:szCs w:val="28"/>
                <w:lang w:val="uk-UA"/>
              </w:rPr>
              <w:t>телерадіоінформаційного</w:t>
            </w:r>
            <w:proofErr w:type="spellEnd"/>
            <w:r w:rsidRPr="00370686">
              <w:rPr>
                <w:sz w:val="28"/>
                <w:szCs w:val="28"/>
                <w:lang w:val="uk-UA"/>
              </w:rPr>
              <w:t xml:space="preserve"> простору та зміни до нього;</w:t>
            </w:r>
          </w:p>
          <w:p w14:paraId="321B419E"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lastRenderedPageBreak/>
              <w:t>затверджується щорічний звіт про діяльність Національної ради;</w:t>
            </w:r>
          </w:p>
          <w:p w14:paraId="66DA90E5" w14:textId="77777777" w:rsidR="000D0E6B"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приймаються рішення щодо створення та розвитку каналів мовлення, мереж мовлення і телемереж, які передбачають використання </w:t>
            </w:r>
            <w:r w:rsidRPr="00370686">
              <w:rPr>
                <w:b/>
                <w:bCs/>
                <w:sz w:val="28"/>
                <w:szCs w:val="28"/>
                <w:lang w:val="uk-UA"/>
              </w:rPr>
              <w:t>радіочастотного ресурсу</w:t>
            </w:r>
            <w:r w:rsidRPr="00370686">
              <w:rPr>
                <w:sz w:val="28"/>
                <w:szCs w:val="28"/>
                <w:lang w:val="uk-UA"/>
              </w:rPr>
              <w:t>;</w:t>
            </w:r>
          </w:p>
          <w:p w14:paraId="36985F00" w14:textId="0D71F13E" w:rsidR="00F158C9" w:rsidRPr="00F158C9" w:rsidRDefault="00F158C9" w:rsidP="000D0E6B">
            <w:pPr>
              <w:pStyle w:val="rvps2"/>
              <w:shd w:val="clear" w:color="auto" w:fill="FFFFFF"/>
              <w:spacing w:before="0" w:beforeAutospacing="0" w:after="150" w:afterAutospacing="0"/>
              <w:ind w:firstLine="450"/>
              <w:jc w:val="both"/>
              <w:rPr>
                <w:bCs/>
                <w:sz w:val="28"/>
                <w:szCs w:val="28"/>
                <w:lang w:val="uk-UA"/>
              </w:rPr>
            </w:pPr>
            <w:r w:rsidRPr="00F158C9">
              <w:rPr>
                <w:bCs/>
                <w:sz w:val="28"/>
                <w:szCs w:val="28"/>
                <w:lang w:val="uk-UA"/>
              </w:rPr>
              <w:t>…</w:t>
            </w:r>
          </w:p>
        </w:tc>
        <w:tc>
          <w:tcPr>
            <w:tcW w:w="7654" w:type="dxa"/>
          </w:tcPr>
          <w:p w14:paraId="14DCEF69"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lastRenderedPageBreak/>
              <w:t>Стаття 24. Засідання Національної ради</w:t>
            </w:r>
          </w:p>
          <w:p w14:paraId="5451B691"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w:t>
            </w:r>
          </w:p>
          <w:p w14:paraId="783ACC33"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2. Виключно на засіданнях Національної ради:</w:t>
            </w:r>
          </w:p>
          <w:p w14:paraId="46EDD0CE"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обговорюються проекти законодавчих та інших нормативних актів і пропозиції щодо вдосконалення законодавства у сфері телерадіомовлення;</w:t>
            </w:r>
          </w:p>
          <w:p w14:paraId="0996ADBA"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затверджуються Регламент Національної ради, положення та інші нормативні акти Національної ради;</w:t>
            </w:r>
          </w:p>
          <w:p w14:paraId="4441C795"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затверджуються План розвитку національного </w:t>
            </w:r>
            <w:proofErr w:type="spellStart"/>
            <w:r w:rsidRPr="00370686">
              <w:rPr>
                <w:sz w:val="28"/>
                <w:szCs w:val="28"/>
                <w:lang w:val="uk-UA"/>
              </w:rPr>
              <w:t>телерадіоінформаційного</w:t>
            </w:r>
            <w:proofErr w:type="spellEnd"/>
            <w:r w:rsidRPr="00370686">
              <w:rPr>
                <w:sz w:val="28"/>
                <w:szCs w:val="28"/>
                <w:lang w:val="uk-UA"/>
              </w:rPr>
              <w:t xml:space="preserve"> простору та зміни до нього;</w:t>
            </w:r>
          </w:p>
          <w:p w14:paraId="165FF0DB"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lastRenderedPageBreak/>
              <w:t>затверджується щорічний звіт про діяльність Національної ради;</w:t>
            </w:r>
          </w:p>
          <w:p w14:paraId="316C38D2" w14:textId="77777777" w:rsidR="000D0E6B"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приймаються рішення щодо створення та розвитку каналів мовлення, мереж мовлення і телемереж, які передбачають використання </w:t>
            </w:r>
            <w:r w:rsidRPr="00370686">
              <w:rPr>
                <w:b/>
                <w:bCs/>
                <w:sz w:val="28"/>
                <w:szCs w:val="28"/>
                <w:lang w:val="uk-UA"/>
              </w:rPr>
              <w:t>радіочастотного спектра</w:t>
            </w:r>
            <w:r w:rsidRPr="00370686">
              <w:rPr>
                <w:sz w:val="28"/>
                <w:szCs w:val="28"/>
                <w:lang w:val="uk-UA"/>
              </w:rPr>
              <w:t>;</w:t>
            </w:r>
          </w:p>
          <w:p w14:paraId="0E814BE9" w14:textId="1EF55184" w:rsidR="00F158C9" w:rsidRPr="00F158C9" w:rsidRDefault="00F158C9" w:rsidP="000D0E6B">
            <w:pPr>
              <w:pStyle w:val="rvps2"/>
              <w:shd w:val="clear" w:color="auto" w:fill="FFFFFF"/>
              <w:spacing w:before="0" w:beforeAutospacing="0" w:after="150" w:afterAutospacing="0"/>
              <w:ind w:firstLine="450"/>
              <w:jc w:val="both"/>
              <w:rPr>
                <w:sz w:val="28"/>
                <w:szCs w:val="28"/>
                <w:lang w:val="uk-UA"/>
              </w:rPr>
            </w:pPr>
            <w:r w:rsidRPr="00F158C9">
              <w:rPr>
                <w:sz w:val="28"/>
                <w:szCs w:val="28"/>
                <w:lang w:val="uk-UA"/>
              </w:rPr>
              <w:t>…</w:t>
            </w:r>
          </w:p>
        </w:tc>
      </w:tr>
      <w:tr w:rsidR="000D0E6B" w:rsidRPr="00370686" w14:paraId="0D1F0A4F" w14:textId="77777777" w:rsidTr="00757E8E">
        <w:tc>
          <w:tcPr>
            <w:tcW w:w="7650" w:type="dxa"/>
          </w:tcPr>
          <w:p w14:paraId="73F78993"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lastRenderedPageBreak/>
              <w:t>Стаття 25.</w:t>
            </w:r>
            <w:r w:rsidRPr="00370686">
              <w:rPr>
                <w:sz w:val="28"/>
                <w:szCs w:val="28"/>
                <w:lang w:val="uk-UA"/>
              </w:rPr>
              <w:t xml:space="preserve"> Фінансове забезпечення Національної ради</w:t>
            </w:r>
          </w:p>
          <w:p w14:paraId="3F248455"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1. Діяльність Національної ради фінансується з Державного бюджету України. При цьому в Державному бюджеті України у видатках Національної ради передбачаються видатки за окремими бюджетними програмами на:</w:t>
            </w:r>
          </w:p>
          <w:p w14:paraId="232EC43F"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управління у сфері телебачення і радіомовлення;</w:t>
            </w:r>
          </w:p>
          <w:p w14:paraId="7F45AC0D"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офіційний моніторинг телерадіопрограм;</w:t>
            </w:r>
          </w:p>
          <w:p w14:paraId="139EE63E"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розробку та реалізацію Плану розвитку національного </w:t>
            </w:r>
            <w:proofErr w:type="spellStart"/>
            <w:r w:rsidRPr="00370686">
              <w:rPr>
                <w:sz w:val="28"/>
                <w:szCs w:val="28"/>
                <w:lang w:val="uk-UA"/>
              </w:rPr>
              <w:t>телерадіоінформаційного</w:t>
            </w:r>
            <w:proofErr w:type="spellEnd"/>
            <w:r w:rsidRPr="00370686">
              <w:rPr>
                <w:sz w:val="28"/>
                <w:szCs w:val="28"/>
                <w:lang w:val="uk-UA"/>
              </w:rPr>
              <w:t xml:space="preserve"> простору, впровадження нових технологій і проведення досліджень щодо користування </w:t>
            </w:r>
            <w:r w:rsidRPr="00370686">
              <w:rPr>
                <w:b/>
                <w:bCs/>
                <w:sz w:val="28"/>
                <w:szCs w:val="28"/>
                <w:lang w:val="uk-UA"/>
              </w:rPr>
              <w:t>радіочастотним ресурсом</w:t>
            </w:r>
            <w:r w:rsidRPr="00370686">
              <w:rPr>
                <w:sz w:val="28"/>
                <w:szCs w:val="28"/>
                <w:lang w:val="uk-UA"/>
              </w:rPr>
              <w:t xml:space="preserve"> для цілей телерадіомовлення;</w:t>
            </w:r>
          </w:p>
          <w:p w14:paraId="68C96156" w14:textId="77777777" w:rsidR="005D5BC8" w:rsidRDefault="000D0E6B" w:rsidP="003F5B46">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розроблення висновків щодо можливості та умов користування радіочастотним ресурсом України</w:t>
            </w:r>
            <w:r w:rsidRPr="00370686">
              <w:rPr>
                <w:b/>
                <w:bCs/>
                <w:sz w:val="28"/>
                <w:szCs w:val="28"/>
                <w:lang w:val="uk-UA"/>
              </w:rPr>
              <w:t xml:space="preserve"> </w:t>
            </w:r>
            <w:r w:rsidRPr="00370686">
              <w:rPr>
                <w:sz w:val="28"/>
                <w:szCs w:val="28"/>
                <w:lang w:val="uk-UA"/>
              </w:rPr>
              <w:t>для потреб телерадіомовлення</w:t>
            </w:r>
            <w:bookmarkStart w:id="349" w:name="_Hlk107227506"/>
            <w:r w:rsidRPr="00370686">
              <w:rPr>
                <w:strike/>
                <w:sz w:val="28"/>
                <w:szCs w:val="28"/>
                <w:lang w:val="uk-UA"/>
              </w:rPr>
              <w:t>, у тому числі для потреб тимчасового мовлення</w:t>
            </w:r>
            <w:r w:rsidRPr="00370686">
              <w:rPr>
                <w:sz w:val="28"/>
                <w:szCs w:val="28"/>
                <w:lang w:val="uk-UA"/>
              </w:rPr>
              <w:t>;</w:t>
            </w:r>
            <w:bookmarkEnd w:id="349"/>
          </w:p>
          <w:p w14:paraId="003BCCD1" w14:textId="02A4DD91" w:rsidR="00096C3F" w:rsidRPr="00370686" w:rsidRDefault="00373F2B" w:rsidP="009C5004">
            <w:pPr>
              <w:pStyle w:val="rvps2"/>
              <w:shd w:val="clear" w:color="auto" w:fill="FFFFFF"/>
              <w:spacing w:before="0" w:beforeAutospacing="0" w:after="150" w:afterAutospacing="0"/>
              <w:ind w:firstLine="450"/>
              <w:jc w:val="both"/>
              <w:rPr>
                <w:sz w:val="28"/>
                <w:szCs w:val="28"/>
                <w:lang w:val="uk-UA"/>
              </w:rPr>
            </w:pPr>
            <w:r>
              <w:rPr>
                <w:sz w:val="28"/>
                <w:szCs w:val="28"/>
                <w:lang w:val="uk-UA"/>
              </w:rPr>
              <w:t>…</w:t>
            </w:r>
          </w:p>
        </w:tc>
        <w:tc>
          <w:tcPr>
            <w:tcW w:w="7654" w:type="dxa"/>
          </w:tcPr>
          <w:p w14:paraId="03DC65A4"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b/>
                <w:sz w:val="28"/>
                <w:szCs w:val="28"/>
                <w:lang w:val="uk-UA"/>
              </w:rPr>
              <w:t>Стаття 25.</w:t>
            </w:r>
            <w:r w:rsidRPr="00370686">
              <w:rPr>
                <w:sz w:val="28"/>
                <w:szCs w:val="28"/>
                <w:lang w:val="uk-UA"/>
              </w:rPr>
              <w:t xml:space="preserve"> Фінансове забезпечення Національної ради</w:t>
            </w:r>
          </w:p>
          <w:p w14:paraId="1496FEEC"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1. Діяльність Національної ради фінансується з Державного бюджету України. При цьому в Державному бюджеті України у видатках Національної ради передбачаються видатки за окремими бюджетними програмами на:</w:t>
            </w:r>
          </w:p>
          <w:p w14:paraId="22B31F7F"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управління у сфері телебачення і радіомовлення;</w:t>
            </w:r>
          </w:p>
          <w:p w14:paraId="637FEA8C"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офіційний моніторинг телерадіопрограм;</w:t>
            </w:r>
          </w:p>
          <w:p w14:paraId="4F1842AE" w14:textId="77777777" w:rsidR="000D0E6B" w:rsidRPr="00370686"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 xml:space="preserve">розробку та реалізацію Плану розвитку національного </w:t>
            </w:r>
            <w:proofErr w:type="spellStart"/>
            <w:r w:rsidRPr="00370686">
              <w:rPr>
                <w:sz w:val="28"/>
                <w:szCs w:val="28"/>
                <w:lang w:val="uk-UA"/>
              </w:rPr>
              <w:t>телерадіоінформаційного</w:t>
            </w:r>
            <w:proofErr w:type="spellEnd"/>
            <w:r w:rsidRPr="00370686">
              <w:rPr>
                <w:sz w:val="28"/>
                <w:szCs w:val="28"/>
                <w:lang w:val="uk-UA"/>
              </w:rPr>
              <w:t xml:space="preserve"> простору, впровадження нових технологій і проведення досліджень щодо користування </w:t>
            </w:r>
            <w:r w:rsidRPr="00370686">
              <w:rPr>
                <w:b/>
                <w:bCs/>
                <w:sz w:val="28"/>
                <w:szCs w:val="28"/>
                <w:lang w:val="uk-UA"/>
              </w:rPr>
              <w:t>радіочастотним спектром</w:t>
            </w:r>
            <w:r w:rsidRPr="00370686">
              <w:rPr>
                <w:sz w:val="28"/>
                <w:szCs w:val="28"/>
                <w:lang w:val="uk-UA"/>
              </w:rPr>
              <w:t xml:space="preserve"> для цілей телерадіомовлення;</w:t>
            </w:r>
          </w:p>
          <w:p w14:paraId="5E5FC551" w14:textId="77777777" w:rsidR="000D0E6B" w:rsidRDefault="000D0E6B" w:rsidP="000D0E6B">
            <w:pPr>
              <w:pStyle w:val="rvps2"/>
              <w:shd w:val="clear" w:color="auto" w:fill="FFFFFF"/>
              <w:spacing w:before="0" w:beforeAutospacing="0" w:after="150" w:afterAutospacing="0"/>
              <w:ind w:firstLine="450"/>
              <w:jc w:val="both"/>
              <w:rPr>
                <w:sz w:val="28"/>
                <w:szCs w:val="28"/>
                <w:lang w:val="uk-UA"/>
              </w:rPr>
            </w:pPr>
            <w:r w:rsidRPr="00370686">
              <w:rPr>
                <w:sz w:val="28"/>
                <w:szCs w:val="28"/>
                <w:lang w:val="uk-UA"/>
              </w:rPr>
              <w:t>розроблення висновків щодо можливості та умов користування радіочастотним ресурсом України для потреб телерадіомовлення;</w:t>
            </w:r>
          </w:p>
          <w:p w14:paraId="112D2CDE" w14:textId="0C992674" w:rsidR="00373F2B" w:rsidRPr="0099154A" w:rsidRDefault="00373F2B" w:rsidP="000D0E6B">
            <w:pPr>
              <w:pStyle w:val="rvps2"/>
              <w:shd w:val="clear" w:color="auto" w:fill="FFFFFF"/>
              <w:spacing w:before="0" w:beforeAutospacing="0" w:after="150" w:afterAutospacing="0"/>
              <w:ind w:firstLine="450"/>
              <w:jc w:val="both"/>
              <w:rPr>
                <w:sz w:val="28"/>
                <w:szCs w:val="28"/>
                <w:lang w:val="ru-RU"/>
              </w:rPr>
            </w:pPr>
            <w:r>
              <w:rPr>
                <w:sz w:val="28"/>
                <w:szCs w:val="28"/>
                <w:lang w:val="uk-UA"/>
              </w:rPr>
              <w:t>…</w:t>
            </w:r>
          </w:p>
        </w:tc>
      </w:tr>
      <w:tr w:rsidR="000D0E6B" w:rsidRPr="00370686" w14:paraId="557AD602" w14:textId="77777777" w:rsidTr="003D7E53">
        <w:tc>
          <w:tcPr>
            <w:tcW w:w="15304" w:type="dxa"/>
            <w:gridSpan w:val="2"/>
          </w:tcPr>
          <w:p w14:paraId="39999F23" w14:textId="05AAA0CB" w:rsidR="005D5BC8" w:rsidRPr="00370686" w:rsidRDefault="000D0E6B" w:rsidP="00303C99">
            <w:pPr>
              <w:pStyle w:val="rvps2"/>
              <w:shd w:val="clear" w:color="auto" w:fill="FFFFFF"/>
              <w:spacing w:before="0" w:beforeAutospacing="0" w:after="150" w:afterAutospacing="0"/>
              <w:ind w:firstLine="450"/>
              <w:jc w:val="center"/>
              <w:rPr>
                <w:b/>
                <w:sz w:val="28"/>
                <w:szCs w:val="28"/>
                <w:lang w:val="uk-UA"/>
              </w:rPr>
            </w:pPr>
            <w:bookmarkStart w:id="350" w:name="_Hlk107227583"/>
            <w:r w:rsidRPr="00370686">
              <w:rPr>
                <w:b/>
                <w:sz w:val="28"/>
                <w:szCs w:val="28"/>
                <w:lang w:val="uk-UA"/>
              </w:rPr>
              <w:lastRenderedPageBreak/>
              <w:t>Закон України «Про рекламу»</w:t>
            </w:r>
            <w:bookmarkEnd w:id="350"/>
          </w:p>
        </w:tc>
      </w:tr>
      <w:tr w:rsidR="000D0E6B" w:rsidRPr="00370686" w14:paraId="144A2864" w14:textId="77777777" w:rsidTr="00757E8E">
        <w:tc>
          <w:tcPr>
            <w:tcW w:w="7650" w:type="dxa"/>
          </w:tcPr>
          <w:p w14:paraId="71E480EA" w14:textId="60A2FEBC" w:rsidR="000D0E6B" w:rsidRPr="00370686" w:rsidRDefault="000D0E6B" w:rsidP="000D0E6B">
            <w:pPr>
              <w:shd w:val="clear" w:color="auto" w:fill="FFFFFF"/>
              <w:spacing w:after="150"/>
              <w:ind w:firstLine="450"/>
              <w:jc w:val="both"/>
              <w:rPr>
                <w:rFonts w:ascii="Times New Roman" w:hAnsi="Times New Roman" w:cs="Times New Roman"/>
                <w:sz w:val="28"/>
                <w:szCs w:val="28"/>
                <w:shd w:val="clear" w:color="auto" w:fill="FFFFFF"/>
              </w:rPr>
            </w:pPr>
            <w:r w:rsidRPr="00370686">
              <w:rPr>
                <w:rStyle w:val="rvts9"/>
                <w:rFonts w:ascii="Times New Roman" w:hAnsi="Times New Roman" w:cs="Times New Roman"/>
                <w:b/>
                <w:bCs/>
                <w:sz w:val="28"/>
                <w:szCs w:val="28"/>
                <w:shd w:val="clear" w:color="auto" w:fill="FFFFFF"/>
              </w:rPr>
              <w:t>Стаття 15. </w:t>
            </w:r>
            <w:r w:rsidRPr="00370686">
              <w:rPr>
                <w:rFonts w:ascii="Times New Roman" w:hAnsi="Times New Roman" w:cs="Times New Roman"/>
                <w:sz w:val="28"/>
                <w:szCs w:val="28"/>
                <w:shd w:val="clear" w:color="auto" w:fill="FFFFFF"/>
              </w:rPr>
              <w:t xml:space="preserve">Реклама послуг, що надаються з використанням </w:t>
            </w:r>
            <w:r w:rsidRPr="00370686">
              <w:rPr>
                <w:rFonts w:ascii="Times New Roman" w:hAnsi="Times New Roman" w:cs="Times New Roman"/>
                <w:b/>
                <w:sz w:val="28"/>
                <w:szCs w:val="28"/>
                <w:shd w:val="clear" w:color="auto" w:fill="FFFFFF"/>
              </w:rPr>
              <w:t>електрозв</w:t>
            </w:r>
            <w:r w:rsidRPr="00370686">
              <w:rPr>
                <w:rFonts w:ascii="Times New Roman" w:hAnsi="Times New Roman" w:cs="Times New Roman"/>
                <w:b/>
                <w:sz w:val="28"/>
                <w:szCs w:val="28"/>
                <w:shd w:val="clear" w:color="auto" w:fill="FFFFFF"/>
                <w:lang w:val="ru-RU"/>
              </w:rPr>
              <w:t>’</w:t>
            </w:r>
            <w:r w:rsidRPr="00370686">
              <w:rPr>
                <w:rFonts w:ascii="Times New Roman" w:hAnsi="Times New Roman" w:cs="Times New Roman"/>
                <w:b/>
                <w:sz w:val="28"/>
                <w:szCs w:val="28"/>
                <w:shd w:val="clear" w:color="auto" w:fill="FFFFFF"/>
              </w:rPr>
              <w:t>язку</w:t>
            </w:r>
          </w:p>
          <w:p w14:paraId="42E69FAF" w14:textId="6C710EAD" w:rsidR="000D0E6B" w:rsidRPr="00370686" w:rsidRDefault="000D0E6B" w:rsidP="000D0E6B">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1. Реклама послуг, що надаються з використанням </w:t>
            </w:r>
            <w:proofErr w:type="spellStart"/>
            <w:r w:rsidRPr="00370686">
              <w:rPr>
                <w:rFonts w:ascii="Times New Roman" w:eastAsia="Times New Roman" w:hAnsi="Times New Roman" w:cs="Times New Roman"/>
                <w:b/>
                <w:sz w:val="28"/>
                <w:szCs w:val="28"/>
                <w:lang w:val="uk-UA"/>
              </w:rPr>
              <w:t>електрозв</w:t>
            </w:r>
            <w:proofErr w:type="spellEnd"/>
            <w:r w:rsidRPr="00370686">
              <w:rPr>
                <w:rFonts w:ascii="Times New Roman" w:eastAsia="Times New Roman" w:hAnsi="Times New Roman" w:cs="Times New Roman"/>
                <w:b/>
                <w:sz w:val="28"/>
                <w:szCs w:val="28"/>
                <w:lang w:val="ru-RU"/>
              </w:rPr>
              <w:t>’</w:t>
            </w:r>
            <w:proofErr w:type="spellStart"/>
            <w:r w:rsidRPr="00370686">
              <w:rPr>
                <w:rFonts w:ascii="Times New Roman" w:eastAsia="Times New Roman" w:hAnsi="Times New Roman" w:cs="Times New Roman"/>
                <w:b/>
                <w:sz w:val="28"/>
                <w:szCs w:val="28"/>
                <w:lang w:val="uk-UA"/>
              </w:rPr>
              <w:t>язку</w:t>
            </w:r>
            <w:proofErr w:type="spellEnd"/>
            <w:r w:rsidRPr="00370686">
              <w:rPr>
                <w:rFonts w:ascii="Times New Roman" w:eastAsia="Times New Roman" w:hAnsi="Times New Roman" w:cs="Times New Roman"/>
                <w:sz w:val="28"/>
                <w:szCs w:val="28"/>
                <w:lang w:val="uk-UA"/>
              </w:rPr>
              <w:t>, в тому числі телефонного, при розповсюдженні її в рекламних засобах має містити точну інформацію про:</w:t>
            </w:r>
          </w:p>
          <w:p w14:paraId="2488DC09" w14:textId="77777777" w:rsidR="000D0E6B" w:rsidRPr="00370686" w:rsidRDefault="000D0E6B" w:rsidP="000D0E6B">
            <w:pPr>
              <w:shd w:val="clear" w:color="auto" w:fill="FFFFFF"/>
              <w:spacing w:after="150"/>
              <w:ind w:firstLine="450"/>
              <w:jc w:val="both"/>
              <w:rPr>
                <w:rFonts w:ascii="Times New Roman" w:eastAsia="Times New Roman" w:hAnsi="Times New Roman" w:cs="Times New Roman"/>
                <w:sz w:val="28"/>
                <w:szCs w:val="28"/>
                <w:lang w:val="uk-UA"/>
              </w:rPr>
            </w:pPr>
            <w:bookmarkStart w:id="351" w:name="n179"/>
            <w:bookmarkEnd w:id="351"/>
            <w:r w:rsidRPr="00370686">
              <w:rPr>
                <w:rFonts w:ascii="Times New Roman" w:eastAsia="Times New Roman" w:hAnsi="Times New Roman" w:cs="Times New Roman"/>
                <w:sz w:val="28"/>
                <w:szCs w:val="28"/>
                <w:lang w:val="uk-UA"/>
              </w:rPr>
              <w:t>зміст рекламованої послуги;</w:t>
            </w:r>
          </w:p>
          <w:p w14:paraId="316E087B" w14:textId="77777777" w:rsidR="000D0E6B" w:rsidRPr="00370686" w:rsidRDefault="000D0E6B" w:rsidP="000D0E6B">
            <w:pPr>
              <w:shd w:val="clear" w:color="auto" w:fill="FFFFFF"/>
              <w:spacing w:after="150"/>
              <w:ind w:firstLine="450"/>
              <w:jc w:val="both"/>
              <w:rPr>
                <w:rFonts w:ascii="Times New Roman" w:eastAsia="Times New Roman" w:hAnsi="Times New Roman" w:cs="Times New Roman"/>
                <w:sz w:val="28"/>
                <w:szCs w:val="28"/>
                <w:lang w:val="uk-UA"/>
              </w:rPr>
            </w:pPr>
            <w:bookmarkStart w:id="352" w:name="n180"/>
            <w:bookmarkEnd w:id="352"/>
            <w:r w:rsidRPr="00370686">
              <w:rPr>
                <w:rFonts w:ascii="Times New Roman" w:eastAsia="Times New Roman" w:hAnsi="Times New Roman" w:cs="Times New Roman"/>
                <w:sz w:val="28"/>
                <w:szCs w:val="28"/>
                <w:lang w:val="uk-UA"/>
              </w:rPr>
              <w:t>вартість рекламованої послуги;</w:t>
            </w:r>
          </w:p>
          <w:p w14:paraId="65482DE6" w14:textId="77777777" w:rsidR="000D0E6B" w:rsidRPr="00370686" w:rsidRDefault="000D0E6B" w:rsidP="000D0E6B">
            <w:pPr>
              <w:shd w:val="clear" w:color="auto" w:fill="FFFFFF"/>
              <w:spacing w:after="150"/>
              <w:ind w:firstLine="450"/>
              <w:jc w:val="both"/>
              <w:rPr>
                <w:rFonts w:ascii="Times New Roman" w:eastAsia="Times New Roman" w:hAnsi="Times New Roman" w:cs="Times New Roman"/>
                <w:sz w:val="28"/>
                <w:szCs w:val="28"/>
                <w:lang w:val="uk-UA"/>
              </w:rPr>
            </w:pPr>
            <w:bookmarkStart w:id="353" w:name="n181"/>
            <w:bookmarkEnd w:id="353"/>
            <w:r w:rsidRPr="00370686">
              <w:rPr>
                <w:rFonts w:ascii="Times New Roman" w:eastAsia="Times New Roman" w:hAnsi="Times New Roman" w:cs="Times New Roman"/>
                <w:sz w:val="28"/>
                <w:szCs w:val="28"/>
                <w:lang w:val="uk-UA"/>
              </w:rPr>
              <w:t>вікові та інші обмеження, встановлені законодавством і виробником послуги щодо кола споживачів рекламованої послуги;</w:t>
            </w:r>
          </w:p>
          <w:p w14:paraId="1D15BAE1" w14:textId="77777777" w:rsidR="000D0E6B" w:rsidRPr="00370686" w:rsidRDefault="000D0E6B" w:rsidP="000D0E6B">
            <w:pPr>
              <w:shd w:val="clear" w:color="auto" w:fill="FFFFFF"/>
              <w:spacing w:after="150"/>
              <w:ind w:firstLine="450"/>
              <w:jc w:val="both"/>
              <w:rPr>
                <w:rFonts w:ascii="Times New Roman" w:eastAsia="Times New Roman" w:hAnsi="Times New Roman" w:cs="Times New Roman"/>
                <w:sz w:val="28"/>
                <w:szCs w:val="28"/>
                <w:lang w:val="uk-UA"/>
              </w:rPr>
            </w:pPr>
            <w:bookmarkStart w:id="354" w:name="n182"/>
            <w:bookmarkEnd w:id="354"/>
            <w:r w:rsidRPr="00370686">
              <w:rPr>
                <w:rFonts w:ascii="Times New Roman" w:eastAsia="Times New Roman" w:hAnsi="Times New Roman" w:cs="Times New Roman"/>
                <w:sz w:val="28"/>
                <w:szCs w:val="28"/>
                <w:lang w:val="uk-UA"/>
              </w:rPr>
              <w:t>платне чи безоплатне використання каналу телефонного зв'язку при наданні рекламованої послуги і вартість однієї хвилини телефонного зв'язку при отриманні послуги у відповідному регіоні;</w:t>
            </w:r>
          </w:p>
          <w:p w14:paraId="65AF19E9" w14:textId="6EF56200" w:rsidR="000D0E6B" w:rsidRPr="00370686" w:rsidRDefault="000D0E6B" w:rsidP="000D0E6B">
            <w:pPr>
              <w:shd w:val="clear" w:color="auto" w:fill="FFFFFF"/>
              <w:spacing w:after="150"/>
              <w:ind w:firstLine="450"/>
              <w:jc w:val="both"/>
              <w:rPr>
                <w:rFonts w:ascii="Times New Roman" w:eastAsia="Times New Roman" w:hAnsi="Times New Roman" w:cs="Times New Roman"/>
                <w:b/>
                <w:sz w:val="28"/>
                <w:szCs w:val="28"/>
                <w:lang w:val="uk-UA"/>
              </w:rPr>
            </w:pPr>
            <w:bookmarkStart w:id="355" w:name="n183"/>
            <w:bookmarkEnd w:id="355"/>
            <w:r w:rsidRPr="00370686">
              <w:rPr>
                <w:rFonts w:ascii="Times New Roman" w:eastAsia="Times New Roman" w:hAnsi="Times New Roman" w:cs="Times New Roman"/>
                <w:sz w:val="28"/>
                <w:szCs w:val="28"/>
                <w:lang w:val="uk-UA"/>
              </w:rPr>
              <w:t xml:space="preserve">повне </w:t>
            </w:r>
            <w:proofErr w:type="spellStart"/>
            <w:r w:rsidRPr="00370686">
              <w:rPr>
                <w:rFonts w:ascii="Times New Roman" w:eastAsia="Times New Roman" w:hAnsi="Times New Roman" w:cs="Times New Roman"/>
                <w:sz w:val="28"/>
                <w:szCs w:val="28"/>
                <w:lang w:val="uk-UA"/>
              </w:rPr>
              <w:t>ім</w:t>
            </w:r>
            <w:proofErr w:type="spellEnd"/>
            <w:r w:rsidRPr="00370686">
              <w:rPr>
                <w:rFonts w:ascii="Times New Roman" w:eastAsia="Times New Roman" w:hAnsi="Times New Roman" w:cs="Times New Roman"/>
                <w:sz w:val="28"/>
                <w:szCs w:val="28"/>
                <w:lang w:val="ru-RU"/>
              </w:rPr>
              <w:t>’</w:t>
            </w:r>
            <w:r w:rsidRPr="00370686">
              <w:rPr>
                <w:rFonts w:ascii="Times New Roman" w:eastAsia="Times New Roman" w:hAnsi="Times New Roman" w:cs="Times New Roman"/>
                <w:sz w:val="28"/>
                <w:szCs w:val="28"/>
                <w:lang w:val="uk-UA"/>
              </w:rPr>
              <w:t>я, найменування, адресу надавача рекламованої послуги</w:t>
            </w:r>
            <w:r w:rsidRPr="00370686">
              <w:rPr>
                <w:rFonts w:ascii="Times New Roman" w:eastAsia="Times New Roman" w:hAnsi="Times New Roman" w:cs="Times New Roman"/>
                <w:b/>
                <w:sz w:val="28"/>
                <w:szCs w:val="28"/>
                <w:lang w:val="uk-UA"/>
              </w:rPr>
              <w:t>.</w:t>
            </w:r>
          </w:p>
          <w:p w14:paraId="0981E720" w14:textId="65D6B902" w:rsidR="000D0E6B" w:rsidRPr="00370686" w:rsidRDefault="000D0E6B" w:rsidP="000D0E6B">
            <w:pPr>
              <w:shd w:val="clear" w:color="auto" w:fill="FFFFFF"/>
              <w:spacing w:after="150"/>
              <w:ind w:firstLine="450"/>
              <w:jc w:val="both"/>
              <w:rPr>
                <w:rFonts w:ascii="Times New Roman" w:eastAsia="Times New Roman" w:hAnsi="Times New Roman" w:cs="Times New Roman"/>
                <w:sz w:val="28"/>
                <w:szCs w:val="28"/>
                <w:lang w:val="uk-UA"/>
              </w:rPr>
            </w:pPr>
            <w:bookmarkStart w:id="356" w:name="n184"/>
            <w:bookmarkEnd w:id="356"/>
            <w:r w:rsidRPr="00370686">
              <w:rPr>
                <w:rFonts w:ascii="Times New Roman" w:eastAsia="Times New Roman" w:hAnsi="Times New Roman" w:cs="Times New Roman"/>
                <w:sz w:val="28"/>
                <w:szCs w:val="28"/>
                <w:lang w:val="uk-UA"/>
              </w:rPr>
              <w:t>Ця інформація подається шрифтом не менше половини розміру шрифту, яким подано номер телефону, що використовується для надання рекламованої послуги.</w:t>
            </w:r>
          </w:p>
          <w:p w14:paraId="79845FE9" w14:textId="77777777" w:rsidR="000D0E6B" w:rsidRPr="00370686" w:rsidRDefault="000D0E6B" w:rsidP="000D0E6B">
            <w:pPr>
              <w:shd w:val="clear" w:color="auto" w:fill="FFFFFF"/>
              <w:spacing w:after="150"/>
              <w:ind w:firstLine="450"/>
              <w:jc w:val="both"/>
              <w:rPr>
                <w:rFonts w:ascii="Times New Roman" w:eastAsia="Times New Roman" w:hAnsi="Times New Roman" w:cs="Times New Roman"/>
                <w:sz w:val="28"/>
                <w:szCs w:val="28"/>
                <w:lang w:val="uk-UA"/>
              </w:rPr>
            </w:pPr>
          </w:p>
          <w:p w14:paraId="0726FAB1" w14:textId="1A845E1B" w:rsidR="000D0E6B" w:rsidRPr="00370686" w:rsidRDefault="000D0E6B" w:rsidP="000D0E6B">
            <w:pPr>
              <w:shd w:val="clear" w:color="auto" w:fill="FFFFFF"/>
              <w:spacing w:after="150"/>
              <w:ind w:firstLine="450"/>
              <w:jc w:val="both"/>
              <w:rPr>
                <w:rFonts w:ascii="Times New Roman" w:eastAsia="Times New Roman" w:hAnsi="Times New Roman" w:cs="Times New Roman"/>
                <w:b/>
                <w:sz w:val="28"/>
                <w:szCs w:val="28"/>
                <w:lang w:val="uk-UA"/>
              </w:rPr>
            </w:pPr>
            <w:r w:rsidRPr="00370686">
              <w:rPr>
                <w:rFonts w:ascii="Times New Roman" w:eastAsia="Times New Roman" w:hAnsi="Times New Roman" w:cs="Times New Roman"/>
                <w:b/>
                <w:sz w:val="28"/>
                <w:szCs w:val="28"/>
                <w:lang w:val="uk-UA"/>
              </w:rPr>
              <w:lastRenderedPageBreak/>
              <w:t>Абзаци відсутні</w:t>
            </w:r>
          </w:p>
          <w:p w14:paraId="187D7C62" w14:textId="6B28B0C0" w:rsidR="000D0E6B" w:rsidRPr="00370686" w:rsidRDefault="000D0E6B" w:rsidP="000D0E6B">
            <w:pPr>
              <w:shd w:val="clear" w:color="auto" w:fill="FFFFFF"/>
              <w:spacing w:after="150"/>
              <w:ind w:firstLine="450"/>
              <w:jc w:val="both"/>
              <w:rPr>
                <w:rFonts w:ascii="Times New Roman" w:eastAsia="Times New Roman" w:hAnsi="Times New Roman" w:cs="Times New Roman"/>
                <w:b/>
                <w:sz w:val="28"/>
                <w:szCs w:val="28"/>
                <w:lang w:val="uk-UA"/>
              </w:rPr>
            </w:pPr>
          </w:p>
          <w:p w14:paraId="1311A15A" w14:textId="2667A6E1" w:rsidR="000D0E6B" w:rsidRPr="00370686" w:rsidRDefault="000D0E6B" w:rsidP="000D0E6B">
            <w:pPr>
              <w:shd w:val="clear" w:color="auto" w:fill="FFFFFF"/>
              <w:spacing w:after="150"/>
              <w:ind w:firstLine="450"/>
              <w:jc w:val="both"/>
              <w:rPr>
                <w:rFonts w:ascii="Times New Roman" w:eastAsia="Times New Roman" w:hAnsi="Times New Roman" w:cs="Times New Roman"/>
                <w:b/>
                <w:sz w:val="28"/>
                <w:szCs w:val="28"/>
                <w:lang w:val="uk-UA"/>
              </w:rPr>
            </w:pPr>
          </w:p>
          <w:p w14:paraId="7179CD84" w14:textId="68CE419A" w:rsidR="000D0E6B" w:rsidRPr="00370686" w:rsidRDefault="000D0E6B" w:rsidP="000D0E6B">
            <w:pPr>
              <w:shd w:val="clear" w:color="auto" w:fill="FFFFFF"/>
              <w:spacing w:after="150"/>
              <w:ind w:firstLine="450"/>
              <w:jc w:val="both"/>
              <w:rPr>
                <w:rFonts w:ascii="Times New Roman" w:eastAsia="Times New Roman" w:hAnsi="Times New Roman" w:cs="Times New Roman"/>
                <w:b/>
                <w:sz w:val="28"/>
                <w:szCs w:val="28"/>
                <w:lang w:val="uk-UA"/>
              </w:rPr>
            </w:pPr>
          </w:p>
          <w:p w14:paraId="4BB7AC80" w14:textId="6061987E" w:rsidR="000D0E6B" w:rsidRPr="00370686" w:rsidRDefault="000D0E6B" w:rsidP="000D0E6B">
            <w:pPr>
              <w:shd w:val="clear" w:color="auto" w:fill="FFFFFF"/>
              <w:spacing w:after="150"/>
              <w:ind w:firstLine="450"/>
              <w:jc w:val="both"/>
              <w:rPr>
                <w:rFonts w:ascii="Times New Roman" w:eastAsia="Times New Roman" w:hAnsi="Times New Roman" w:cs="Times New Roman"/>
                <w:b/>
                <w:sz w:val="28"/>
                <w:szCs w:val="28"/>
                <w:lang w:val="uk-UA"/>
              </w:rPr>
            </w:pPr>
          </w:p>
          <w:p w14:paraId="1B240C7E" w14:textId="50FFF4C5" w:rsidR="000D0E6B" w:rsidRPr="00370686" w:rsidRDefault="000D0E6B" w:rsidP="000D0E6B">
            <w:pPr>
              <w:shd w:val="clear" w:color="auto" w:fill="FFFFFF"/>
              <w:spacing w:after="150"/>
              <w:ind w:firstLine="450"/>
              <w:jc w:val="both"/>
              <w:rPr>
                <w:rFonts w:ascii="Times New Roman" w:eastAsia="Times New Roman" w:hAnsi="Times New Roman" w:cs="Times New Roman"/>
                <w:b/>
                <w:sz w:val="28"/>
                <w:szCs w:val="28"/>
                <w:lang w:val="uk-UA"/>
              </w:rPr>
            </w:pPr>
          </w:p>
          <w:p w14:paraId="065E0FD9" w14:textId="6192A8FC" w:rsidR="000D0E6B" w:rsidRPr="00370686" w:rsidRDefault="000D0E6B" w:rsidP="000D0E6B">
            <w:pPr>
              <w:shd w:val="clear" w:color="auto" w:fill="FFFFFF"/>
              <w:spacing w:after="150"/>
              <w:ind w:firstLine="450"/>
              <w:jc w:val="both"/>
              <w:rPr>
                <w:rFonts w:ascii="Times New Roman" w:eastAsia="Times New Roman" w:hAnsi="Times New Roman" w:cs="Times New Roman"/>
                <w:b/>
                <w:sz w:val="28"/>
                <w:szCs w:val="28"/>
                <w:lang w:val="uk-UA"/>
              </w:rPr>
            </w:pPr>
          </w:p>
          <w:p w14:paraId="5269AB61" w14:textId="3AE08E4B" w:rsidR="000D0E6B" w:rsidRPr="00370686" w:rsidRDefault="000D0E6B" w:rsidP="000D0E6B">
            <w:pPr>
              <w:shd w:val="clear" w:color="auto" w:fill="FFFFFF"/>
              <w:spacing w:after="150"/>
              <w:ind w:firstLine="450"/>
              <w:jc w:val="both"/>
              <w:rPr>
                <w:rFonts w:ascii="Times New Roman" w:eastAsia="Times New Roman" w:hAnsi="Times New Roman" w:cs="Times New Roman"/>
                <w:b/>
                <w:sz w:val="28"/>
                <w:szCs w:val="28"/>
                <w:lang w:val="uk-UA"/>
              </w:rPr>
            </w:pPr>
          </w:p>
          <w:p w14:paraId="53BF95DB" w14:textId="77777777" w:rsidR="000D0E6B" w:rsidRPr="00370686" w:rsidRDefault="000D0E6B" w:rsidP="000D0E6B">
            <w:pPr>
              <w:shd w:val="clear" w:color="auto" w:fill="FFFFFF"/>
              <w:spacing w:after="240"/>
              <w:ind w:firstLine="448"/>
              <w:jc w:val="both"/>
              <w:rPr>
                <w:rFonts w:ascii="Times New Roman" w:eastAsia="Times New Roman" w:hAnsi="Times New Roman" w:cs="Times New Roman"/>
                <w:b/>
                <w:sz w:val="28"/>
                <w:szCs w:val="28"/>
                <w:lang w:val="uk-UA"/>
              </w:rPr>
            </w:pPr>
          </w:p>
          <w:p w14:paraId="578C642E" w14:textId="1F10C1E7" w:rsidR="000D0E6B" w:rsidRPr="00370686" w:rsidRDefault="000D0E6B" w:rsidP="000D0E6B">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2. Забороняється розповсюдження реклами з використанням телексного або факсимільного зв</w:t>
            </w:r>
            <w:r w:rsidRPr="00370686">
              <w:rPr>
                <w:rFonts w:ascii="Times New Roman" w:eastAsia="Times New Roman" w:hAnsi="Times New Roman" w:cs="Times New Roman"/>
                <w:sz w:val="28"/>
                <w:szCs w:val="28"/>
                <w:lang w:val="ru-RU"/>
              </w:rPr>
              <w:t>’</w:t>
            </w:r>
            <w:proofErr w:type="spellStart"/>
            <w:r w:rsidRPr="00370686">
              <w:rPr>
                <w:rFonts w:ascii="Times New Roman" w:eastAsia="Times New Roman" w:hAnsi="Times New Roman" w:cs="Times New Roman"/>
                <w:sz w:val="28"/>
                <w:szCs w:val="28"/>
                <w:lang w:val="uk-UA"/>
              </w:rPr>
              <w:t>язку</w:t>
            </w:r>
            <w:proofErr w:type="spellEnd"/>
            <w:r w:rsidRPr="00370686">
              <w:rPr>
                <w:rFonts w:ascii="Times New Roman" w:eastAsia="Times New Roman" w:hAnsi="Times New Roman" w:cs="Times New Roman"/>
                <w:sz w:val="28"/>
                <w:szCs w:val="28"/>
                <w:lang w:val="uk-UA"/>
              </w:rPr>
              <w:t>.</w:t>
            </w:r>
          </w:p>
          <w:p w14:paraId="2715465F" w14:textId="3B67A17B" w:rsidR="000D0E6B" w:rsidRPr="00370686" w:rsidRDefault="000D0E6B" w:rsidP="000D0E6B">
            <w:pPr>
              <w:shd w:val="clear" w:color="auto" w:fill="FFFFFF"/>
              <w:spacing w:after="150"/>
              <w:ind w:firstLine="450"/>
              <w:jc w:val="both"/>
              <w:rPr>
                <w:rFonts w:ascii="Times New Roman" w:hAnsi="Times New Roman" w:cs="Times New Roman"/>
                <w:b/>
                <w:sz w:val="28"/>
                <w:szCs w:val="28"/>
              </w:rPr>
            </w:pPr>
            <w:bookmarkStart w:id="357" w:name="n186"/>
            <w:bookmarkEnd w:id="357"/>
            <w:r w:rsidRPr="00370686">
              <w:rPr>
                <w:rFonts w:ascii="Times New Roman" w:eastAsia="Times New Roman" w:hAnsi="Times New Roman" w:cs="Times New Roman"/>
                <w:sz w:val="28"/>
                <w:szCs w:val="28"/>
                <w:lang w:val="uk-UA"/>
              </w:rPr>
              <w:t>…</w:t>
            </w:r>
          </w:p>
        </w:tc>
        <w:tc>
          <w:tcPr>
            <w:tcW w:w="7654" w:type="dxa"/>
          </w:tcPr>
          <w:p w14:paraId="237B1277" w14:textId="2081A41A" w:rsidR="000D0E6B" w:rsidRPr="00370686" w:rsidRDefault="000D0E6B" w:rsidP="000D0E6B">
            <w:pPr>
              <w:shd w:val="clear" w:color="auto" w:fill="FFFFFF"/>
              <w:spacing w:after="150"/>
              <w:ind w:firstLine="450"/>
              <w:jc w:val="both"/>
              <w:rPr>
                <w:rFonts w:ascii="Times New Roman" w:hAnsi="Times New Roman" w:cs="Times New Roman"/>
                <w:sz w:val="28"/>
                <w:szCs w:val="28"/>
                <w:shd w:val="clear" w:color="auto" w:fill="FFFFFF"/>
                <w:lang w:val="uk-UA"/>
              </w:rPr>
            </w:pPr>
            <w:r w:rsidRPr="00370686">
              <w:rPr>
                <w:rStyle w:val="rvts9"/>
                <w:rFonts w:ascii="Times New Roman" w:hAnsi="Times New Roman" w:cs="Times New Roman"/>
                <w:b/>
                <w:bCs/>
                <w:sz w:val="28"/>
                <w:szCs w:val="28"/>
                <w:shd w:val="clear" w:color="auto" w:fill="FFFFFF"/>
                <w:lang w:val="uk-UA"/>
              </w:rPr>
              <w:lastRenderedPageBreak/>
              <w:t>Стаття 15. </w:t>
            </w:r>
            <w:r w:rsidRPr="00370686">
              <w:rPr>
                <w:rFonts w:ascii="Times New Roman" w:hAnsi="Times New Roman" w:cs="Times New Roman"/>
                <w:sz w:val="28"/>
                <w:szCs w:val="28"/>
                <w:shd w:val="clear" w:color="auto" w:fill="FFFFFF"/>
                <w:lang w:val="uk-UA"/>
              </w:rPr>
              <w:t xml:space="preserve">Реклама послуг, що надаються з використанням </w:t>
            </w:r>
            <w:r w:rsidRPr="00370686">
              <w:rPr>
                <w:rFonts w:ascii="Times New Roman" w:hAnsi="Times New Roman" w:cs="Times New Roman"/>
                <w:b/>
                <w:sz w:val="28"/>
                <w:szCs w:val="28"/>
                <w:shd w:val="clear" w:color="auto" w:fill="FFFFFF"/>
                <w:lang w:val="uk-UA"/>
              </w:rPr>
              <w:t>електронних комунікацій</w:t>
            </w:r>
          </w:p>
          <w:p w14:paraId="14564ABA" w14:textId="468B7115" w:rsidR="000D0E6B" w:rsidRPr="00370686" w:rsidRDefault="000D0E6B" w:rsidP="000D0E6B">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1. Реклама послуг, що надаються з використанням </w:t>
            </w:r>
            <w:r w:rsidRPr="00370686">
              <w:rPr>
                <w:rFonts w:ascii="Times New Roman" w:eastAsia="Times New Roman" w:hAnsi="Times New Roman" w:cs="Times New Roman"/>
                <w:b/>
                <w:sz w:val="28"/>
                <w:szCs w:val="28"/>
                <w:lang w:val="uk-UA"/>
              </w:rPr>
              <w:t>електронних комунікацій</w:t>
            </w:r>
            <w:r w:rsidRPr="00370686">
              <w:rPr>
                <w:rFonts w:ascii="Times New Roman" w:eastAsia="Times New Roman" w:hAnsi="Times New Roman" w:cs="Times New Roman"/>
                <w:sz w:val="28"/>
                <w:szCs w:val="28"/>
                <w:lang w:val="uk-UA"/>
              </w:rPr>
              <w:t>, в тому числі телефонного, при розповсюдженні її в рекламних засобах має містити точну інформацію про:</w:t>
            </w:r>
          </w:p>
          <w:p w14:paraId="4D7D6B9B" w14:textId="77777777" w:rsidR="000D0E6B" w:rsidRPr="00370686" w:rsidRDefault="000D0E6B" w:rsidP="000D0E6B">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зміст рекламованої послуги;</w:t>
            </w:r>
          </w:p>
          <w:p w14:paraId="5F95EF53" w14:textId="77777777" w:rsidR="000D0E6B" w:rsidRPr="00370686" w:rsidRDefault="000D0E6B" w:rsidP="000D0E6B">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вартість рекламованої послуги;</w:t>
            </w:r>
          </w:p>
          <w:p w14:paraId="160B3113" w14:textId="77777777" w:rsidR="000D0E6B" w:rsidRPr="00370686" w:rsidRDefault="000D0E6B" w:rsidP="000D0E6B">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вікові та інші обмеження, встановлені законодавством і виробником послуги щодо кола споживачів рекламованої послуги;</w:t>
            </w:r>
          </w:p>
          <w:p w14:paraId="46666B49" w14:textId="24FC28B9" w:rsidR="000D0E6B" w:rsidRPr="00370686" w:rsidRDefault="000D0E6B" w:rsidP="000D0E6B">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платне чи безоплатне використання каналу телефонного зв’язку при наданні рекламованої послуги і вартість однієї хвилини телефонного зв'язку при отриманні послуги у відповідному регіоні;</w:t>
            </w:r>
          </w:p>
          <w:p w14:paraId="622EB100" w14:textId="1EF8B861" w:rsidR="000D0E6B" w:rsidRPr="00370686" w:rsidRDefault="000D0E6B" w:rsidP="000D0E6B">
            <w:pPr>
              <w:shd w:val="clear" w:color="auto" w:fill="FFFFFF"/>
              <w:spacing w:after="150"/>
              <w:ind w:firstLine="450"/>
              <w:jc w:val="both"/>
              <w:rPr>
                <w:rFonts w:ascii="Times New Roman" w:eastAsia="Times New Roman" w:hAnsi="Times New Roman" w:cs="Times New Roman"/>
                <w:b/>
                <w:sz w:val="28"/>
                <w:szCs w:val="28"/>
                <w:lang w:val="uk-UA"/>
              </w:rPr>
            </w:pPr>
            <w:r w:rsidRPr="00370686">
              <w:rPr>
                <w:rFonts w:ascii="Times New Roman" w:eastAsia="Times New Roman" w:hAnsi="Times New Roman" w:cs="Times New Roman"/>
                <w:sz w:val="28"/>
                <w:szCs w:val="28"/>
                <w:lang w:val="uk-UA"/>
              </w:rPr>
              <w:t>повне ім’я, найменування, адресу надавача рекламованої послуги</w:t>
            </w:r>
            <w:r w:rsidRPr="00370686">
              <w:rPr>
                <w:rFonts w:ascii="Times New Roman" w:eastAsia="Times New Roman" w:hAnsi="Times New Roman" w:cs="Times New Roman"/>
                <w:b/>
                <w:sz w:val="28"/>
                <w:szCs w:val="28"/>
                <w:lang w:val="uk-UA"/>
              </w:rPr>
              <w:t>;</w:t>
            </w:r>
          </w:p>
          <w:p w14:paraId="46C62CD7" w14:textId="0E091BBB" w:rsidR="000D0E6B" w:rsidRPr="00370686" w:rsidRDefault="000D0E6B" w:rsidP="000D0E6B">
            <w:pPr>
              <w:shd w:val="clear" w:color="auto" w:fill="FFFFFF"/>
              <w:spacing w:after="150"/>
              <w:ind w:firstLine="450"/>
              <w:jc w:val="both"/>
              <w:rPr>
                <w:rFonts w:ascii="Times New Roman" w:eastAsia="Times New Roman" w:hAnsi="Times New Roman" w:cs="Times New Roman"/>
                <w:b/>
                <w:sz w:val="28"/>
                <w:szCs w:val="28"/>
                <w:lang w:val="uk-UA"/>
              </w:rPr>
            </w:pPr>
            <w:bookmarkStart w:id="358" w:name="_Hlk107237781"/>
            <w:r w:rsidRPr="00370686">
              <w:rPr>
                <w:rFonts w:ascii="Times New Roman" w:eastAsia="Times New Roman" w:hAnsi="Times New Roman" w:cs="Times New Roman"/>
                <w:b/>
                <w:sz w:val="28"/>
                <w:szCs w:val="28"/>
                <w:lang w:val="uk-UA"/>
              </w:rPr>
              <w:t>іншу інформацію відповідно до Законів України «Про електронну комерцію», «Про захист прав споживачів».</w:t>
            </w:r>
          </w:p>
          <w:bookmarkEnd w:id="358"/>
          <w:p w14:paraId="344932E7" w14:textId="6406C82C" w:rsidR="000D0E6B" w:rsidRPr="00370686" w:rsidRDefault="000D0E6B" w:rsidP="000D0E6B">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Ця інформація подається шрифтом не менше половини розміру шрифту, яким подано номер телефону, що використовується для надання рекламованої послуги.</w:t>
            </w:r>
          </w:p>
          <w:p w14:paraId="199CB72B" w14:textId="4520D938" w:rsidR="000D0E6B" w:rsidRPr="00370686" w:rsidRDefault="000D0E6B" w:rsidP="000D0E6B">
            <w:pPr>
              <w:shd w:val="clear" w:color="auto" w:fill="FFFFFF"/>
              <w:spacing w:after="150"/>
              <w:ind w:firstLine="450"/>
              <w:jc w:val="both"/>
              <w:rPr>
                <w:rFonts w:ascii="Times New Roman" w:eastAsia="Times New Roman" w:hAnsi="Times New Roman" w:cs="Times New Roman"/>
                <w:b/>
                <w:bCs/>
                <w:sz w:val="28"/>
                <w:szCs w:val="28"/>
                <w:lang w:val="uk-UA"/>
              </w:rPr>
            </w:pPr>
            <w:bookmarkStart w:id="359" w:name="_Hlk107234029"/>
            <w:r w:rsidRPr="00370686">
              <w:rPr>
                <w:rFonts w:ascii="Times New Roman" w:eastAsia="Times New Roman" w:hAnsi="Times New Roman" w:cs="Times New Roman"/>
                <w:b/>
                <w:sz w:val="28"/>
                <w:szCs w:val="28"/>
                <w:lang w:val="uk-UA"/>
              </w:rPr>
              <w:lastRenderedPageBreak/>
              <w:t xml:space="preserve">Забороняється </w:t>
            </w:r>
            <w:r w:rsidRPr="00370686">
              <w:rPr>
                <w:rFonts w:ascii="Times New Roman" w:eastAsia="Times New Roman" w:hAnsi="Times New Roman" w:cs="Times New Roman"/>
                <w:b/>
                <w:bCs/>
                <w:sz w:val="28"/>
                <w:szCs w:val="28"/>
                <w:lang w:val="uk-UA"/>
              </w:rPr>
              <w:t>використовувати номери телефонів чи інші мережеві ідентифікатори абонента для розповсюдження реклами, без наявності попередньої зафіксованої, в тому числі в електронній формі, згоди особи, якій вони адресовані, та без надання їй можливості безкоштовно в будь-який час у простій і зрозумілій формі відмовитися від використання своїх даних.</w:t>
            </w:r>
          </w:p>
          <w:p w14:paraId="2C2BA019" w14:textId="28EEB581" w:rsidR="000D0E6B" w:rsidRPr="00370686" w:rsidRDefault="000D0E6B" w:rsidP="000D0E6B">
            <w:pPr>
              <w:shd w:val="clear" w:color="auto" w:fill="FFFFFF"/>
              <w:spacing w:after="150"/>
              <w:ind w:firstLine="450"/>
              <w:jc w:val="both"/>
              <w:rPr>
                <w:rFonts w:ascii="Times New Roman" w:eastAsia="Times New Roman" w:hAnsi="Times New Roman" w:cs="Times New Roman"/>
                <w:b/>
                <w:sz w:val="28"/>
                <w:szCs w:val="28"/>
                <w:lang w:val="uk-UA"/>
              </w:rPr>
            </w:pPr>
            <w:r w:rsidRPr="00370686">
              <w:rPr>
                <w:rFonts w:ascii="Times New Roman" w:eastAsia="Times New Roman" w:hAnsi="Times New Roman" w:cs="Times New Roman"/>
                <w:b/>
                <w:bCs/>
                <w:sz w:val="28"/>
                <w:szCs w:val="28"/>
                <w:lang w:val="uk-UA"/>
              </w:rPr>
              <w:t>Можливість відмови повинна надаватись з кожним наступним повідомленням, якщо особа відразу не висловила заперечення проти такого використання її номера телефону чи іншого мережевого ідентифікатора.</w:t>
            </w:r>
          </w:p>
          <w:bookmarkEnd w:id="359"/>
          <w:p w14:paraId="7732A2F4" w14:textId="6AE65523" w:rsidR="000D0E6B" w:rsidRPr="00370686" w:rsidRDefault="000D0E6B" w:rsidP="000D0E6B">
            <w:pPr>
              <w:shd w:val="clear" w:color="auto" w:fill="FFFFFF"/>
              <w:spacing w:after="150"/>
              <w:ind w:firstLine="450"/>
              <w:jc w:val="both"/>
              <w:rPr>
                <w:rFonts w:ascii="Times New Roman" w:eastAsia="Times New Roman" w:hAnsi="Times New Roman" w:cs="Times New Roman"/>
                <w:sz w:val="28"/>
                <w:szCs w:val="28"/>
                <w:lang w:val="uk-UA"/>
              </w:rPr>
            </w:pPr>
            <w:r w:rsidRPr="00370686">
              <w:rPr>
                <w:rFonts w:ascii="Times New Roman" w:eastAsia="Times New Roman" w:hAnsi="Times New Roman" w:cs="Times New Roman"/>
                <w:sz w:val="28"/>
                <w:szCs w:val="28"/>
                <w:lang w:val="uk-UA"/>
              </w:rPr>
              <w:t xml:space="preserve">2. Забороняється розповсюдження реклами з використанням телексного або </w:t>
            </w:r>
            <w:bookmarkStart w:id="360" w:name="_Hlk107238105"/>
            <w:r w:rsidRPr="00370686">
              <w:rPr>
                <w:rFonts w:ascii="Times New Roman" w:eastAsia="Times New Roman" w:hAnsi="Times New Roman" w:cs="Times New Roman"/>
                <w:sz w:val="28"/>
                <w:szCs w:val="28"/>
                <w:lang w:val="uk-UA"/>
              </w:rPr>
              <w:t>факсимільного зв’язку</w:t>
            </w:r>
            <w:r w:rsidRPr="00370686">
              <w:rPr>
                <w:rFonts w:ascii="Times New Roman" w:eastAsia="Times New Roman" w:hAnsi="Times New Roman" w:cs="Times New Roman"/>
                <w:b/>
                <w:sz w:val="28"/>
                <w:szCs w:val="28"/>
                <w:lang w:val="uk-UA"/>
              </w:rPr>
              <w:t xml:space="preserve">, систем автоматичного </w:t>
            </w:r>
            <w:proofErr w:type="spellStart"/>
            <w:r w:rsidRPr="00370686">
              <w:rPr>
                <w:rFonts w:ascii="Times New Roman" w:eastAsia="Times New Roman" w:hAnsi="Times New Roman" w:cs="Times New Roman"/>
                <w:b/>
                <w:sz w:val="28"/>
                <w:szCs w:val="28"/>
                <w:lang w:val="uk-UA"/>
              </w:rPr>
              <w:t>дозвону</w:t>
            </w:r>
            <w:proofErr w:type="spellEnd"/>
            <w:r w:rsidRPr="00370686">
              <w:rPr>
                <w:rFonts w:ascii="Times New Roman" w:eastAsia="Times New Roman" w:hAnsi="Times New Roman" w:cs="Times New Roman"/>
                <w:b/>
                <w:sz w:val="28"/>
                <w:szCs w:val="28"/>
                <w:lang w:val="uk-UA"/>
              </w:rPr>
              <w:t xml:space="preserve"> (без людського втручання)</w:t>
            </w:r>
            <w:bookmarkEnd w:id="360"/>
            <w:r w:rsidRPr="00370686">
              <w:rPr>
                <w:rFonts w:ascii="Times New Roman" w:eastAsia="Times New Roman" w:hAnsi="Times New Roman" w:cs="Times New Roman"/>
                <w:sz w:val="28"/>
                <w:szCs w:val="28"/>
                <w:lang w:val="uk-UA"/>
              </w:rPr>
              <w:t>.</w:t>
            </w:r>
          </w:p>
          <w:p w14:paraId="76396E52" w14:textId="37D6D6CB" w:rsidR="000D0E6B" w:rsidRPr="00370686" w:rsidRDefault="000D0E6B" w:rsidP="000D0E6B">
            <w:pPr>
              <w:shd w:val="clear" w:color="auto" w:fill="FFFFFF"/>
              <w:spacing w:after="150"/>
              <w:ind w:firstLine="450"/>
              <w:jc w:val="both"/>
              <w:rPr>
                <w:rFonts w:ascii="Times New Roman" w:hAnsi="Times New Roman" w:cs="Times New Roman"/>
                <w:b/>
                <w:sz w:val="28"/>
                <w:szCs w:val="28"/>
                <w:lang w:val="uk-UA"/>
              </w:rPr>
            </w:pPr>
            <w:r w:rsidRPr="00370686">
              <w:rPr>
                <w:rFonts w:ascii="Times New Roman" w:eastAsia="Times New Roman" w:hAnsi="Times New Roman" w:cs="Times New Roman"/>
                <w:sz w:val="28"/>
                <w:szCs w:val="28"/>
                <w:lang w:val="uk-UA"/>
              </w:rPr>
              <w:t>…</w:t>
            </w:r>
          </w:p>
        </w:tc>
      </w:tr>
      <w:tr w:rsidR="00303C99" w:rsidRPr="0058507C" w14:paraId="2EAE53A5" w14:textId="77777777" w:rsidTr="00303C99">
        <w:tc>
          <w:tcPr>
            <w:tcW w:w="15304" w:type="dxa"/>
            <w:gridSpan w:val="2"/>
          </w:tcPr>
          <w:p w14:paraId="37D62DF8" w14:textId="77777777" w:rsidR="00303C99" w:rsidRPr="0058507C" w:rsidRDefault="00303C99" w:rsidP="00303C99">
            <w:pPr>
              <w:shd w:val="clear" w:color="auto" w:fill="FFFFFF"/>
              <w:spacing w:after="150"/>
              <w:ind w:firstLine="450"/>
              <w:jc w:val="center"/>
              <w:rPr>
                <w:rStyle w:val="rvts9"/>
                <w:rFonts w:ascii="Times New Roman" w:hAnsi="Times New Roman" w:cs="Times New Roman"/>
                <w:b/>
                <w:bCs/>
                <w:sz w:val="28"/>
                <w:szCs w:val="28"/>
                <w:shd w:val="clear" w:color="auto" w:fill="FFFFFF"/>
                <w:lang w:val="uk-UA"/>
              </w:rPr>
            </w:pPr>
            <w:r>
              <w:rPr>
                <w:rStyle w:val="rvts9"/>
                <w:rFonts w:ascii="Times New Roman" w:hAnsi="Times New Roman" w:cs="Times New Roman"/>
                <w:b/>
                <w:bCs/>
                <w:sz w:val="28"/>
                <w:szCs w:val="28"/>
                <w:shd w:val="clear" w:color="auto" w:fill="FFFFFF"/>
                <w:lang w:val="uk-UA"/>
              </w:rPr>
              <w:lastRenderedPageBreak/>
              <w:t>Закон України «Про екстрену медичну допомогу»</w:t>
            </w:r>
          </w:p>
        </w:tc>
      </w:tr>
      <w:tr w:rsidR="00303C99" w:rsidRPr="00B065D3" w14:paraId="5976D606" w14:textId="77777777" w:rsidTr="00303C99">
        <w:tc>
          <w:tcPr>
            <w:tcW w:w="7650" w:type="dxa"/>
          </w:tcPr>
          <w:p w14:paraId="70CB9E88" w14:textId="77777777" w:rsidR="00303C99" w:rsidRPr="008813BF" w:rsidRDefault="00303C99" w:rsidP="00303C99">
            <w:pPr>
              <w:pStyle w:val="rvps2"/>
              <w:shd w:val="clear" w:color="auto" w:fill="FFFFFF"/>
              <w:spacing w:before="0" w:beforeAutospacing="0" w:after="150" w:afterAutospacing="0"/>
              <w:ind w:firstLine="450"/>
              <w:jc w:val="both"/>
              <w:rPr>
                <w:sz w:val="28"/>
                <w:szCs w:val="28"/>
                <w:lang w:val="uk-UA"/>
              </w:rPr>
            </w:pPr>
            <w:r w:rsidRPr="008813BF">
              <w:rPr>
                <w:rStyle w:val="rvts9"/>
                <w:b/>
                <w:bCs/>
                <w:sz w:val="28"/>
                <w:szCs w:val="28"/>
                <w:lang w:val="uk-UA"/>
              </w:rPr>
              <w:t>Стаття 4.</w:t>
            </w:r>
            <w:r w:rsidRPr="008813BF">
              <w:rPr>
                <w:sz w:val="28"/>
                <w:szCs w:val="28"/>
                <w:lang w:val="uk-UA"/>
              </w:rPr>
              <w:t> Виклик екстреної медичної допомоги</w:t>
            </w:r>
          </w:p>
          <w:p w14:paraId="4E8DAD15" w14:textId="77777777" w:rsidR="00303C99" w:rsidRPr="008813BF" w:rsidRDefault="00303C99" w:rsidP="00303C99">
            <w:pPr>
              <w:pStyle w:val="rvps2"/>
              <w:shd w:val="clear" w:color="auto" w:fill="FFFFFF"/>
              <w:spacing w:before="0" w:beforeAutospacing="0" w:after="150" w:afterAutospacing="0"/>
              <w:ind w:firstLine="450"/>
              <w:jc w:val="both"/>
              <w:rPr>
                <w:sz w:val="28"/>
                <w:szCs w:val="28"/>
                <w:lang w:val="uk-UA"/>
              </w:rPr>
            </w:pPr>
            <w:bookmarkStart w:id="361" w:name="n37"/>
            <w:bookmarkEnd w:id="361"/>
            <w:r>
              <w:rPr>
                <w:sz w:val="28"/>
                <w:szCs w:val="28"/>
                <w:lang w:val="uk-UA"/>
              </w:rPr>
              <w:t>…</w:t>
            </w:r>
          </w:p>
          <w:p w14:paraId="2C35EB34" w14:textId="77777777" w:rsidR="00303C99" w:rsidRDefault="00303C99" w:rsidP="00303C99">
            <w:pPr>
              <w:pStyle w:val="rvps2"/>
              <w:shd w:val="clear" w:color="auto" w:fill="FFFFFF"/>
              <w:spacing w:before="0" w:beforeAutospacing="0" w:after="150" w:afterAutospacing="0"/>
              <w:ind w:firstLine="450"/>
              <w:jc w:val="both"/>
              <w:rPr>
                <w:sz w:val="28"/>
                <w:szCs w:val="28"/>
                <w:lang w:val="uk-UA"/>
              </w:rPr>
            </w:pPr>
            <w:bookmarkStart w:id="362" w:name="n40"/>
            <w:bookmarkEnd w:id="362"/>
            <w:r w:rsidRPr="008813BF">
              <w:rPr>
                <w:sz w:val="28"/>
                <w:szCs w:val="28"/>
                <w:lang w:val="uk-UA"/>
              </w:rPr>
              <w:t>4. </w:t>
            </w:r>
            <w:hyperlink r:id="rId62" w:anchor="n13" w:tgtFrame="_blank" w:history="1">
              <w:r w:rsidRPr="008813BF">
                <w:rPr>
                  <w:rStyle w:val="a4"/>
                  <w:color w:val="auto"/>
                  <w:sz w:val="28"/>
                  <w:szCs w:val="28"/>
                  <w:u w:val="none"/>
                  <w:lang w:val="uk-UA"/>
                </w:rPr>
                <w:t>Порядок передачі викликів екстреної медичної допомоги</w:t>
              </w:r>
            </w:hyperlink>
            <w:r w:rsidRPr="008813BF">
              <w:rPr>
                <w:sz w:val="28"/>
                <w:szCs w:val="28"/>
                <w:lang w:val="uk-UA"/>
              </w:rPr>
              <w:t xml:space="preserve"> визначається центральним органом виконавчої влади, що забезпечує формування та реалізує державну політику </w:t>
            </w:r>
            <w:bookmarkStart w:id="363" w:name="_Hlk107927807"/>
            <w:r w:rsidRPr="008813BF">
              <w:rPr>
                <w:b/>
                <w:sz w:val="28"/>
                <w:szCs w:val="28"/>
                <w:lang w:val="uk-UA"/>
              </w:rPr>
              <w:t>у сфері зв’язку</w:t>
            </w:r>
            <w:bookmarkEnd w:id="363"/>
            <w:r w:rsidRPr="008813BF">
              <w:rPr>
                <w:sz w:val="28"/>
                <w:szCs w:val="28"/>
                <w:lang w:val="uk-UA"/>
              </w:rPr>
              <w:t xml:space="preserve">, за поданням центрального органу </w:t>
            </w:r>
            <w:r w:rsidRPr="008813BF">
              <w:rPr>
                <w:sz w:val="28"/>
                <w:szCs w:val="28"/>
                <w:lang w:val="uk-UA"/>
              </w:rPr>
              <w:lastRenderedPageBreak/>
              <w:t>виконавчої влади, що забезпечує формування та реалізує державну політику у сфері охорони здоров’я.</w:t>
            </w:r>
          </w:p>
          <w:p w14:paraId="2B8CE4F0" w14:textId="77777777" w:rsidR="00303C99" w:rsidRPr="008813BF" w:rsidRDefault="00303C99" w:rsidP="00303C99">
            <w:pPr>
              <w:pStyle w:val="rvps2"/>
              <w:shd w:val="clear" w:color="auto" w:fill="FFFFFF"/>
              <w:spacing w:before="0" w:beforeAutospacing="0" w:after="150" w:afterAutospacing="0"/>
              <w:ind w:firstLine="450"/>
              <w:jc w:val="both"/>
              <w:rPr>
                <w:sz w:val="28"/>
                <w:szCs w:val="28"/>
                <w:lang w:val="uk-UA"/>
              </w:rPr>
            </w:pPr>
            <w:r>
              <w:rPr>
                <w:sz w:val="28"/>
                <w:szCs w:val="28"/>
                <w:lang w:val="uk-UA"/>
              </w:rPr>
              <w:t>…</w:t>
            </w:r>
          </w:p>
          <w:p w14:paraId="573783C2" w14:textId="77777777" w:rsidR="00303C99" w:rsidRPr="008813BF" w:rsidRDefault="00303C99" w:rsidP="00303C99">
            <w:pPr>
              <w:pStyle w:val="rvps2"/>
              <w:shd w:val="clear" w:color="auto" w:fill="FFFFFF"/>
              <w:spacing w:before="0" w:beforeAutospacing="0" w:after="150" w:afterAutospacing="0"/>
              <w:ind w:firstLine="450"/>
              <w:jc w:val="both"/>
              <w:rPr>
                <w:rStyle w:val="rvts9"/>
                <w:b/>
                <w:bCs/>
                <w:sz w:val="28"/>
                <w:szCs w:val="28"/>
              </w:rPr>
            </w:pPr>
          </w:p>
        </w:tc>
        <w:tc>
          <w:tcPr>
            <w:tcW w:w="7654" w:type="dxa"/>
          </w:tcPr>
          <w:p w14:paraId="07C688A4" w14:textId="77777777" w:rsidR="00303C99" w:rsidRPr="008813BF" w:rsidRDefault="00303C99" w:rsidP="00303C99">
            <w:pPr>
              <w:pStyle w:val="rvps2"/>
              <w:shd w:val="clear" w:color="auto" w:fill="FFFFFF"/>
              <w:spacing w:before="0" w:beforeAutospacing="0" w:after="150" w:afterAutospacing="0"/>
              <w:ind w:firstLine="450"/>
              <w:jc w:val="both"/>
              <w:rPr>
                <w:sz w:val="28"/>
                <w:szCs w:val="28"/>
                <w:lang w:val="uk-UA"/>
              </w:rPr>
            </w:pPr>
            <w:r w:rsidRPr="008813BF">
              <w:rPr>
                <w:rStyle w:val="rvts9"/>
                <w:b/>
                <w:bCs/>
                <w:sz w:val="28"/>
                <w:szCs w:val="28"/>
                <w:lang w:val="uk-UA"/>
              </w:rPr>
              <w:lastRenderedPageBreak/>
              <w:t>Стаття 4.</w:t>
            </w:r>
            <w:r w:rsidRPr="008813BF">
              <w:rPr>
                <w:sz w:val="28"/>
                <w:szCs w:val="28"/>
                <w:lang w:val="uk-UA"/>
              </w:rPr>
              <w:t> Виклик екстреної медичної допомоги</w:t>
            </w:r>
          </w:p>
          <w:p w14:paraId="6674A2EA" w14:textId="77777777" w:rsidR="00303C99" w:rsidRPr="008813BF" w:rsidRDefault="00303C99" w:rsidP="00303C99">
            <w:pPr>
              <w:pStyle w:val="rvps2"/>
              <w:shd w:val="clear" w:color="auto" w:fill="FFFFFF"/>
              <w:spacing w:before="0" w:beforeAutospacing="0" w:after="150" w:afterAutospacing="0"/>
              <w:ind w:firstLine="450"/>
              <w:jc w:val="both"/>
              <w:rPr>
                <w:sz w:val="28"/>
                <w:szCs w:val="28"/>
                <w:lang w:val="uk-UA"/>
              </w:rPr>
            </w:pPr>
            <w:r>
              <w:rPr>
                <w:sz w:val="28"/>
                <w:szCs w:val="28"/>
                <w:lang w:val="uk-UA"/>
              </w:rPr>
              <w:t>…</w:t>
            </w:r>
          </w:p>
          <w:p w14:paraId="239AD2B6" w14:textId="77777777" w:rsidR="00303C99" w:rsidRDefault="00303C99" w:rsidP="00303C99">
            <w:pPr>
              <w:pStyle w:val="rvps2"/>
              <w:shd w:val="clear" w:color="auto" w:fill="FFFFFF"/>
              <w:spacing w:before="0" w:beforeAutospacing="0" w:after="150" w:afterAutospacing="0"/>
              <w:ind w:firstLine="450"/>
              <w:jc w:val="both"/>
              <w:rPr>
                <w:sz w:val="28"/>
                <w:szCs w:val="28"/>
                <w:lang w:val="uk-UA"/>
              </w:rPr>
            </w:pPr>
            <w:r w:rsidRPr="008813BF">
              <w:rPr>
                <w:sz w:val="28"/>
                <w:szCs w:val="28"/>
                <w:lang w:val="uk-UA"/>
              </w:rPr>
              <w:t>4. </w:t>
            </w:r>
            <w:hyperlink r:id="rId63" w:anchor="n13" w:tgtFrame="_blank" w:history="1">
              <w:r w:rsidRPr="008813BF">
                <w:rPr>
                  <w:rStyle w:val="a4"/>
                  <w:color w:val="auto"/>
                  <w:sz w:val="28"/>
                  <w:szCs w:val="28"/>
                  <w:u w:val="none"/>
                  <w:lang w:val="uk-UA"/>
                </w:rPr>
                <w:t>Порядок передачі викликів екстреної медичної допомоги</w:t>
              </w:r>
            </w:hyperlink>
            <w:r w:rsidRPr="008813BF">
              <w:rPr>
                <w:sz w:val="28"/>
                <w:szCs w:val="28"/>
                <w:lang w:val="uk-UA"/>
              </w:rPr>
              <w:t xml:space="preserve"> визначається центральним органом виконавчої влади, що забезпечує формування та реалізує державну політику </w:t>
            </w:r>
            <w:bookmarkStart w:id="364" w:name="_Hlk107927837"/>
            <w:r w:rsidRPr="008E1489">
              <w:rPr>
                <w:b/>
                <w:sz w:val="28"/>
                <w:szCs w:val="28"/>
                <w:shd w:val="clear" w:color="auto" w:fill="FFFFFF"/>
                <w:lang w:val="uk-UA"/>
              </w:rPr>
              <w:t>у сфер</w:t>
            </w:r>
            <w:r>
              <w:rPr>
                <w:b/>
                <w:sz w:val="28"/>
                <w:szCs w:val="28"/>
                <w:shd w:val="clear" w:color="auto" w:fill="FFFFFF"/>
                <w:lang w:val="uk-UA"/>
              </w:rPr>
              <w:t>ах</w:t>
            </w:r>
            <w:r w:rsidRPr="008E1489">
              <w:rPr>
                <w:b/>
                <w:sz w:val="28"/>
                <w:szCs w:val="28"/>
                <w:shd w:val="clear" w:color="auto" w:fill="FFFFFF"/>
                <w:lang w:val="uk-UA"/>
              </w:rPr>
              <w:t xml:space="preserve"> </w:t>
            </w:r>
            <w:r>
              <w:rPr>
                <w:b/>
                <w:sz w:val="28"/>
                <w:szCs w:val="28"/>
                <w:shd w:val="clear" w:color="auto" w:fill="FFFFFF"/>
                <w:lang w:val="uk-UA"/>
              </w:rPr>
              <w:t>електронних комунікацій та радіочастотного спектра</w:t>
            </w:r>
            <w:bookmarkEnd w:id="364"/>
            <w:r w:rsidRPr="008813BF">
              <w:rPr>
                <w:sz w:val="28"/>
                <w:szCs w:val="28"/>
                <w:lang w:val="uk-UA"/>
              </w:rPr>
              <w:t xml:space="preserve">, за поданням центрального органу </w:t>
            </w:r>
            <w:r w:rsidRPr="008813BF">
              <w:rPr>
                <w:sz w:val="28"/>
                <w:szCs w:val="28"/>
                <w:lang w:val="uk-UA"/>
              </w:rPr>
              <w:lastRenderedPageBreak/>
              <w:t>виконавчої влади, що забезпечує формування та реалізує державну політику у сфері охорони здоров’я.</w:t>
            </w:r>
          </w:p>
          <w:p w14:paraId="05925295" w14:textId="77777777" w:rsidR="00303C99" w:rsidRPr="00B065D3" w:rsidRDefault="00303C99" w:rsidP="00303C99">
            <w:pPr>
              <w:pStyle w:val="rvps2"/>
              <w:shd w:val="clear" w:color="auto" w:fill="FFFFFF"/>
              <w:spacing w:before="0" w:beforeAutospacing="0" w:after="150" w:afterAutospacing="0"/>
              <w:ind w:firstLine="450"/>
              <w:jc w:val="both"/>
              <w:rPr>
                <w:rStyle w:val="rvts9"/>
                <w:b/>
                <w:bCs/>
                <w:sz w:val="28"/>
                <w:szCs w:val="28"/>
                <w:lang w:val="uk-UA"/>
              </w:rPr>
            </w:pPr>
            <w:r>
              <w:rPr>
                <w:sz w:val="28"/>
                <w:szCs w:val="28"/>
                <w:lang w:val="uk-UA"/>
              </w:rPr>
              <w:t>…</w:t>
            </w:r>
          </w:p>
        </w:tc>
      </w:tr>
      <w:tr w:rsidR="00303C99" w:rsidRPr="00B065D3" w14:paraId="6627D568" w14:textId="77777777" w:rsidTr="00303C99">
        <w:tc>
          <w:tcPr>
            <w:tcW w:w="7650" w:type="dxa"/>
          </w:tcPr>
          <w:p w14:paraId="3EFD915A" w14:textId="77777777" w:rsidR="00303C99" w:rsidRPr="006F2C05" w:rsidRDefault="00303C99" w:rsidP="00303C99">
            <w:pPr>
              <w:pStyle w:val="rvps2"/>
              <w:shd w:val="clear" w:color="auto" w:fill="FFFFFF"/>
              <w:spacing w:before="0" w:beforeAutospacing="0" w:after="150" w:afterAutospacing="0"/>
              <w:ind w:firstLine="450"/>
              <w:jc w:val="both"/>
              <w:rPr>
                <w:sz w:val="28"/>
                <w:szCs w:val="28"/>
                <w:shd w:val="clear" w:color="auto" w:fill="FFFFFF"/>
                <w:lang w:val="uk-UA"/>
              </w:rPr>
            </w:pPr>
            <w:r w:rsidRPr="006F2C05">
              <w:rPr>
                <w:rStyle w:val="rvts9"/>
                <w:b/>
                <w:bCs/>
                <w:sz w:val="28"/>
                <w:szCs w:val="28"/>
                <w:shd w:val="clear" w:color="auto" w:fill="FFFFFF"/>
                <w:lang w:val="uk-UA"/>
              </w:rPr>
              <w:lastRenderedPageBreak/>
              <w:t>Стаття 7.</w:t>
            </w:r>
            <w:r w:rsidRPr="006F2C05">
              <w:rPr>
                <w:sz w:val="28"/>
                <w:szCs w:val="28"/>
                <w:shd w:val="clear" w:color="auto" w:fill="FFFFFF"/>
                <w:lang w:val="uk-UA"/>
              </w:rPr>
              <w:t> Центр екстреної медичної допомоги та медицини катастроф</w:t>
            </w:r>
          </w:p>
          <w:p w14:paraId="20BDF620" w14:textId="77777777" w:rsidR="00303C99" w:rsidRPr="006F2C05" w:rsidRDefault="00303C99" w:rsidP="00303C99">
            <w:pPr>
              <w:pStyle w:val="rvps2"/>
              <w:shd w:val="clear" w:color="auto" w:fill="FFFFFF"/>
              <w:spacing w:before="0" w:beforeAutospacing="0" w:after="150" w:afterAutospacing="0"/>
              <w:ind w:firstLine="450"/>
              <w:jc w:val="both"/>
              <w:rPr>
                <w:sz w:val="28"/>
                <w:szCs w:val="28"/>
                <w:shd w:val="clear" w:color="auto" w:fill="FFFFFF"/>
                <w:lang w:val="uk-UA"/>
              </w:rPr>
            </w:pPr>
            <w:r w:rsidRPr="006F2C05">
              <w:rPr>
                <w:sz w:val="28"/>
                <w:szCs w:val="28"/>
                <w:shd w:val="clear" w:color="auto" w:fill="FFFFFF"/>
                <w:lang w:val="uk-UA"/>
              </w:rPr>
              <w:t>…</w:t>
            </w:r>
          </w:p>
          <w:p w14:paraId="3297E798" w14:textId="77777777" w:rsidR="00303C99" w:rsidRPr="006F2C05" w:rsidRDefault="00303C99" w:rsidP="00303C99">
            <w:pPr>
              <w:pStyle w:val="rvps2"/>
              <w:shd w:val="clear" w:color="auto" w:fill="FFFFFF"/>
              <w:spacing w:before="0" w:beforeAutospacing="0" w:after="150" w:afterAutospacing="0"/>
              <w:ind w:firstLine="450"/>
              <w:jc w:val="both"/>
              <w:rPr>
                <w:sz w:val="28"/>
                <w:szCs w:val="28"/>
                <w:shd w:val="clear" w:color="auto" w:fill="FFFFFF"/>
                <w:lang w:val="uk-UA"/>
              </w:rPr>
            </w:pPr>
            <w:r w:rsidRPr="006F2C05">
              <w:rPr>
                <w:sz w:val="28"/>
                <w:szCs w:val="28"/>
                <w:shd w:val="clear" w:color="auto" w:fill="FFFFFF"/>
                <w:lang w:val="uk-UA"/>
              </w:rPr>
              <w:t xml:space="preserve">5. Матеріально-технічна база центру екстреної медичної допомоги та медицини катастроф включає будівлі, споруди, медичне обладнання, вироби медичного призначення, </w:t>
            </w:r>
            <w:r w:rsidRPr="006F2C05">
              <w:rPr>
                <w:b/>
                <w:sz w:val="28"/>
                <w:szCs w:val="28"/>
                <w:shd w:val="clear" w:color="auto" w:fill="FFFFFF"/>
                <w:lang w:val="uk-UA"/>
              </w:rPr>
              <w:t>засоби зв’язку</w:t>
            </w:r>
            <w:r w:rsidRPr="006F2C05">
              <w:rPr>
                <w:sz w:val="28"/>
                <w:szCs w:val="28"/>
                <w:shd w:val="clear" w:color="auto" w:fill="FFFFFF"/>
                <w:lang w:val="uk-UA"/>
              </w:rPr>
              <w:t>, транспортні засоби та інші матеріальні цінності, передані йому на баланс органами, уповноваженими управляти спільним майном територіальних громад, у порядку, визначеному законом.</w:t>
            </w:r>
          </w:p>
          <w:p w14:paraId="089C6E04" w14:textId="77777777" w:rsidR="00303C99" w:rsidRPr="006F2C05" w:rsidRDefault="00303C99" w:rsidP="00303C99">
            <w:pPr>
              <w:pStyle w:val="rvps2"/>
              <w:shd w:val="clear" w:color="auto" w:fill="FFFFFF"/>
              <w:spacing w:before="0" w:beforeAutospacing="0" w:after="150" w:afterAutospacing="0"/>
              <w:ind w:firstLine="450"/>
              <w:jc w:val="both"/>
              <w:rPr>
                <w:rStyle w:val="rvts9"/>
                <w:b/>
                <w:bCs/>
                <w:sz w:val="28"/>
                <w:szCs w:val="28"/>
                <w:lang w:val="ru-RU"/>
              </w:rPr>
            </w:pPr>
            <w:r w:rsidRPr="006F2C05">
              <w:rPr>
                <w:rStyle w:val="rvts9"/>
                <w:bCs/>
                <w:sz w:val="28"/>
                <w:szCs w:val="28"/>
                <w:lang w:val="uk-UA"/>
              </w:rPr>
              <w:t>…</w:t>
            </w:r>
          </w:p>
        </w:tc>
        <w:tc>
          <w:tcPr>
            <w:tcW w:w="7654" w:type="dxa"/>
          </w:tcPr>
          <w:p w14:paraId="743540FA" w14:textId="77777777" w:rsidR="00303C99" w:rsidRPr="006F2C05" w:rsidRDefault="00303C99" w:rsidP="00303C99">
            <w:pPr>
              <w:pStyle w:val="rvps2"/>
              <w:shd w:val="clear" w:color="auto" w:fill="FFFFFF"/>
              <w:spacing w:before="0" w:beforeAutospacing="0" w:after="150" w:afterAutospacing="0"/>
              <w:ind w:firstLine="450"/>
              <w:jc w:val="both"/>
              <w:rPr>
                <w:sz w:val="28"/>
                <w:szCs w:val="28"/>
                <w:shd w:val="clear" w:color="auto" w:fill="FFFFFF"/>
                <w:lang w:val="uk-UA"/>
              </w:rPr>
            </w:pPr>
            <w:r w:rsidRPr="006F2C05">
              <w:rPr>
                <w:rStyle w:val="rvts9"/>
                <w:b/>
                <w:bCs/>
                <w:sz w:val="28"/>
                <w:szCs w:val="28"/>
                <w:shd w:val="clear" w:color="auto" w:fill="FFFFFF"/>
                <w:lang w:val="uk-UA"/>
              </w:rPr>
              <w:t>Стаття 7.</w:t>
            </w:r>
            <w:r w:rsidRPr="006F2C05">
              <w:rPr>
                <w:sz w:val="28"/>
                <w:szCs w:val="28"/>
                <w:shd w:val="clear" w:color="auto" w:fill="FFFFFF"/>
                <w:lang w:val="uk-UA"/>
              </w:rPr>
              <w:t> Центр екстреної медичної допомоги та медицини катастроф</w:t>
            </w:r>
          </w:p>
          <w:p w14:paraId="3A0AB97F" w14:textId="77777777" w:rsidR="00303C99" w:rsidRPr="006F2C05" w:rsidRDefault="00303C99" w:rsidP="00303C99">
            <w:pPr>
              <w:pStyle w:val="rvps2"/>
              <w:shd w:val="clear" w:color="auto" w:fill="FFFFFF"/>
              <w:spacing w:before="0" w:beforeAutospacing="0" w:after="150" w:afterAutospacing="0"/>
              <w:ind w:firstLine="450"/>
              <w:jc w:val="both"/>
              <w:rPr>
                <w:sz w:val="28"/>
                <w:szCs w:val="28"/>
                <w:shd w:val="clear" w:color="auto" w:fill="FFFFFF"/>
                <w:lang w:val="uk-UA"/>
              </w:rPr>
            </w:pPr>
            <w:r w:rsidRPr="006F2C05">
              <w:rPr>
                <w:sz w:val="28"/>
                <w:szCs w:val="28"/>
                <w:shd w:val="clear" w:color="auto" w:fill="FFFFFF"/>
                <w:lang w:val="uk-UA"/>
              </w:rPr>
              <w:t>…</w:t>
            </w:r>
          </w:p>
          <w:p w14:paraId="487B0E95" w14:textId="77777777" w:rsidR="00303C99" w:rsidRPr="006F2C05" w:rsidRDefault="00303C99" w:rsidP="00303C99">
            <w:pPr>
              <w:pStyle w:val="rvps2"/>
              <w:shd w:val="clear" w:color="auto" w:fill="FFFFFF"/>
              <w:spacing w:before="0" w:beforeAutospacing="0" w:after="150" w:afterAutospacing="0"/>
              <w:ind w:firstLine="450"/>
              <w:jc w:val="both"/>
              <w:rPr>
                <w:sz w:val="28"/>
                <w:szCs w:val="28"/>
                <w:shd w:val="clear" w:color="auto" w:fill="FFFFFF"/>
                <w:lang w:val="uk-UA"/>
              </w:rPr>
            </w:pPr>
            <w:r w:rsidRPr="006F2C05">
              <w:rPr>
                <w:sz w:val="28"/>
                <w:szCs w:val="28"/>
                <w:shd w:val="clear" w:color="auto" w:fill="FFFFFF"/>
                <w:lang w:val="uk-UA"/>
              </w:rPr>
              <w:t xml:space="preserve">5. Матеріально-технічна база центру екстреної медичної допомоги та медицини катастроф включає будівлі, споруди, медичне обладнання, вироби медичного призначення, </w:t>
            </w:r>
            <w:r w:rsidRPr="006F2C05">
              <w:rPr>
                <w:b/>
                <w:sz w:val="28"/>
                <w:szCs w:val="28"/>
                <w:shd w:val="clear" w:color="auto" w:fill="FFFFFF"/>
                <w:lang w:val="uk-UA"/>
              </w:rPr>
              <w:t>засоби електронних комунікацій</w:t>
            </w:r>
            <w:r w:rsidRPr="006F2C05">
              <w:rPr>
                <w:sz w:val="28"/>
                <w:szCs w:val="28"/>
                <w:shd w:val="clear" w:color="auto" w:fill="FFFFFF"/>
                <w:lang w:val="uk-UA"/>
              </w:rPr>
              <w:t>, транспортні засоби та інші матеріальні цінності, передані йому на баланс органами, уповноваженими управляти спільним майном територіальних громад, у порядку, визначеному законом.</w:t>
            </w:r>
          </w:p>
          <w:p w14:paraId="33EB54FA" w14:textId="77777777" w:rsidR="00303C99" w:rsidRPr="00B065D3" w:rsidRDefault="00303C99" w:rsidP="00303C99">
            <w:pPr>
              <w:pStyle w:val="rvps2"/>
              <w:shd w:val="clear" w:color="auto" w:fill="FFFFFF"/>
              <w:spacing w:before="0" w:beforeAutospacing="0" w:after="150" w:afterAutospacing="0"/>
              <w:ind w:firstLine="450"/>
              <w:jc w:val="both"/>
              <w:rPr>
                <w:rStyle w:val="rvts9"/>
                <w:b/>
                <w:bCs/>
                <w:sz w:val="28"/>
                <w:szCs w:val="28"/>
                <w:lang w:val="uk-UA"/>
              </w:rPr>
            </w:pPr>
            <w:r w:rsidRPr="006F2C05">
              <w:rPr>
                <w:rStyle w:val="rvts9"/>
                <w:bCs/>
                <w:sz w:val="28"/>
                <w:szCs w:val="28"/>
                <w:lang w:val="uk-UA"/>
              </w:rPr>
              <w:t>…</w:t>
            </w:r>
          </w:p>
        </w:tc>
      </w:tr>
      <w:tr w:rsidR="00303C99" w:rsidRPr="00230391" w14:paraId="4DB7C9B6" w14:textId="77777777" w:rsidTr="00303C99">
        <w:tc>
          <w:tcPr>
            <w:tcW w:w="7650" w:type="dxa"/>
          </w:tcPr>
          <w:p w14:paraId="2132E7C6" w14:textId="77777777" w:rsidR="00303C99" w:rsidRPr="006F2C05" w:rsidRDefault="00303C99" w:rsidP="00303C99">
            <w:pPr>
              <w:pStyle w:val="rvps2"/>
              <w:shd w:val="clear" w:color="auto" w:fill="FFFFFF"/>
              <w:spacing w:before="0" w:beforeAutospacing="0" w:after="150" w:afterAutospacing="0"/>
              <w:ind w:firstLine="450"/>
              <w:jc w:val="both"/>
              <w:rPr>
                <w:sz w:val="28"/>
                <w:szCs w:val="28"/>
                <w:lang w:val="uk-UA"/>
              </w:rPr>
            </w:pPr>
            <w:r w:rsidRPr="006F2C05">
              <w:rPr>
                <w:rStyle w:val="rvts9"/>
                <w:b/>
                <w:bCs/>
                <w:sz w:val="28"/>
                <w:szCs w:val="28"/>
                <w:lang w:val="uk-UA"/>
              </w:rPr>
              <w:t>Стаття 9.</w:t>
            </w:r>
            <w:r w:rsidRPr="006F2C05">
              <w:rPr>
                <w:sz w:val="28"/>
                <w:szCs w:val="28"/>
                <w:lang w:val="uk-UA"/>
              </w:rPr>
              <w:t> Станція екстреної (швидкої) медичної допомоги</w:t>
            </w:r>
          </w:p>
          <w:p w14:paraId="38F26D79" w14:textId="77777777" w:rsidR="00303C99" w:rsidRPr="006F2C05" w:rsidRDefault="00303C99" w:rsidP="00303C99">
            <w:pPr>
              <w:pStyle w:val="rvps2"/>
              <w:shd w:val="clear" w:color="auto" w:fill="FFFFFF"/>
              <w:spacing w:before="0" w:beforeAutospacing="0" w:after="150" w:afterAutospacing="0"/>
              <w:ind w:firstLine="450"/>
              <w:jc w:val="both"/>
              <w:rPr>
                <w:sz w:val="28"/>
                <w:szCs w:val="28"/>
                <w:lang w:val="uk-UA"/>
              </w:rPr>
            </w:pPr>
            <w:bookmarkStart w:id="365" w:name="n130"/>
            <w:bookmarkEnd w:id="365"/>
            <w:r>
              <w:rPr>
                <w:sz w:val="28"/>
                <w:szCs w:val="28"/>
                <w:lang w:val="uk-UA"/>
              </w:rPr>
              <w:t>…</w:t>
            </w:r>
          </w:p>
          <w:p w14:paraId="475E8CEE" w14:textId="77777777" w:rsidR="00303C99" w:rsidRDefault="00303C99" w:rsidP="00303C99">
            <w:pPr>
              <w:pStyle w:val="rvps2"/>
              <w:shd w:val="clear" w:color="auto" w:fill="FFFFFF"/>
              <w:spacing w:before="0" w:beforeAutospacing="0" w:after="150" w:afterAutospacing="0"/>
              <w:ind w:firstLine="450"/>
              <w:jc w:val="both"/>
              <w:rPr>
                <w:sz w:val="28"/>
                <w:szCs w:val="28"/>
                <w:lang w:val="uk-UA"/>
              </w:rPr>
            </w:pPr>
            <w:bookmarkStart w:id="366" w:name="n134"/>
            <w:bookmarkEnd w:id="366"/>
            <w:r w:rsidRPr="006F2C05">
              <w:rPr>
                <w:sz w:val="28"/>
                <w:szCs w:val="28"/>
                <w:lang w:val="uk-UA"/>
              </w:rPr>
              <w:t xml:space="preserve">5. Матеріально-технічна база станції екстреної (швидкої) медичної допомоги включає будівлі, споруди, медичне обладнання, вироби медичного призначення, </w:t>
            </w:r>
            <w:bookmarkStart w:id="367" w:name="_Hlk107927935"/>
            <w:r w:rsidRPr="00E95239">
              <w:rPr>
                <w:b/>
                <w:sz w:val="28"/>
                <w:szCs w:val="28"/>
                <w:lang w:val="uk-UA"/>
              </w:rPr>
              <w:t>засоби зв’язку</w:t>
            </w:r>
            <w:bookmarkEnd w:id="367"/>
            <w:r w:rsidRPr="006F2C05">
              <w:rPr>
                <w:sz w:val="28"/>
                <w:szCs w:val="28"/>
                <w:lang w:val="uk-UA"/>
              </w:rPr>
              <w:t xml:space="preserve">, транспортні засоби та інші матеріальні цінності, передані органами, уповноваженими управляти спільним майном </w:t>
            </w:r>
            <w:r w:rsidRPr="006F2C05">
              <w:rPr>
                <w:sz w:val="28"/>
                <w:szCs w:val="28"/>
                <w:lang w:val="uk-UA"/>
              </w:rPr>
              <w:lastRenderedPageBreak/>
              <w:t>територіальних громад відповідної адміністративно-територіальної одиниці, у порядку, визначеному законом.</w:t>
            </w:r>
          </w:p>
          <w:p w14:paraId="1151555D" w14:textId="77777777" w:rsidR="00303C99" w:rsidRPr="00E95239" w:rsidRDefault="00303C99" w:rsidP="00303C99">
            <w:pPr>
              <w:pStyle w:val="rvps2"/>
              <w:shd w:val="clear" w:color="auto" w:fill="FFFFFF"/>
              <w:spacing w:before="0" w:beforeAutospacing="0" w:after="150" w:afterAutospacing="0"/>
              <w:ind w:firstLine="450"/>
              <w:jc w:val="both"/>
              <w:rPr>
                <w:bCs/>
                <w:sz w:val="28"/>
                <w:szCs w:val="28"/>
                <w:lang w:val="uk-UA" w:eastAsia="ru-UA"/>
              </w:rPr>
            </w:pPr>
            <w:r w:rsidRPr="00E95239">
              <w:rPr>
                <w:bCs/>
                <w:sz w:val="28"/>
                <w:szCs w:val="28"/>
                <w:lang w:val="uk-UA" w:eastAsia="ru-UA"/>
              </w:rPr>
              <w:t>…</w:t>
            </w:r>
          </w:p>
        </w:tc>
        <w:tc>
          <w:tcPr>
            <w:tcW w:w="7654" w:type="dxa"/>
          </w:tcPr>
          <w:p w14:paraId="78448E86" w14:textId="77777777" w:rsidR="00303C99" w:rsidRPr="006F2C05" w:rsidRDefault="00303C99" w:rsidP="00303C99">
            <w:pPr>
              <w:pStyle w:val="rvps2"/>
              <w:shd w:val="clear" w:color="auto" w:fill="FFFFFF"/>
              <w:spacing w:before="0" w:beforeAutospacing="0" w:after="150" w:afterAutospacing="0"/>
              <w:ind w:firstLine="450"/>
              <w:jc w:val="both"/>
              <w:rPr>
                <w:sz w:val="28"/>
                <w:szCs w:val="28"/>
                <w:lang w:val="uk-UA"/>
              </w:rPr>
            </w:pPr>
            <w:r w:rsidRPr="006F2C05">
              <w:rPr>
                <w:rStyle w:val="rvts9"/>
                <w:b/>
                <w:bCs/>
                <w:sz w:val="28"/>
                <w:szCs w:val="28"/>
                <w:lang w:val="uk-UA"/>
              </w:rPr>
              <w:lastRenderedPageBreak/>
              <w:t>Стаття 9.</w:t>
            </w:r>
            <w:r w:rsidRPr="006F2C05">
              <w:rPr>
                <w:sz w:val="28"/>
                <w:szCs w:val="28"/>
                <w:lang w:val="uk-UA"/>
              </w:rPr>
              <w:t> Станція екстреної (швидкої) медичної допомоги</w:t>
            </w:r>
          </w:p>
          <w:p w14:paraId="791C9E4A" w14:textId="77777777" w:rsidR="00303C99" w:rsidRPr="006F2C05" w:rsidRDefault="00303C99" w:rsidP="00303C99">
            <w:pPr>
              <w:pStyle w:val="rvps2"/>
              <w:shd w:val="clear" w:color="auto" w:fill="FFFFFF"/>
              <w:spacing w:before="0" w:beforeAutospacing="0" w:after="150" w:afterAutospacing="0"/>
              <w:ind w:firstLine="450"/>
              <w:jc w:val="both"/>
              <w:rPr>
                <w:sz w:val="28"/>
                <w:szCs w:val="28"/>
                <w:lang w:val="uk-UA"/>
              </w:rPr>
            </w:pPr>
            <w:r>
              <w:rPr>
                <w:sz w:val="28"/>
                <w:szCs w:val="28"/>
                <w:lang w:val="uk-UA"/>
              </w:rPr>
              <w:t>…</w:t>
            </w:r>
          </w:p>
          <w:p w14:paraId="59F18793" w14:textId="77777777" w:rsidR="00303C99" w:rsidRDefault="00303C99" w:rsidP="00303C99">
            <w:pPr>
              <w:pStyle w:val="rvps2"/>
              <w:shd w:val="clear" w:color="auto" w:fill="FFFFFF"/>
              <w:spacing w:before="0" w:beforeAutospacing="0" w:after="150" w:afterAutospacing="0"/>
              <w:ind w:firstLine="450"/>
              <w:jc w:val="both"/>
              <w:rPr>
                <w:sz w:val="28"/>
                <w:szCs w:val="28"/>
                <w:lang w:val="uk-UA"/>
              </w:rPr>
            </w:pPr>
            <w:r w:rsidRPr="006F2C05">
              <w:rPr>
                <w:sz w:val="28"/>
                <w:szCs w:val="28"/>
                <w:lang w:val="uk-UA"/>
              </w:rPr>
              <w:t xml:space="preserve">5. Матеріально-технічна база станції екстреної (швидкої) медичної допомоги включає будівлі, споруди, медичне обладнання, вироби медичного призначення, </w:t>
            </w:r>
            <w:bookmarkStart w:id="368" w:name="_Hlk107927989"/>
            <w:r w:rsidRPr="00E95239">
              <w:rPr>
                <w:b/>
                <w:sz w:val="28"/>
                <w:szCs w:val="28"/>
                <w:lang w:val="uk-UA"/>
              </w:rPr>
              <w:t xml:space="preserve">засоби </w:t>
            </w:r>
            <w:r>
              <w:rPr>
                <w:b/>
                <w:sz w:val="28"/>
                <w:szCs w:val="28"/>
                <w:lang w:val="uk-UA"/>
              </w:rPr>
              <w:t>електронних комунікацій</w:t>
            </w:r>
            <w:bookmarkEnd w:id="368"/>
            <w:r w:rsidRPr="006F2C05">
              <w:rPr>
                <w:sz w:val="28"/>
                <w:szCs w:val="28"/>
                <w:lang w:val="uk-UA"/>
              </w:rPr>
              <w:t xml:space="preserve">, транспортні засоби та інші матеріальні цінності, передані органами, уповноваженими управляти спільним майном територіальних громад </w:t>
            </w:r>
            <w:r w:rsidRPr="006F2C05">
              <w:rPr>
                <w:sz w:val="28"/>
                <w:szCs w:val="28"/>
                <w:lang w:val="uk-UA"/>
              </w:rPr>
              <w:lastRenderedPageBreak/>
              <w:t>відповідної адміністративно-територіальної одиниці, у порядку, визначеному законом.</w:t>
            </w:r>
          </w:p>
          <w:p w14:paraId="21EAF4A3" w14:textId="77777777" w:rsidR="00303C99" w:rsidRPr="00230391" w:rsidRDefault="00303C99" w:rsidP="00303C99">
            <w:pPr>
              <w:shd w:val="clear" w:color="auto" w:fill="FFFFFF"/>
              <w:spacing w:after="150"/>
              <w:ind w:firstLine="450"/>
              <w:jc w:val="both"/>
              <w:rPr>
                <w:rFonts w:ascii="Times New Roman" w:eastAsia="Times New Roman" w:hAnsi="Times New Roman" w:cs="Times New Roman"/>
                <w:b/>
                <w:bCs/>
                <w:sz w:val="28"/>
                <w:szCs w:val="28"/>
                <w:lang w:val="uk-UA" w:eastAsia="ru-UA"/>
              </w:rPr>
            </w:pPr>
            <w:r w:rsidRPr="00230391">
              <w:rPr>
                <w:rFonts w:ascii="Times New Roman" w:hAnsi="Times New Roman" w:cs="Times New Roman"/>
                <w:bCs/>
                <w:sz w:val="28"/>
                <w:szCs w:val="28"/>
                <w:lang w:val="uk-UA" w:eastAsia="ru-UA"/>
              </w:rPr>
              <w:t>…</w:t>
            </w:r>
          </w:p>
        </w:tc>
      </w:tr>
    </w:tbl>
    <w:p w14:paraId="746509B7" w14:textId="77777777" w:rsidR="00096C3F" w:rsidRDefault="00096C3F" w:rsidP="00E31A32">
      <w:pPr>
        <w:spacing w:after="0"/>
        <w:jc w:val="both"/>
        <w:rPr>
          <w:rFonts w:ascii="Times New Roman" w:eastAsia="Times New Roman" w:hAnsi="Times New Roman" w:cs="Times New Roman"/>
          <w:b/>
          <w:sz w:val="28"/>
          <w:szCs w:val="28"/>
          <w:lang w:val="uk-UA"/>
        </w:rPr>
      </w:pPr>
    </w:p>
    <w:p w14:paraId="2916EC7F" w14:textId="77777777" w:rsidR="00096C3F" w:rsidRDefault="00096C3F" w:rsidP="00E31A32">
      <w:pPr>
        <w:spacing w:after="0"/>
        <w:jc w:val="both"/>
        <w:rPr>
          <w:rFonts w:ascii="Times New Roman" w:eastAsia="Times New Roman" w:hAnsi="Times New Roman" w:cs="Times New Roman"/>
          <w:b/>
          <w:sz w:val="28"/>
          <w:szCs w:val="28"/>
          <w:lang w:val="uk-UA"/>
        </w:rPr>
      </w:pPr>
    </w:p>
    <w:p w14:paraId="2A060ECF" w14:textId="6332A5FE" w:rsidR="00E31A32" w:rsidRPr="00370686" w:rsidRDefault="00E31A32" w:rsidP="00E31A32">
      <w:pPr>
        <w:spacing w:after="0"/>
        <w:jc w:val="both"/>
        <w:rPr>
          <w:rFonts w:ascii="Times New Roman" w:eastAsia="Times New Roman" w:hAnsi="Times New Roman" w:cs="Times New Roman"/>
          <w:b/>
          <w:sz w:val="28"/>
          <w:szCs w:val="28"/>
          <w:lang w:val="uk-UA"/>
        </w:rPr>
      </w:pPr>
      <w:r w:rsidRPr="00370686">
        <w:rPr>
          <w:rFonts w:ascii="Times New Roman" w:eastAsia="Times New Roman" w:hAnsi="Times New Roman" w:cs="Times New Roman"/>
          <w:b/>
          <w:sz w:val="28"/>
          <w:szCs w:val="28"/>
          <w:lang w:val="uk-UA"/>
        </w:rPr>
        <w:t>Віце-прем</w:t>
      </w:r>
      <w:r w:rsidRPr="00370686">
        <w:rPr>
          <w:rFonts w:ascii="Times New Roman" w:eastAsia="Times New Roman" w:hAnsi="Times New Roman" w:cs="Times New Roman"/>
          <w:b/>
          <w:sz w:val="28"/>
          <w:szCs w:val="28"/>
        </w:rPr>
        <w:t>’</w:t>
      </w:r>
      <w:proofErr w:type="spellStart"/>
      <w:r w:rsidRPr="00370686">
        <w:rPr>
          <w:rFonts w:ascii="Times New Roman" w:eastAsia="Times New Roman" w:hAnsi="Times New Roman" w:cs="Times New Roman"/>
          <w:b/>
          <w:sz w:val="28"/>
          <w:szCs w:val="28"/>
          <w:lang w:val="uk-UA"/>
        </w:rPr>
        <w:t>єр</w:t>
      </w:r>
      <w:proofErr w:type="spellEnd"/>
      <w:r w:rsidRPr="00370686">
        <w:rPr>
          <w:rFonts w:ascii="Times New Roman" w:eastAsia="Times New Roman" w:hAnsi="Times New Roman" w:cs="Times New Roman"/>
          <w:b/>
          <w:sz w:val="28"/>
          <w:szCs w:val="28"/>
          <w:lang w:val="uk-UA"/>
        </w:rPr>
        <w:t xml:space="preserve">-міністр України – </w:t>
      </w:r>
    </w:p>
    <w:p w14:paraId="4572ED78" w14:textId="62723428" w:rsidR="00E31A32" w:rsidRPr="00370686" w:rsidRDefault="00E31A32" w:rsidP="00E31A32">
      <w:pPr>
        <w:spacing w:after="0"/>
        <w:jc w:val="both"/>
        <w:rPr>
          <w:rFonts w:ascii="Times New Roman" w:eastAsia="Times New Roman" w:hAnsi="Times New Roman" w:cs="Times New Roman"/>
          <w:b/>
          <w:sz w:val="28"/>
          <w:szCs w:val="28"/>
          <w:lang w:val="uk-UA"/>
        </w:rPr>
      </w:pPr>
      <w:r w:rsidRPr="00370686">
        <w:rPr>
          <w:rFonts w:ascii="Times New Roman" w:eastAsia="Times New Roman" w:hAnsi="Times New Roman" w:cs="Times New Roman"/>
          <w:b/>
          <w:sz w:val="28"/>
          <w:szCs w:val="28"/>
          <w:lang w:val="uk-UA"/>
        </w:rPr>
        <w:t>Міністр цифрової трансформації України</w:t>
      </w:r>
      <w:r w:rsidRPr="00370686">
        <w:rPr>
          <w:rFonts w:ascii="Times New Roman" w:eastAsia="Times New Roman" w:hAnsi="Times New Roman" w:cs="Times New Roman"/>
          <w:b/>
          <w:sz w:val="28"/>
          <w:szCs w:val="28"/>
          <w:lang w:val="uk-UA"/>
        </w:rPr>
        <w:tab/>
      </w:r>
      <w:r w:rsidRPr="00370686">
        <w:rPr>
          <w:rFonts w:ascii="Times New Roman" w:eastAsia="Times New Roman" w:hAnsi="Times New Roman" w:cs="Times New Roman"/>
          <w:b/>
          <w:sz w:val="28"/>
          <w:szCs w:val="28"/>
          <w:lang w:val="uk-UA"/>
        </w:rPr>
        <w:tab/>
        <w:t xml:space="preserve">                                                                             Михайло ФЕДОРОВ</w:t>
      </w:r>
    </w:p>
    <w:p w14:paraId="2C05577E" w14:textId="275F9FAC" w:rsidR="00E31A32" w:rsidRPr="00370686" w:rsidRDefault="00E31A32" w:rsidP="00E31A32">
      <w:pPr>
        <w:spacing w:before="120" w:line="240" w:lineRule="auto"/>
        <w:jc w:val="both"/>
        <w:rPr>
          <w:rFonts w:ascii="Times New Roman" w:hAnsi="Times New Roman" w:cs="Times New Roman"/>
          <w:b/>
          <w:bCs/>
          <w:sz w:val="28"/>
          <w:szCs w:val="28"/>
          <w:lang w:val="uk-UA"/>
        </w:rPr>
      </w:pPr>
      <w:bookmarkStart w:id="369" w:name="_30j0zll" w:colFirst="0" w:colLast="0"/>
      <w:bookmarkEnd w:id="369"/>
      <w:r w:rsidRPr="00370686">
        <w:rPr>
          <w:rFonts w:ascii="Times New Roman" w:eastAsia="Times New Roman" w:hAnsi="Times New Roman" w:cs="Times New Roman"/>
          <w:sz w:val="28"/>
          <w:szCs w:val="28"/>
          <w:lang w:val="uk-UA"/>
        </w:rPr>
        <w:t>«____» ____________ 2022 р.</w:t>
      </w:r>
    </w:p>
    <w:sectPr w:rsidR="00E31A32" w:rsidRPr="00370686" w:rsidSect="00F33CE2">
      <w:headerReference w:type="default" r:id="rId64"/>
      <w:pgSz w:w="16838" w:h="11906" w:orient="landscape"/>
      <w:pgMar w:top="851" w:right="1134" w:bottom="1702"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39209" w14:textId="77777777" w:rsidR="003E37D6" w:rsidRDefault="003E37D6" w:rsidP="00F33CE2">
      <w:pPr>
        <w:spacing w:after="0" w:line="240" w:lineRule="auto"/>
      </w:pPr>
      <w:r>
        <w:separator/>
      </w:r>
    </w:p>
  </w:endnote>
  <w:endnote w:type="continuationSeparator" w:id="0">
    <w:p w14:paraId="1BBD3B85" w14:textId="77777777" w:rsidR="003E37D6" w:rsidRDefault="003E37D6" w:rsidP="00F33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B45DF" w14:textId="77777777" w:rsidR="003E37D6" w:rsidRDefault="003E37D6" w:rsidP="00F33CE2">
      <w:pPr>
        <w:spacing w:after="0" w:line="240" w:lineRule="auto"/>
      </w:pPr>
      <w:r>
        <w:separator/>
      </w:r>
    </w:p>
  </w:footnote>
  <w:footnote w:type="continuationSeparator" w:id="0">
    <w:p w14:paraId="1308F966" w14:textId="77777777" w:rsidR="003E37D6" w:rsidRDefault="003E37D6" w:rsidP="00F33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7603967"/>
      <w:docPartObj>
        <w:docPartGallery w:val="Page Numbers (Top of Page)"/>
        <w:docPartUnique/>
      </w:docPartObj>
    </w:sdtPr>
    <w:sdtEndPr/>
    <w:sdtContent>
      <w:p w14:paraId="7CCDBDB9" w14:textId="68003871" w:rsidR="00481A08" w:rsidRDefault="00481A08">
        <w:pPr>
          <w:pStyle w:val="a6"/>
          <w:jc w:val="center"/>
        </w:pPr>
        <w:r>
          <w:fldChar w:fldCharType="begin"/>
        </w:r>
        <w:r>
          <w:instrText>PAGE   \* MERGEFORMAT</w:instrText>
        </w:r>
        <w:r>
          <w:fldChar w:fldCharType="separate"/>
        </w:r>
        <w:r>
          <w:rPr>
            <w:lang w:val="ru-RU"/>
          </w:rPr>
          <w:t>2</w:t>
        </w:r>
        <w:r>
          <w:fldChar w:fldCharType="end"/>
        </w:r>
      </w:p>
    </w:sdtContent>
  </w:sdt>
  <w:p w14:paraId="18A622FB" w14:textId="77777777" w:rsidR="00481A08" w:rsidRDefault="00481A0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86"/>
    <w:rsid w:val="00000585"/>
    <w:rsid w:val="0000349D"/>
    <w:rsid w:val="00013A99"/>
    <w:rsid w:val="0002019F"/>
    <w:rsid w:val="00024C79"/>
    <w:rsid w:val="000263B4"/>
    <w:rsid w:val="00026788"/>
    <w:rsid w:val="00027A51"/>
    <w:rsid w:val="000306C9"/>
    <w:rsid w:val="00032558"/>
    <w:rsid w:val="0003442B"/>
    <w:rsid w:val="000370B1"/>
    <w:rsid w:val="000425C8"/>
    <w:rsid w:val="0004690A"/>
    <w:rsid w:val="0005229C"/>
    <w:rsid w:val="000533AD"/>
    <w:rsid w:val="00053937"/>
    <w:rsid w:val="00054AB2"/>
    <w:rsid w:val="00054BEA"/>
    <w:rsid w:val="00056C3B"/>
    <w:rsid w:val="00057B82"/>
    <w:rsid w:val="0006100C"/>
    <w:rsid w:val="00061673"/>
    <w:rsid w:val="00065335"/>
    <w:rsid w:val="00066B2C"/>
    <w:rsid w:val="00075D11"/>
    <w:rsid w:val="00080D16"/>
    <w:rsid w:val="00082926"/>
    <w:rsid w:val="000832AC"/>
    <w:rsid w:val="00084AC9"/>
    <w:rsid w:val="000951A3"/>
    <w:rsid w:val="000965A1"/>
    <w:rsid w:val="00096C3F"/>
    <w:rsid w:val="000A5D86"/>
    <w:rsid w:val="000A63AA"/>
    <w:rsid w:val="000B2A7E"/>
    <w:rsid w:val="000B3ED1"/>
    <w:rsid w:val="000B7AD1"/>
    <w:rsid w:val="000C6D6D"/>
    <w:rsid w:val="000D0E6B"/>
    <w:rsid w:val="000D0F9E"/>
    <w:rsid w:val="000D25DE"/>
    <w:rsid w:val="000D712C"/>
    <w:rsid w:val="000E04F9"/>
    <w:rsid w:val="000E3A98"/>
    <w:rsid w:val="000E6D24"/>
    <w:rsid w:val="000E6F79"/>
    <w:rsid w:val="000F1827"/>
    <w:rsid w:val="000F2365"/>
    <w:rsid w:val="000F48E3"/>
    <w:rsid w:val="000F5995"/>
    <w:rsid w:val="00100CAB"/>
    <w:rsid w:val="00103ED7"/>
    <w:rsid w:val="00104A18"/>
    <w:rsid w:val="00106177"/>
    <w:rsid w:val="00106533"/>
    <w:rsid w:val="0011318F"/>
    <w:rsid w:val="00115D57"/>
    <w:rsid w:val="001166E5"/>
    <w:rsid w:val="00116BA1"/>
    <w:rsid w:val="00125B1A"/>
    <w:rsid w:val="001265FD"/>
    <w:rsid w:val="00130CD0"/>
    <w:rsid w:val="00130DFC"/>
    <w:rsid w:val="00133673"/>
    <w:rsid w:val="00134D75"/>
    <w:rsid w:val="00140F31"/>
    <w:rsid w:val="001446E4"/>
    <w:rsid w:val="00144779"/>
    <w:rsid w:val="0014711C"/>
    <w:rsid w:val="0014730A"/>
    <w:rsid w:val="00147C98"/>
    <w:rsid w:val="0015345D"/>
    <w:rsid w:val="001657C2"/>
    <w:rsid w:val="00166FEC"/>
    <w:rsid w:val="00167044"/>
    <w:rsid w:val="0017015B"/>
    <w:rsid w:val="00172824"/>
    <w:rsid w:val="0017352F"/>
    <w:rsid w:val="00175964"/>
    <w:rsid w:val="001811F2"/>
    <w:rsid w:val="00183495"/>
    <w:rsid w:val="0018659C"/>
    <w:rsid w:val="00191E30"/>
    <w:rsid w:val="00193BDF"/>
    <w:rsid w:val="0019518B"/>
    <w:rsid w:val="001969C9"/>
    <w:rsid w:val="00196FBE"/>
    <w:rsid w:val="001A0801"/>
    <w:rsid w:val="001A4D83"/>
    <w:rsid w:val="001A5DE8"/>
    <w:rsid w:val="001A5E84"/>
    <w:rsid w:val="001A7030"/>
    <w:rsid w:val="001A7084"/>
    <w:rsid w:val="001A734B"/>
    <w:rsid w:val="001B0F08"/>
    <w:rsid w:val="001B2B7D"/>
    <w:rsid w:val="001B2C89"/>
    <w:rsid w:val="001B4F56"/>
    <w:rsid w:val="001B5E44"/>
    <w:rsid w:val="001B65E2"/>
    <w:rsid w:val="001C5E4F"/>
    <w:rsid w:val="001D0DD7"/>
    <w:rsid w:val="001D0FF5"/>
    <w:rsid w:val="001D6774"/>
    <w:rsid w:val="001D7E79"/>
    <w:rsid w:val="001E2340"/>
    <w:rsid w:val="001E2914"/>
    <w:rsid w:val="001E6364"/>
    <w:rsid w:val="001E754B"/>
    <w:rsid w:val="001F087A"/>
    <w:rsid w:val="001F0F5D"/>
    <w:rsid w:val="001F48F0"/>
    <w:rsid w:val="001F72FA"/>
    <w:rsid w:val="00206756"/>
    <w:rsid w:val="00206C6A"/>
    <w:rsid w:val="00210724"/>
    <w:rsid w:val="00215F69"/>
    <w:rsid w:val="00217262"/>
    <w:rsid w:val="00220F1E"/>
    <w:rsid w:val="002225DB"/>
    <w:rsid w:val="00225B8F"/>
    <w:rsid w:val="002317A3"/>
    <w:rsid w:val="002325AC"/>
    <w:rsid w:val="00240755"/>
    <w:rsid w:val="00240BFF"/>
    <w:rsid w:val="00243444"/>
    <w:rsid w:val="00244B8C"/>
    <w:rsid w:val="00245653"/>
    <w:rsid w:val="0025211A"/>
    <w:rsid w:val="00254F74"/>
    <w:rsid w:val="00255939"/>
    <w:rsid w:val="00257623"/>
    <w:rsid w:val="002617ED"/>
    <w:rsid w:val="002653E0"/>
    <w:rsid w:val="0026753C"/>
    <w:rsid w:val="00277486"/>
    <w:rsid w:val="0027774C"/>
    <w:rsid w:val="00277873"/>
    <w:rsid w:val="002844B8"/>
    <w:rsid w:val="00291A16"/>
    <w:rsid w:val="00293359"/>
    <w:rsid w:val="002A4B29"/>
    <w:rsid w:val="002A586C"/>
    <w:rsid w:val="002A7DCE"/>
    <w:rsid w:val="002B63E3"/>
    <w:rsid w:val="002C3917"/>
    <w:rsid w:val="002D6343"/>
    <w:rsid w:val="002D6AA4"/>
    <w:rsid w:val="002D6BE2"/>
    <w:rsid w:val="002D6EE8"/>
    <w:rsid w:val="002E12EE"/>
    <w:rsid w:val="002E24AD"/>
    <w:rsid w:val="002E2A6A"/>
    <w:rsid w:val="002E7E61"/>
    <w:rsid w:val="002F16F3"/>
    <w:rsid w:val="002F20C4"/>
    <w:rsid w:val="002F35D4"/>
    <w:rsid w:val="002F75C6"/>
    <w:rsid w:val="00301F2C"/>
    <w:rsid w:val="0030362C"/>
    <w:rsid w:val="00303C99"/>
    <w:rsid w:val="0031305E"/>
    <w:rsid w:val="0032121D"/>
    <w:rsid w:val="00330F47"/>
    <w:rsid w:val="0033383C"/>
    <w:rsid w:val="00335440"/>
    <w:rsid w:val="00337021"/>
    <w:rsid w:val="00337482"/>
    <w:rsid w:val="00340E0B"/>
    <w:rsid w:val="00341C60"/>
    <w:rsid w:val="0034471F"/>
    <w:rsid w:val="003460A4"/>
    <w:rsid w:val="0034678B"/>
    <w:rsid w:val="00353D11"/>
    <w:rsid w:val="00355859"/>
    <w:rsid w:val="00357FD3"/>
    <w:rsid w:val="00362CAD"/>
    <w:rsid w:val="003636EC"/>
    <w:rsid w:val="00364E56"/>
    <w:rsid w:val="00370686"/>
    <w:rsid w:val="0037166C"/>
    <w:rsid w:val="003719D4"/>
    <w:rsid w:val="003726CC"/>
    <w:rsid w:val="0037331E"/>
    <w:rsid w:val="00373F2B"/>
    <w:rsid w:val="00380736"/>
    <w:rsid w:val="0039542E"/>
    <w:rsid w:val="003A2320"/>
    <w:rsid w:val="003B27D5"/>
    <w:rsid w:val="003B3378"/>
    <w:rsid w:val="003B5A45"/>
    <w:rsid w:val="003C2D35"/>
    <w:rsid w:val="003C58AE"/>
    <w:rsid w:val="003D18A7"/>
    <w:rsid w:val="003D31F8"/>
    <w:rsid w:val="003D4071"/>
    <w:rsid w:val="003D61A6"/>
    <w:rsid w:val="003D7E53"/>
    <w:rsid w:val="003E0661"/>
    <w:rsid w:val="003E37D6"/>
    <w:rsid w:val="003E425F"/>
    <w:rsid w:val="003E4E5F"/>
    <w:rsid w:val="003E738E"/>
    <w:rsid w:val="003F01E6"/>
    <w:rsid w:val="003F5B46"/>
    <w:rsid w:val="004010E3"/>
    <w:rsid w:val="0040280A"/>
    <w:rsid w:val="00406E83"/>
    <w:rsid w:val="004110FF"/>
    <w:rsid w:val="00412C89"/>
    <w:rsid w:val="00413D95"/>
    <w:rsid w:val="00415015"/>
    <w:rsid w:val="00415B5A"/>
    <w:rsid w:val="00420BA1"/>
    <w:rsid w:val="0042382E"/>
    <w:rsid w:val="00425159"/>
    <w:rsid w:val="0042531D"/>
    <w:rsid w:val="0042733F"/>
    <w:rsid w:val="00427974"/>
    <w:rsid w:val="00431AE2"/>
    <w:rsid w:val="00437D09"/>
    <w:rsid w:val="00440467"/>
    <w:rsid w:val="00443053"/>
    <w:rsid w:val="00446342"/>
    <w:rsid w:val="004478C6"/>
    <w:rsid w:val="00450D31"/>
    <w:rsid w:val="0045288A"/>
    <w:rsid w:val="00453792"/>
    <w:rsid w:val="00462582"/>
    <w:rsid w:val="00470D0C"/>
    <w:rsid w:val="004757BF"/>
    <w:rsid w:val="0047677B"/>
    <w:rsid w:val="004767FF"/>
    <w:rsid w:val="00481147"/>
    <w:rsid w:val="00481A08"/>
    <w:rsid w:val="00482F76"/>
    <w:rsid w:val="00483562"/>
    <w:rsid w:val="004837A5"/>
    <w:rsid w:val="00492587"/>
    <w:rsid w:val="00495669"/>
    <w:rsid w:val="004A0CBC"/>
    <w:rsid w:val="004A4C0E"/>
    <w:rsid w:val="004A6D51"/>
    <w:rsid w:val="004B1BCF"/>
    <w:rsid w:val="004B2285"/>
    <w:rsid w:val="004B6C4C"/>
    <w:rsid w:val="004C0F73"/>
    <w:rsid w:val="004C2B8E"/>
    <w:rsid w:val="004C34E1"/>
    <w:rsid w:val="004C36E5"/>
    <w:rsid w:val="004C5753"/>
    <w:rsid w:val="004D3E67"/>
    <w:rsid w:val="004D542E"/>
    <w:rsid w:val="004D5724"/>
    <w:rsid w:val="004D6B3E"/>
    <w:rsid w:val="004E172C"/>
    <w:rsid w:val="004E1C10"/>
    <w:rsid w:val="004E261B"/>
    <w:rsid w:val="004E2C9A"/>
    <w:rsid w:val="004E43E9"/>
    <w:rsid w:val="004E76A5"/>
    <w:rsid w:val="004F1EBD"/>
    <w:rsid w:val="004F343D"/>
    <w:rsid w:val="004F5E63"/>
    <w:rsid w:val="00507B39"/>
    <w:rsid w:val="005105F0"/>
    <w:rsid w:val="00510D36"/>
    <w:rsid w:val="00510F9F"/>
    <w:rsid w:val="00515DC3"/>
    <w:rsid w:val="005178C5"/>
    <w:rsid w:val="00521DCC"/>
    <w:rsid w:val="00523C30"/>
    <w:rsid w:val="005330FB"/>
    <w:rsid w:val="005357AD"/>
    <w:rsid w:val="00536754"/>
    <w:rsid w:val="00536786"/>
    <w:rsid w:val="00537548"/>
    <w:rsid w:val="00537C6A"/>
    <w:rsid w:val="00537D6A"/>
    <w:rsid w:val="005442E5"/>
    <w:rsid w:val="00554489"/>
    <w:rsid w:val="00556589"/>
    <w:rsid w:val="00557514"/>
    <w:rsid w:val="00557B5A"/>
    <w:rsid w:val="0056470B"/>
    <w:rsid w:val="0056563F"/>
    <w:rsid w:val="005732D1"/>
    <w:rsid w:val="00573995"/>
    <w:rsid w:val="005826F4"/>
    <w:rsid w:val="00583908"/>
    <w:rsid w:val="0058507C"/>
    <w:rsid w:val="00586D3B"/>
    <w:rsid w:val="00591299"/>
    <w:rsid w:val="00591BE7"/>
    <w:rsid w:val="00592331"/>
    <w:rsid w:val="00592603"/>
    <w:rsid w:val="00594CEA"/>
    <w:rsid w:val="00595013"/>
    <w:rsid w:val="00596019"/>
    <w:rsid w:val="005A0A7C"/>
    <w:rsid w:val="005A5817"/>
    <w:rsid w:val="005A6BD3"/>
    <w:rsid w:val="005A72C4"/>
    <w:rsid w:val="005B37B1"/>
    <w:rsid w:val="005B5EB3"/>
    <w:rsid w:val="005B6571"/>
    <w:rsid w:val="005D3F72"/>
    <w:rsid w:val="005D4C43"/>
    <w:rsid w:val="005D5BC8"/>
    <w:rsid w:val="005D6057"/>
    <w:rsid w:val="005D758E"/>
    <w:rsid w:val="005E0C60"/>
    <w:rsid w:val="005E10AD"/>
    <w:rsid w:val="005E29BE"/>
    <w:rsid w:val="005E3586"/>
    <w:rsid w:val="005E4C25"/>
    <w:rsid w:val="005F11F7"/>
    <w:rsid w:val="005F1483"/>
    <w:rsid w:val="005F14AE"/>
    <w:rsid w:val="00606401"/>
    <w:rsid w:val="006075B6"/>
    <w:rsid w:val="00614979"/>
    <w:rsid w:val="00615CB8"/>
    <w:rsid w:val="006205B3"/>
    <w:rsid w:val="006274DD"/>
    <w:rsid w:val="00630448"/>
    <w:rsid w:val="00633C10"/>
    <w:rsid w:val="0063600A"/>
    <w:rsid w:val="006363F1"/>
    <w:rsid w:val="00636451"/>
    <w:rsid w:val="00637604"/>
    <w:rsid w:val="00640658"/>
    <w:rsid w:val="00642B3A"/>
    <w:rsid w:val="00643F32"/>
    <w:rsid w:val="0065547F"/>
    <w:rsid w:val="00655486"/>
    <w:rsid w:val="00655589"/>
    <w:rsid w:val="00656FBE"/>
    <w:rsid w:val="00657F2A"/>
    <w:rsid w:val="006606C9"/>
    <w:rsid w:val="00660D48"/>
    <w:rsid w:val="0066461B"/>
    <w:rsid w:val="00664721"/>
    <w:rsid w:val="0066647A"/>
    <w:rsid w:val="00674C3D"/>
    <w:rsid w:val="006775C0"/>
    <w:rsid w:val="00683A1F"/>
    <w:rsid w:val="00687FD5"/>
    <w:rsid w:val="00691159"/>
    <w:rsid w:val="00691A40"/>
    <w:rsid w:val="006951B6"/>
    <w:rsid w:val="006A18DA"/>
    <w:rsid w:val="006A1DFF"/>
    <w:rsid w:val="006A2168"/>
    <w:rsid w:val="006A29ED"/>
    <w:rsid w:val="006A3F16"/>
    <w:rsid w:val="006A4E76"/>
    <w:rsid w:val="006B6F85"/>
    <w:rsid w:val="006C0316"/>
    <w:rsid w:val="006C436E"/>
    <w:rsid w:val="006D04F6"/>
    <w:rsid w:val="006D3254"/>
    <w:rsid w:val="006D35E2"/>
    <w:rsid w:val="006D7321"/>
    <w:rsid w:val="006E00BF"/>
    <w:rsid w:val="006E1926"/>
    <w:rsid w:val="006E436C"/>
    <w:rsid w:val="006E5513"/>
    <w:rsid w:val="006E6D23"/>
    <w:rsid w:val="006F0873"/>
    <w:rsid w:val="006F0883"/>
    <w:rsid w:val="006F57C7"/>
    <w:rsid w:val="00700563"/>
    <w:rsid w:val="0070536C"/>
    <w:rsid w:val="00705B40"/>
    <w:rsid w:val="0071149F"/>
    <w:rsid w:val="00714F55"/>
    <w:rsid w:val="00716000"/>
    <w:rsid w:val="00717335"/>
    <w:rsid w:val="0072336D"/>
    <w:rsid w:val="00724DDF"/>
    <w:rsid w:val="0072741A"/>
    <w:rsid w:val="007329A8"/>
    <w:rsid w:val="00732F8B"/>
    <w:rsid w:val="00733132"/>
    <w:rsid w:val="00733F2C"/>
    <w:rsid w:val="00734C95"/>
    <w:rsid w:val="007351FE"/>
    <w:rsid w:val="0073656C"/>
    <w:rsid w:val="0073714C"/>
    <w:rsid w:val="00737CF4"/>
    <w:rsid w:val="007459E7"/>
    <w:rsid w:val="00750255"/>
    <w:rsid w:val="00750C9D"/>
    <w:rsid w:val="0075272D"/>
    <w:rsid w:val="0075690C"/>
    <w:rsid w:val="00757E8E"/>
    <w:rsid w:val="00763439"/>
    <w:rsid w:val="00766FE6"/>
    <w:rsid w:val="00767213"/>
    <w:rsid w:val="007757B9"/>
    <w:rsid w:val="00775960"/>
    <w:rsid w:val="00775A52"/>
    <w:rsid w:val="00776E64"/>
    <w:rsid w:val="00784034"/>
    <w:rsid w:val="007846E3"/>
    <w:rsid w:val="007855C9"/>
    <w:rsid w:val="007877F0"/>
    <w:rsid w:val="00795186"/>
    <w:rsid w:val="007A21E0"/>
    <w:rsid w:val="007A53AE"/>
    <w:rsid w:val="007A5449"/>
    <w:rsid w:val="007A6D81"/>
    <w:rsid w:val="007A756E"/>
    <w:rsid w:val="007B1896"/>
    <w:rsid w:val="007B27EE"/>
    <w:rsid w:val="007B642F"/>
    <w:rsid w:val="007B6797"/>
    <w:rsid w:val="007D6B8D"/>
    <w:rsid w:val="007E0086"/>
    <w:rsid w:val="007E5043"/>
    <w:rsid w:val="007F00E2"/>
    <w:rsid w:val="007F11AF"/>
    <w:rsid w:val="007F2DE3"/>
    <w:rsid w:val="007F4CC7"/>
    <w:rsid w:val="008021FD"/>
    <w:rsid w:val="00806241"/>
    <w:rsid w:val="00807DB9"/>
    <w:rsid w:val="008141D9"/>
    <w:rsid w:val="00814737"/>
    <w:rsid w:val="00817B94"/>
    <w:rsid w:val="00822BAE"/>
    <w:rsid w:val="00830290"/>
    <w:rsid w:val="00831750"/>
    <w:rsid w:val="0083419B"/>
    <w:rsid w:val="00836B11"/>
    <w:rsid w:val="008429CD"/>
    <w:rsid w:val="00843483"/>
    <w:rsid w:val="00843E71"/>
    <w:rsid w:val="00843E9A"/>
    <w:rsid w:val="0084559B"/>
    <w:rsid w:val="0084657D"/>
    <w:rsid w:val="0086051C"/>
    <w:rsid w:val="0086291C"/>
    <w:rsid w:val="00863303"/>
    <w:rsid w:val="008638BE"/>
    <w:rsid w:val="00865675"/>
    <w:rsid w:val="0086592E"/>
    <w:rsid w:val="00867BA6"/>
    <w:rsid w:val="00876FC0"/>
    <w:rsid w:val="008915E4"/>
    <w:rsid w:val="00896E74"/>
    <w:rsid w:val="008A5C29"/>
    <w:rsid w:val="008A5EDA"/>
    <w:rsid w:val="008A75C0"/>
    <w:rsid w:val="008B2970"/>
    <w:rsid w:val="008B7CD1"/>
    <w:rsid w:val="008C2C55"/>
    <w:rsid w:val="008D0F92"/>
    <w:rsid w:val="008D3F8C"/>
    <w:rsid w:val="008D4387"/>
    <w:rsid w:val="008E2A2E"/>
    <w:rsid w:val="008E6D33"/>
    <w:rsid w:val="008E7073"/>
    <w:rsid w:val="008F0067"/>
    <w:rsid w:val="008F00D0"/>
    <w:rsid w:val="008F0536"/>
    <w:rsid w:val="008F48A9"/>
    <w:rsid w:val="00906C92"/>
    <w:rsid w:val="009121C1"/>
    <w:rsid w:val="0091292F"/>
    <w:rsid w:val="00914E2D"/>
    <w:rsid w:val="00915E3E"/>
    <w:rsid w:val="00917FA6"/>
    <w:rsid w:val="00924D2E"/>
    <w:rsid w:val="00927A3A"/>
    <w:rsid w:val="0093195D"/>
    <w:rsid w:val="009344EF"/>
    <w:rsid w:val="00935013"/>
    <w:rsid w:val="009374A6"/>
    <w:rsid w:val="00941CB6"/>
    <w:rsid w:val="0094417F"/>
    <w:rsid w:val="00951E75"/>
    <w:rsid w:val="00952AB2"/>
    <w:rsid w:val="009530C9"/>
    <w:rsid w:val="00963393"/>
    <w:rsid w:val="0096668C"/>
    <w:rsid w:val="00967401"/>
    <w:rsid w:val="00967623"/>
    <w:rsid w:val="00970CF7"/>
    <w:rsid w:val="00974C3A"/>
    <w:rsid w:val="0098074E"/>
    <w:rsid w:val="00983D78"/>
    <w:rsid w:val="0098563A"/>
    <w:rsid w:val="00987E56"/>
    <w:rsid w:val="0099090A"/>
    <w:rsid w:val="00990D90"/>
    <w:rsid w:val="0099154A"/>
    <w:rsid w:val="009A0BCC"/>
    <w:rsid w:val="009A1979"/>
    <w:rsid w:val="009B1093"/>
    <w:rsid w:val="009B390E"/>
    <w:rsid w:val="009C0E14"/>
    <w:rsid w:val="009C13E0"/>
    <w:rsid w:val="009C3F02"/>
    <w:rsid w:val="009C5004"/>
    <w:rsid w:val="009C71F0"/>
    <w:rsid w:val="009C7988"/>
    <w:rsid w:val="009D0877"/>
    <w:rsid w:val="009D1C93"/>
    <w:rsid w:val="009D1CD3"/>
    <w:rsid w:val="009D23FB"/>
    <w:rsid w:val="009D703B"/>
    <w:rsid w:val="009D7F20"/>
    <w:rsid w:val="009E0F99"/>
    <w:rsid w:val="009E7255"/>
    <w:rsid w:val="009F79BE"/>
    <w:rsid w:val="00A06A82"/>
    <w:rsid w:val="00A072B5"/>
    <w:rsid w:val="00A1093E"/>
    <w:rsid w:val="00A10A5E"/>
    <w:rsid w:val="00A16BE7"/>
    <w:rsid w:val="00A21F6C"/>
    <w:rsid w:val="00A23578"/>
    <w:rsid w:val="00A24E60"/>
    <w:rsid w:val="00A32DA0"/>
    <w:rsid w:val="00A34D01"/>
    <w:rsid w:val="00A40980"/>
    <w:rsid w:val="00A4431A"/>
    <w:rsid w:val="00A45944"/>
    <w:rsid w:val="00A46F57"/>
    <w:rsid w:val="00A47E08"/>
    <w:rsid w:val="00A500F6"/>
    <w:rsid w:val="00A50AEA"/>
    <w:rsid w:val="00A547D2"/>
    <w:rsid w:val="00A61FBE"/>
    <w:rsid w:val="00A638A3"/>
    <w:rsid w:val="00A7060F"/>
    <w:rsid w:val="00A71544"/>
    <w:rsid w:val="00A76941"/>
    <w:rsid w:val="00A92AC0"/>
    <w:rsid w:val="00A932D6"/>
    <w:rsid w:val="00A94383"/>
    <w:rsid w:val="00A95AAE"/>
    <w:rsid w:val="00A97AEA"/>
    <w:rsid w:val="00AA378C"/>
    <w:rsid w:val="00AA537F"/>
    <w:rsid w:val="00AA7806"/>
    <w:rsid w:val="00AB1D8B"/>
    <w:rsid w:val="00AD182C"/>
    <w:rsid w:val="00AD2679"/>
    <w:rsid w:val="00AD632D"/>
    <w:rsid w:val="00AD6E99"/>
    <w:rsid w:val="00AD7883"/>
    <w:rsid w:val="00AE3B46"/>
    <w:rsid w:val="00AF13B0"/>
    <w:rsid w:val="00AF6814"/>
    <w:rsid w:val="00B03EB8"/>
    <w:rsid w:val="00B0488D"/>
    <w:rsid w:val="00B159E5"/>
    <w:rsid w:val="00B20BEA"/>
    <w:rsid w:val="00B2312A"/>
    <w:rsid w:val="00B24C19"/>
    <w:rsid w:val="00B3022E"/>
    <w:rsid w:val="00B31FBF"/>
    <w:rsid w:val="00B35079"/>
    <w:rsid w:val="00B350F5"/>
    <w:rsid w:val="00B41DBC"/>
    <w:rsid w:val="00B453F3"/>
    <w:rsid w:val="00B45548"/>
    <w:rsid w:val="00B45A38"/>
    <w:rsid w:val="00B46FED"/>
    <w:rsid w:val="00B47A01"/>
    <w:rsid w:val="00B50E94"/>
    <w:rsid w:val="00B51DAD"/>
    <w:rsid w:val="00B57328"/>
    <w:rsid w:val="00B576CD"/>
    <w:rsid w:val="00B63840"/>
    <w:rsid w:val="00B70E7F"/>
    <w:rsid w:val="00B75460"/>
    <w:rsid w:val="00B758D0"/>
    <w:rsid w:val="00B77BE6"/>
    <w:rsid w:val="00B8431E"/>
    <w:rsid w:val="00B86DC4"/>
    <w:rsid w:val="00B904F0"/>
    <w:rsid w:val="00B907F6"/>
    <w:rsid w:val="00B913EA"/>
    <w:rsid w:val="00B96950"/>
    <w:rsid w:val="00B96F7B"/>
    <w:rsid w:val="00B9728B"/>
    <w:rsid w:val="00BA0D2D"/>
    <w:rsid w:val="00BA2158"/>
    <w:rsid w:val="00BA3CB7"/>
    <w:rsid w:val="00BA4293"/>
    <w:rsid w:val="00BA6C16"/>
    <w:rsid w:val="00BC0CCB"/>
    <w:rsid w:val="00BC4BEB"/>
    <w:rsid w:val="00BD3B11"/>
    <w:rsid w:val="00BD748E"/>
    <w:rsid w:val="00BD7DE1"/>
    <w:rsid w:val="00BE2178"/>
    <w:rsid w:val="00BE3604"/>
    <w:rsid w:val="00BE4496"/>
    <w:rsid w:val="00BE74EA"/>
    <w:rsid w:val="00BF278C"/>
    <w:rsid w:val="00BF3C73"/>
    <w:rsid w:val="00BF51A1"/>
    <w:rsid w:val="00C00ED5"/>
    <w:rsid w:val="00C01F6A"/>
    <w:rsid w:val="00C048A0"/>
    <w:rsid w:val="00C0662B"/>
    <w:rsid w:val="00C066DD"/>
    <w:rsid w:val="00C112B6"/>
    <w:rsid w:val="00C14515"/>
    <w:rsid w:val="00C16CFD"/>
    <w:rsid w:val="00C17CE4"/>
    <w:rsid w:val="00C207F7"/>
    <w:rsid w:val="00C20A37"/>
    <w:rsid w:val="00C20D2E"/>
    <w:rsid w:val="00C23FD6"/>
    <w:rsid w:val="00C2403E"/>
    <w:rsid w:val="00C24F3B"/>
    <w:rsid w:val="00C26B95"/>
    <w:rsid w:val="00C2714B"/>
    <w:rsid w:val="00C500CA"/>
    <w:rsid w:val="00C54AC0"/>
    <w:rsid w:val="00C6355E"/>
    <w:rsid w:val="00C64BAD"/>
    <w:rsid w:val="00C65741"/>
    <w:rsid w:val="00C70986"/>
    <w:rsid w:val="00C71A76"/>
    <w:rsid w:val="00C77A3C"/>
    <w:rsid w:val="00C84164"/>
    <w:rsid w:val="00C84F4A"/>
    <w:rsid w:val="00C851CB"/>
    <w:rsid w:val="00C859F4"/>
    <w:rsid w:val="00C8603B"/>
    <w:rsid w:val="00C86F29"/>
    <w:rsid w:val="00C908F0"/>
    <w:rsid w:val="00C918C7"/>
    <w:rsid w:val="00C93466"/>
    <w:rsid w:val="00C93951"/>
    <w:rsid w:val="00C9464C"/>
    <w:rsid w:val="00C96BAE"/>
    <w:rsid w:val="00CA0B99"/>
    <w:rsid w:val="00CA18E3"/>
    <w:rsid w:val="00CA41C8"/>
    <w:rsid w:val="00CA57CA"/>
    <w:rsid w:val="00CA7755"/>
    <w:rsid w:val="00CB1CBA"/>
    <w:rsid w:val="00CB31E9"/>
    <w:rsid w:val="00CB36E4"/>
    <w:rsid w:val="00CB3ABD"/>
    <w:rsid w:val="00CB41B1"/>
    <w:rsid w:val="00CB4B0F"/>
    <w:rsid w:val="00CB6F0E"/>
    <w:rsid w:val="00CC4D55"/>
    <w:rsid w:val="00CC5A45"/>
    <w:rsid w:val="00CD0C2D"/>
    <w:rsid w:val="00CD23ED"/>
    <w:rsid w:val="00CD41B7"/>
    <w:rsid w:val="00CD465F"/>
    <w:rsid w:val="00CE471E"/>
    <w:rsid w:val="00CF6867"/>
    <w:rsid w:val="00D0588A"/>
    <w:rsid w:val="00D079C8"/>
    <w:rsid w:val="00D126F9"/>
    <w:rsid w:val="00D13D94"/>
    <w:rsid w:val="00D15926"/>
    <w:rsid w:val="00D16677"/>
    <w:rsid w:val="00D17382"/>
    <w:rsid w:val="00D17506"/>
    <w:rsid w:val="00D24578"/>
    <w:rsid w:val="00D2718B"/>
    <w:rsid w:val="00D30AF7"/>
    <w:rsid w:val="00D32812"/>
    <w:rsid w:val="00D33B72"/>
    <w:rsid w:val="00D35C80"/>
    <w:rsid w:val="00D510B1"/>
    <w:rsid w:val="00D54100"/>
    <w:rsid w:val="00D6309F"/>
    <w:rsid w:val="00D652BC"/>
    <w:rsid w:val="00D73321"/>
    <w:rsid w:val="00D74422"/>
    <w:rsid w:val="00D7447B"/>
    <w:rsid w:val="00D74815"/>
    <w:rsid w:val="00D75FA6"/>
    <w:rsid w:val="00D76271"/>
    <w:rsid w:val="00D7630C"/>
    <w:rsid w:val="00D86347"/>
    <w:rsid w:val="00D86A37"/>
    <w:rsid w:val="00D91C41"/>
    <w:rsid w:val="00D92D9B"/>
    <w:rsid w:val="00D94766"/>
    <w:rsid w:val="00D96EF1"/>
    <w:rsid w:val="00D9796A"/>
    <w:rsid w:val="00DA0A7D"/>
    <w:rsid w:val="00DA1770"/>
    <w:rsid w:val="00DA3582"/>
    <w:rsid w:val="00DA3619"/>
    <w:rsid w:val="00DA635B"/>
    <w:rsid w:val="00DA6B99"/>
    <w:rsid w:val="00DB2459"/>
    <w:rsid w:val="00DB3A61"/>
    <w:rsid w:val="00DB532E"/>
    <w:rsid w:val="00DB7C84"/>
    <w:rsid w:val="00DC00D5"/>
    <w:rsid w:val="00DC118B"/>
    <w:rsid w:val="00DC22C4"/>
    <w:rsid w:val="00DC383C"/>
    <w:rsid w:val="00DC61FA"/>
    <w:rsid w:val="00DC7C7E"/>
    <w:rsid w:val="00DD1088"/>
    <w:rsid w:val="00DD39D0"/>
    <w:rsid w:val="00DD7088"/>
    <w:rsid w:val="00DE06C7"/>
    <w:rsid w:val="00DE7C86"/>
    <w:rsid w:val="00DE7F76"/>
    <w:rsid w:val="00DF3C30"/>
    <w:rsid w:val="00DF4EAB"/>
    <w:rsid w:val="00DF5714"/>
    <w:rsid w:val="00E105F8"/>
    <w:rsid w:val="00E1387A"/>
    <w:rsid w:val="00E2092D"/>
    <w:rsid w:val="00E22295"/>
    <w:rsid w:val="00E31A32"/>
    <w:rsid w:val="00E328EF"/>
    <w:rsid w:val="00E33577"/>
    <w:rsid w:val="00E37667"/>
    <w:rsid w:val="00E40790"/>
    <w:rsid w:val="00E40FD3"/>
    <w:rsid w:val="00E4510D"/>
    <w:rsid w:val="00E4685B"/>
    <w:rsid w:val="00E529F4"/>
    <w:rsid w:val="00E619F8"/>
    <w:rsid w:val="00E6231F"/>
    <w:rsid w:val="00E62F1A"/>
    <w:rsid w:val="00E652DD"/>
    <w:rsid w:val="00E653D9"/>
    <w:rsid w:val="00E66A1B"/>
    <w:rsid w:val="00E742F0"/>
    <w:rsid w:val="00E7447C"/>
    <w:rsid w:val="00E812A0"/>
    <w:rsid w:val="00E87577"/>
    <w:rsid w:val="00E87C95"/>
    <w:rsid w:val="00E92152"/>
    <w:rsid w:val="00E95A61"/>
    <w:rsid w:val="00E9636E"/>
    <w:rsid w:val="00EA11C6"/>
    <w:rsid w:val="00EA3614"/>
    <w:rsid w:val="00EB0EFB"/>
    <w:rsid w:val="00EB0F81"/>
    <w:rsid w:val="00EB13C6"/>
    <w:rsid w:val="00EB583F"/>
    <w:rsid w:val="00EB70CD"/>
    <w:rsid w:val="00EC39EF"/>
    <w:rsid w:val="00ED0570"/>
    <w:rsid w:val="00ED49F3"/>
    <w:rsid w:val="00EE0311"/>
    <w:rsid w:val="00F02435"/>
    <w:rsid w:val="00F03920"/>
    <w:rsid w:val="00F044EF"/>
    <w:rsid w:val="00F05C08"/>
    <w:rsid w:val="00F14003"/>
    <w:rsid w:val="00F14825"/>
    <w:rsid w:val="00F14D45"/>
    <w:rsid w:val="00F158C9"/>
    <w:rsid w:val="00F158E1"/>
    <w:rsid w:val="00F231A1"/>
    <w:rsid w:val="00F25C72"/>
    <w:rsid w:val="00F33CE2"/>
    <w:rsid w:val="00F378D5"/>
    <w:rsid w:val="00F42A2C"/>
    <w:rsid w:val="00F43527"/>
    <w:rsid w:val="00F44657"/>
    <w:rsid w:val="00F44B80"/>
    <w:rsid w:val="00F45A07"/>
    <w:rsid w:val="00F5169C"/>
    <w:rsid w:val="00F5247D"/>
    <w:rsid w:val="00F55676"/>
    <w:rsid w:val="00F61050"/>
    <w:rsid w:val="00F617FD"/>
    <w:rsid w:val="00F62D35"/>
    <w:rsid w:val="00F631D6"/>
    <w:rsid w:val="00F645FB"/>
    <w:rsid w:val="00F67622"/>
    <w:rsid w:val="00F70B49"/>
    <w:rsid w:val="00F73107"/>
    <w:rsid w:val="00F81E17"/>
    <w:rsid w:val="00F823E1"/>
    <w:rsid w:val="00F8271F"/>
    <w:rsid w:val="00F85280"/>
    <w:rsid w:val="00F87AAA"/>
    <w:rsid w:val="00F92565"/>
    <w:rsid w:val="00FA1104"/>
    <w:rsid w:val="00FA348F"/>
    <w:rsid w:val="00FA78B0"/>
    <w:rsid w:val="00FB2551"/>
    <w:rsid w:val="00FC4CC0"/>
    <w:rsid w:val="00FC5991"/>
    <w:rsid w:val="00FC6FBE"/>
    <w:rsid w:val="00FD1570"/>
    <w:rsid w:val="00FF187F"/>
    <w:rsid w:val="00FF488F"/>
    <w:rsid w:val="00FF51D3"/>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9D5A"/>
  <w15:chartTrackingRefBased/>
  <w15:docId w15:val="{1F90E8E0-26A1-43FD-B810-818DE051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0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130C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130CD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F72FA"/>
    <w:rPr>
      <w:color w:val="0000FF"/>
      <w:u w:val="single"/>
    </w:rPr>
  </w:style>
  <w:style w:type="paragraph" w:styleId="a5">
    <w:name w:val="Normal (Web)"/>
    <w:basedOn w:val="a"/>
    <w:uiPriority w:val="99"/>
    <w:unhideWhenUsed/>
    <w:rsid w:val="00F05C08"/>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F33CE2"/>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F33CE2"/>
  </w:style>
  <w:style w:type="paragraph" w:styleId="a8">
    <w:name w:val="footer"/>
    <w:basedOn w:val="a"/>
    <w:link w:val="a9"/>
    <w:uiPriority w:val="99"/>
    <w:unhideWhenUsed/>
    <w:rsid w:val="00F33CE2"/>
    <w:pPr>
      <w:tabs>
        <w:tab w:val="center" w:pos="4677"/>
        <w:tab w:val="right" w:pos="9355"/>
      </w:tabs>
      <w:spacing w:after="0" w:line="240" w:lineRule="auto"/>
    </w:pPr>
  </w:style>
  <w:style w:type="character" w:customStyle="1" w:styleId="a9">
    <w:name w:val="Нижній колонтитул Знак"/>
    <w:basedOn w:val="a0"/>
    <w:link w:val="a8"/>
    <w:uiPriority w:val="99"/>
    <w:rsid w:val="00F33CE2"/>
  </w:style>
  <w:style w:type="character" w:customStyle="1" w:styleId="rvts9">
    <w:name w:val="rvts9"/>
    <w:basedOn w:val="a0"/>
    <w:rsid w:val="0000349D"/>
  </w:style>
  <w:style w:type="paragraph" w:styleId="aa">
    <w:name w:val="List Paragraph"/>
    <w:basedOn w:val="a"/>
    <w:uiPriority w:val="34"/>
    <w:qFormat/>
    <w:rsid w:val="005B5EB3"/>
    <w:pPr>
      <w:ind w:left="720"/>
      <w:contextualSpacing/>
    </w:pPr>
  </w:style>
  <w:style w:type="character" w:customStyle="1" w:styleId="rvts46">
    <w:name w:val="rvts46"/>
    <w:basedOn w:val="a0"/>
    <w:rsid w:val="002D6BE2"/>
  </w:style>
  <w:style w:type="character" w:styleId="ab">
    <w:name w:val="FollowedHyperlink"/>
    <w:basedOn w:val="a0"/>
    <w:uiPriority w:val="99"/>
    <w:semiHidden/>
    <w:unhideWhenUsed/>
    <w:rsid w:val="005F11F7"/>
    <w:rPr>
      <w:color w:val="954F72" w:themeColor="followedHyperlink"/>
      <w:u w:val="single"/>
    </w:rPr>
  </w:style>
  <w:style w:type="paragraph" w:customStyle="1" w:styleId="StyleZakonu">
    <w:name w:val="StyleZakonu"/>
    <w:basedOn w:val="a"/>
    <w:rsid w:val="00330F47"/>
    <w:pPr>
      <w:spacing w:after="60" w:line="220" w:lineRule="exact"/>
      <w:ind w:firstLine="284"/>
      <w:jc w:val="both"/>
    </w:pPr>
    <w:rPr>
      <w:rFonts w:ascii="Times New Roman" w:eastAsia="Times New Roman" w:hAnsi="Times New Roman" w:cs="Times New Roman"/>
      <w:sz w:val="20"/>
      <w:szCs w:val="20"/>
      <w:lang w:val="uk-UA" w:eastAsia="ru-RU"/>
    </w:rPr>
  </w:style>
  <w:style w:type="character" w:styleId="ac">
    <w:name w:val="annotation reference"/>
    <w:basedOn w:val="a0"/>
    <w:uiPriority w:val="99"/>
    <w:semiHidden/>
    <w:unhideWhenUsed/>
    <w:rsid w:val="00987E56"/>
    <w:rPr>
      <w:sz w:val="16"/>
      <w:szCs w:val="16"/>
    </w:rPr>
  </w:style>
  <w:style w:type="paragraph" w:styleId="ad">
    <w:name w:val="annotation text"/>
    <w:basedOn w:val="a"/>
    <w:link w:val="ae"/>
    <w:uiPriority w:val="99"/>
    <w:semiHidden/>
    <w:unhideWhenUsed/>
    <w:rsid w:val="00987E56"/>
    <w:pPr>
      <w:spacing w:line="240" w:lineRule="auto"/>
    </w:pPr>
    <w:rPr>
      <w:sz w:val="20"/>
      <w:szCs w:val="20"/>
    </w:rPr>
  </w:style>
  <w:style w:type="character" w:customStyle="1" w:styleId="ae">
    <w:name w:val="Текст примітки Знак"/>
    <w:basedOn w:val="a0"/>
    <w:link w:val="ad"/>
    <w:uiPriority w:val="99"/>
    <w:semiHidden/>
    <w:rsid w:val="00987E56"/>
    <w:rPr>
      <w:sz w:val="20"/>
      <w:szCs w:val="20"/>
    </w:rPr>
  </w:style>
  <w:style w:type="paragraph" w:styleId="af">
    <w:name w:val="annotation subject"/>
    <w:basedOn w:val="ad"/>
    <w:next w:val="ad"/>
    <w:link w:val="af0"/>
    <w:uiPriority w:val="99"/>
    <w:semiHidden/>
    <w:unhideWhenUsed/>
    <w:rsid w:val="00987E56"/>
    <w:rPr>
      <w:b/>
      <w:bCs/>
    </w:rPr>
  </w:style>
  <w:style w:type="character" w:customStyle="1" w:styleId="af0">
    <w:name w:val="Тема примітки Знак"/>
    <w:basedOn w:val="ae"/>
    <w:link w:val="af"/>
    <w:uiPriority w:val="99"/>
    <w:semiHidden/>
    <w:rsid w:val="00987E56"/>
    <w:rPr>
      <w:b/>
      <w:bCs/>
      <w:sz w:val="20"/>
      <w:szCs w:val="20"/>
    </w:rPr>
  </w:style>
  <w:style w:type="paragraph" w:styleId="af1">
    <w:name w:val="Balloon Text"/>
    <w:basedOn w:val="a"/>
    <w:link w:val="af2"/>
    <w:uiPriority w:val="99"/>
    <w:semiHidden/>
    <w:unhideWhenUsed/>
    <w:rsid w:val="00987E56"/>
    <w:pPr>
      <w:spacing w:after="0" w:line="240" w:lineRule="auto"/>
    </w:pPr>
    <w:rPr>
      <w:rFonts w:ascii="Segoe UI" w:hAnsi="Segoe UI" w:cs="Segoe UI"/>
      <w:sz w:val="18"/>
      <w:szCs w:val="18"/>
    </w:rPr>
  </w:style>
  <w:style w:type="character" w:customStyle="1" w:styleId="af2">
    <w:name w:val="Текст у виносці Знак"/>
    <w:basedOn w:val="a0"/>
    <w:link w:val="af1"/>
    <w:uiPriority w:val="99"/>
    <w:semiHidden/>
    <w:rsid w:val="00987E56"/>
    <w:rPr>
      <w:rFonts w:ascii="Segoe UI" w:hAnsi="Segoe UI" w:cs="Segoe UI"/>
      <w:sz w:val="18"/>
      <w:szCs w:val="18"/>
    </w:rPr>
  </w:style>
  <w:style w:type="paragraph" w:customStyle="1" w:styleId="rvps7">
    <w:name w:val="rvps7"/>
    <w:basedOn w:val="a"/>
    <w:rsid w:val="000D0E6B"/>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customStyle="1" w:styleId="rvts15">
    <w:name w:val="rvts15"/>
    <w:basedOn w:val="a0"/>
    <w:rsid w:val="000D0E6B"/>
  </w:style>
  <w:style w:type="character" w:customStyle="1" w:styleId="rvts37">
    <w:name w:val="rvts37"/>
    <w:basedOn w:val="a0"/>
    <w:rsid w:val="000D0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8429">
      <w:bodyDiv w:val="1"/>
      <w:marLeft w:val="0"/>
      <w:marRight w:val="0"/>
      <w:marTop w:val="0"/>
      <w:marBottom w:val="0"/>
      <w:divBdr>
        <w:top w:val="none" w:sz="0" w:space="0" w:color="auto"/>
        <w:left w:val="none" w:sz="0" w:space="0" w:color="auto"/>
        <w:bottom w:val="none" w:sz="0" w:space="0" w:color="auto"/>
        <w:right w:val="none" w:sz="0" w:space="0" w:color="auto"/>
      </w:divBdr>
      <w:divsChild>
        <w:div w:id="347800693">
          <w:marLeft w:val="0"/>
          <w:marRight w:val="0"/>
          <w:marTop w:val="150"/>
          <w:marBottom w:val="150"/>
          <w:divBdr>
            <w:top w:val="none" w:sz="0" w:space="0" w:color="auto"/>
            <w:left w:val="none" w:sz="0" w:space="0" w:color="auto"/>
            <w:bottom w:val="none" w:sz="0" w:space="0" w:color="auto"/>
            <w:right w:val="none" w:sz="0" w:space="0" w:color="auto"/>
          </w:divBdr>
        </w:div>
      </w:divsChild>
    </w:div>
    <w:div w:id="16270935">
      <w:bodyDiv w:val="1"/>
      <w:marLeft w:val="0"/>
      <w:marRight w:val="0"/>
      <w:marTop w:val="0"/>
      <w:marBottom w:val="0"/>
      <w:divBdr>
        <w:top w:val="none" w:sz="0" w:space="0" w:color="auto"/>
        <w:left w:val="none" w:sz="0" w:space="0" w:color="auto"/>
        <w:bottom w:val="none" w:sz="0" w:space="0" w:color="auto"/>
        <w:right w:val="none" w:sz="0" w:space="0" w:color="auto"/>
      </w:divBdr>
    </w:div>
    <w:div w:id="20010310">
      <w:bodyDiv w:val="1"/>
      <w:marLeft w:val="0"/>
      <w:marRight w:val="0"/>
      <w:marTop w:val="0"/>
      <w:marBottom w:val="0"/>
      <w:divBdr>
        <w:top w:val="none" w:sz="0" w:space="0" w:color="auto"/>
        <w:left w:val="none" w:sz="0" w:space="0" w:color="auto"/>
        <w:bottom w:val="none" w:sz="0" w:space="0" w:color="auto"/>
        <w:right w:val="none" w:sz="0" w:space="0" w:color="auto"/>
      </w:divBdr>
    </w:div>
    <w:div w:id="31003832">
      <w:bodyDiv w:val="1"/>
      <w:marLeft w:val="0"/>
      <w:marRight w:val="0"/>
      <w:marTop w:val="0"/>
      <w:marBottom w:val="0"/>
      <w:divBdr>
        <w:top w:val="none" w:sz="0" w:space="0" w:color="auto"/>
        <w:left w:val="none" w:sz="0" w:space="0" w:color="auto"/>
        <w:bottom w:val="none" w:sz="0" w:space="0" w:color="auto"/>
        <w:right w:val="none" w:sz="0" w:space="0" w:color="auto"/>
      </w:divBdr>
    </w:div>
    <w:div w:id="36467930">
      <w:bodyDiv w:val="1"/>
      <w:marLeft w:val="0"/>
      <w:marRight w:val="0"/>
      <w:marTop w:val="0"/>
      <w:marBottom w:val="0"/>
      <w:divBdr>
        <w:top w:val="none" w:sz="0" w:space="0" w:color="auto"/>
        <w:left w:val="none" w:sz="0" w:space="0" w:color="auto"/>
        <w:bottom w:val="none" w:sz="0" w:space="0" w:color="auto"/>
        <w:right w:val="none" w:sz="0" w:space="0" w:color="auto"/>
      </w:divBdr>
    </w:div>
    <w:div w:id="46028581">
      <w:bodyDiv w:val="1"/>
      <w:marLeft w:val="0"/>
      <w:marRight w:val="0"/>
      <w:marTop w:val="0"/>
      <w:marBottom w:val="0"/>
      <w:divBdr>
        <w:top w:val="none" w:sz="0" w:space="0" w:color="auto"/>
        <w:left w:val="none" w:sz="0" w:space="0" w:color="auto"/>
        <w:bottom w:val="none" w:sz="0" w:space="0" w:color="auto"/>
        <w:right w:val="none" w:sz="0" w:space="0" w:color="auto"/>
      </w:divBdr>
    </w:div>
    <w:div w:id="63575832">
      <w:bodyDiv w:val="1"/>
      <w:marLeft w:val="0"/>
      <w:marRight w:val="0"/>
      <w:marTop w:val="0"/>
      <w:marBottom w:val="0"/>
      <w:divBdr>
        <w:top w:val="none" w:sz="0" w:space="0" w:color="auto"/>
        <w:left w:val="none" w:sz="0" w:space="0" w:color="auto"/>
        <w:bottom w:val="none" w:sz="0" w:space="0" w:color="auto"/>
        <w:right w:val="none" w:sz="0" w:space="0" w:color="auto"/>
      </w:divBdr>
    </w:div>
    <w:div w:id="65227325">
      <w:bodyDiv w:val="1"/>
      <w:marLeft w:val="0"/>
      <w:marRight w:val="0"/>
      <w:marTop w:val="0"/>
      <w:marBottom w:val="0"/>
      <w:divBdr>
        <w:top w:val="none" w:sz="0" w:space="0" w:color="auto"/>
        <w:left w:val="none" w:sz="0" w:space="0" w:color="auto"/>
        <w:bottom w:val="none" w:sz="0" w:space="0" w:color="auto"/>
        <w:right w:val="none" w:sz="0" w:space="0" w:color="auto"/>
      </w:divBdr>
    </w:div>
    <w:div w:id="109012446">
      <w:bodyDiv w:val="1"/>
      <w:marLeft w:val="0"/>
      <w:marRight w:val="0"/>
      <w:marTop w:val="0"/>
      <w:marBottom w:val="0"/>
      <w:divBdr>
        <w:top w:val="none" w:sz="0" w:space="0" w:color="auto"/>
        <w:left w:val="none" w:sz="0" w:space="0" w:color="auto"/>
        <w:bottom w:val="none" w:sz="0" w:space="0" w:color="auto"/>
        <w:right w:val="none" w:sz="0" w:space="0" w:color="auto"/>
      </w:divBdr>
    </w:div>
    <w:div w:id="111366131">
      <w:bodyDiv w:val="1"/>
      <w:marLeft w:val="0"/>
      <w:marRight w:val="0"/>
      <w:marTop w:val="0"/>
      <w:marBottom w:val="0"/>
      <w:divBdr>
        <w:top w:val="none" w:sz="0" w:space="0" w:color="auto"/>
        <w:left w:val="none" w:sz="0" w:space="0" w:color="auto"/>
        <w:bottom w:val="none" w:sz="0" w:space="0" w:color="auto"/>
        <w:right w:val="none" w:sz="0" w:space="0" w:color="auto"/>
      </w:divBdr>
    </w:div>
    <w:div w:id="116530675">
      <w:bodyDiv w:val="1"/>
      <w:marLeft w:val="0"/>
      <w:marRight w:val="0"/>
      <w:marTop w:val="0"/>
      <w:marBottom w:val="0"/>
      <w:divBdr>
        <w:top w:val="none" w:sz="0" w:space="0" w:color="auto"/>
        <w:left w:val="none" w:sz="0" w:space="0" w:color="auto"/>
        <w:bottom w:val="none" w:sz="0" w:space="0" w:color="auto"/>
        <w:right w:val="none" w:sz="0" w:space="0" w:color="auto"/>
      </w:divBdr>
    </w:div>
    <w:div w:id="124587250">
      <w:bodyDiv w:val="1"/>
      <w:marLeft w:val="0"/>
      <w:marRight w:val="0"/>
      <w:marTop w:val="0"/>
      <w:marBottom w:val="0"/>
      <w:divBdr>
        <w:top w:val="none" w:sz="0" w:space="0" w:color="auto"/>
        <w:left w:val="none" w:sz="0" w:space="0" w:color="auto"/>
        <w:bottom w:val="none" w:sz="0" w:space="0" w:color="auto"/>
        <w:right w:val="none" w:sz="0" w:space="0" w:color="auto"/>
      </w:divBdr>
    </w:div>
    <w:div w:id="147407056">
      <w:bodyDiv w:val="1"/>
      <w:marLeft w:val="0"/>
      <w:marRight w:val="0"/>
      <w:marTop w:val="0"/>
      <w:marBottom w:val="0"/>
      <w:divBdr>
        <w:top w:val="none" w:sz="0" w:space="0" w:color="auto"/>
        <w:left w:val="none" w:sz="0" w:space="0" w:color="auto"/>
        <w:bottom w:val="none" w:sz="0" w:space="0" w:color="auto"/>
        <w:right w:val="none" w:sz="0" w:space="0" w:color="auto"/>
      </w:divBdr>
    </w:div>
    <w:div w:id="148792418">
      <w:bodyDiv w:val="1"/>
      <w:marLeft w:val="0"/>
      <w:marRight w:val="0"/>
      <w:marTop w:val="0"/>
      <w:marBottom w:val="0"/>
      <w:divBdr>
        <w:top w:val="none" w:sz="0" w:space="0" w:color="auto"/>
        <w:left w:val="none" w:sz="0" w:space="0" w:color="auto"/>
        <w:bottom w:val="none" w:sz="0" w:space="0" w:color="auto"/>
        <w:right w:val="none" w:sz="0" w:space="0" w:color="auto"/>
      </w:divBdr>
    </w:div>
    <w:div w:id="159853372">
      <w:bodyDiv w:val="1"/>
      <w:marLeft w:val="0"/>
      <w:marRight w:val="0"/>
      <w:marTop w:val="0"/>
      <w:marBottom w:val="0"/>
      <w:divBdr>
        <w:top w:val="none" w:sz="0" w:space="0" w:color="auto"/>
        <w:left w:val="none" w:sz="0" w:space="0" w:color="auto"/>
        <w:bottom w:val="none" w:sz="0" w:space="0" w:color="auto"/>
        <w:right w:val="none" w:sz="0" w:space="0" w:color="auto"/>
      </w:divBdr>
    </w:div>
    <w:div w:id="166213862">
      <w:bodyDiv w:val="1"/>
      <w:marLeft w:val="0"/>
      <w:marRight w:val="0"/>
      <w:marTop w:val="0"/>
      <w:marBottom w:val="0"/>
      <w:divBdr>
        <w:top w:val="none" w:sz="0" w:space="0" w:color="auto"/>
        <w:left w:val="none" w:sz="0" w:space="0" w:color="auto"/>
        <w:bottom w:val="none" w:sz="0" w:space="0" w:color="auto"/>
        <w:right w:val="none" w:sz="0" w:space="0" w:color="auto"/>
      </w:divBdr>
    </w:div>
    <w:div w:id="176964953">
      <w:bodyDiv w:val="1"/>
      <w:marLeft w:val="0"/>
      <w:marRight w:val="0"/>
      <w:marTop w:val="0"/>
      <w:marBottom w:val="0"/>
      <w:divBdr>
        <w:top w:val="none" w:sz="0" w:space="0" w:color="auto"/>
        <w:left w:val="none" w:sz="0" w:space="0" w:color="auto"/>
        <w:bottom w:val="none" w:sz="0" w:space="0" w:color="auto"/>
        <w:right w:val="none" w:sz="0" w:space="0" w:color="auto"/>
      </w:divBdr>
    </w:div>
    <w:div w:id="200636941">
      <w:bodyDiv w:val="1"/>
      <w:marLeft w:val="0"/>
      <w:marRight w:val="0"/>
      <w:marTop w:val="0"/>
      <w:marBottom w:val="0"/>
      <w:divBdr>
        <w:top w:val="none" w:sz="0" w:space="0" w:color="auto"/>
        <w:left w:val="none" w:sz="0" w:space="0" w:color="auto"/>
        <w:bottom w:val="none" w:sz="0" w:space="0" w:color="auto"/>
        <w:right w:val="none" w:sz="0" w:space="0" w:color="auto"/>
      </w:divBdr>
    </w:div>
    <w:div w:id="211844357">
      <w:bodyDiv w:val="1"/>
      <w:marLeft w:val="0"/>
      <w:marRight w:val="0"/>
      <w:marTop w:val="0"/>
      <w:marBottom w:val="0"/>
      <w:divBdr>
        <w:top w:val="none" w:sz="0" w:space="0" w:color="auto"/>
        <w:left w:val="none" w:sz="0" w:space="0" w:color="auto"/>
        <w:bottom w:val="none" w:sz="0" w:space="0" w:color="auto"/>
        <w:right w:val="none" w:sz="0" w:space="0" w:color="auto"/>
      </w:divBdr>
    </w:div>
    <w:div w:id="254552857">
      <w:bodyDiv w:val="1"/>
      <w:marLeft w:val="0"/>
      <w:marRight w:val="0"/>
      <w:marTop w:val="0"/>
      <w:marBottom w:val="0"/>
      <w:divBdr>
        <w:top w:val="none" w:sz="0" w:space="0" w:color="auto"/>
        <w:left w:val="none" w:sz="0" w:space="0" w:color="auto"/>
        <w:bottom w:val="none" w:sz="0" w:space="0" w:color="auto"/>
        <w:right w:val="none" w:sz="0" w:space="0" w:color="auto"/>
      </w:divBdr>
    </w:div>
    <w:div w:id="255292606">
      <w:bodyDiv w:val="1"/>
      <w:marLeft w:val="0"/>
      <w:marRight w:val="0"/>
      <w:marTop w:val="0"/>
      <w:marBottom w:val="0"/>
      <w:divBdr>
        <w:top w:val="none" w:sz="0" w:space="0" w:color="auto"/>
        <w:left w:val="none" w:sz="0" w:space="0" w:color="auto"/>
        <w:bottom w:val="none" w:sz="0" w:space="0" w:color="auto"/>
        <w:right w:val="none" w:sz="0" w:space="0" w:color="auto"/>
      </w:divBdr>
    </w:div>
    <w:div w:id="288555105">
      <w:bodyDiv w:val="1"/>
      <w:marLeft w:val="0"/>
      <w:marRight w:val="0"/>
      <w:marTop w:val="0"/>
      <w:marBottom w:val="0"/>
      <w:divBdr>
        <w:top w:val="none" w:sz="0" w:space="0" w:color="auto"/>
        <w:left w:val="none" w:sz="0" w:space="0" w:color="auto"/>
        <w:bottom w:val="none" w:sz="0" w:space="0" w:color="auto"/>
        <w:right w:val="none" w:sz="0" w:space="0" w:color="auto"/>
      </w:divBdr>
    </w:div>
    <w:div w:id="319580920">
      <w:bodyDiv w:val="1"/>
      <w:marLeft w:val="0"/>
      <w:marRight w:val="0"/>
      <w:marTop w:val="0"/>
      <w:marBottom w:val="0"/>
      <w:divBdr>
        <w:top w:val="none" w:sz="0" w:space="0" w:color="auto"/>
        <w:left w:val="none" w:sz="0" w:space="0" w:color="auto"/>
        <w:bottom w:val="none" w:sz="0" w:space="0" w:color="auto"/>
        <w:right w:val="none" w:sz="0" w:space="0" w:color="auto"/>
      </w:divBdr>
    </w:div>
    <w:div w:id="321811314">
      <w:bodyDiv w:val="1"/>
      <w:marLeft w:val="0"/>
      <w:marRight w:val="0"/>
      <w:marTop w:val="0"/>
      <w:marBottom w:val="0"/>
      <w:divBdr>
        <w:top w:val="none" w:sz="0" w:space="0" w:color="auto"/>
        <w:left w:val="none" w:sz="0" w:space="0" w:color="auto"/>
        <w:bottom w:val="none" w:sz="0" w:space="0" w:color="auto"/>
        <w:right w:val="none" w:sz="0" w:space="0" w:color="auto"/>
      </w:divBdr>
    </w:div>
    <w:div w:id="349260662">
      <w:bodyDiv w:val="1"/>
      <w:marLeft w:val="0"/>
      <w:marRight w:val="0"/>
      <w:marTop w:val="0"/>
      <w:marBottom w:val="0"/>
      <w:divBdr>
        <w:top w:val="none" w:sz="0" w:space="0" w:color="auto"/>
        <w:left w:val="none" w:sz="0" w:space="0" w:color="auto"/>
        <w:bottom w:val="none" w:sz="0" w:space="0" w:color="auto"/>
        <w:right w:val="none" w:sz="0" w:space="0" w:color="auto"/>
      </w:divBdr>
    </w:div>
    <w:div w:id="357589516">
      <w:bodyDiv w:val="1"/>
      <w:marLeft w:val="0"/>
      <w:marRight w:val="0"/>
      <w:marTop w:val="0"/>
      <w:marBottom w:val="0"/>
      <w:divBdr>
        <w:top w:val="none" w:sz="0" w:space="0" w:color="auto"/>
        <w:left w:val="none" w:sz="0" w:space="0" w:color="auto"/>
        <w:bottom w:val="none" w:sz="0" w:space="0" w:color="auto"/>
        <w:right w:val="none" w:sz="0" w:space="0" w:color="auto"/>
      </w:divBdr>
    </w:div>
    <w:div w:id="382875061">
      <w:bodyDiv w:val="1"/>
      <w:marLeft w:val="0"/>
      <w:marRight w:val="0"/>
      <w:marTop w:val="0"/>
      <w:marBottom w:val="0"/>
      <w:divBdr>
        <w:top w:val="none" w:sz="0" w:space="0" w:color="auto"/>
        <w:left w:val="none" w:sz="0" w:space="0" w:color="auto"/>
        <w:bottom w:val="none" w:sz="0" w:space="0" w:color="auto"/>
        <w:right w:val="none" w:sz="0" w:space="0" w:color="auto"/>
      </w:divBdr>
    </w:div>
    <w:div w:id="383602039">
      <w:bodyDiv w:val="1"/>
      <w:marLeft w:val="0"/>
      <w:marRight w:val="0"/>
      <w:marTop w:val="0"/>
      <w:marBottom w:val="0"/>
      <w:divBdr>
        <w:top w:val="none" w:sz="0" w:space="0" w:color="auto"/>
        <w:left w:val="none" w:sz="0" w:space="0" w:color="auto"/>
        <w:bottom w:val="none" w:sz="0" w:space="0" w:color="auto"/>
        <w:right w:val="none" w:sz="0" w:space="0" w:color="auto"/>
      </w:divBdr>
    </w:div>
    <w:div w:id="391585892">
      <w:bodyDiv w:val="1"/>
      <w:marLeft w:val="0"/>
      <w:marRight w:val="0"/>
      <w:marTop w:val="0"/>
      <w:marBottom w:val="0"/>
      <w:divBdr>
        <w:top w:val="none" w:sz="0" w:space="0" w:color="auto"/>
        <w:left w:val="none" w:sz="0" w:space="0" w:color="auto"/>
        <w:bottom w:val="none" w:sz="0" w:space="0" w:color="auto"/>
        <w:right w:val="none" w:sz="0" w:space="0" w:color="auto"/>
      </w:divBdr>
    </w:div>
    <w:div w:id="396130588">
      <w:bodyDiv w:val="1"/>
      <w:marLeft w:val="0"/>
      <w:marRight w:val="0"/>
      <w:marTop w:val="0"/>
      <w:marBottom w:val="0"/>
      <w:divBdr>
        <w:top w:val="none" w:sz="0" w:space="0" w:color="auto"/>
        <w:left w:val="none" w:sz="0" w:space="0" w:color="auto"/>
        <w:bottom w:val="none" w:sz="0" w:space="0" w:color="auto"/>
        <w:right w:val="none" w:sz="0" w:space="0" w:color="auto"/>
      </w:divBdr>
      <w:divsChild>
        <w:div w:id="1602295633">
          <w:marLeft w:val="0"/>
          <w:marRight w:val="0"/>
          <w:marTop w:val="150"/>
          <w:marBottom w:val="150"/>
          <w:divBdr>
            <w:top w:val="none" w:sz="0" w:space="0" w:color="auto"/>
            <w:left w:val="none" w:sz="0" w:space="0" w:color="auto"/>
            <w:bottom w:val="none" w:sz="0" w:space="0" w:color="auto"/>
            <w:right w:val="none" w:sz="0" w:space="0" w:color="auto"/>
          </w:divBdr>
        </w:div>
      </w:divsChild>
    </w:div>
    <w:div w:id="436412296">
      <w:bodyDiv w:val="1"/>
      <w:marLeft w:val="0"/>
      <w:marRight w:val="0"/>
      <w:marTop w:val="0"/>
      <w:marBottom w:val="0"/>
      <w:divBdr>
        <w:top w:val="none" w:sz="0" w:space="0" w:color="auto"/>
        <w:left w:val="none" w:sz="0" w:space="0" w:color="auto"/>
        <w:bottom w:val="none" w:sz="0" w:space="0" w:color="auto"/>
        <w:right w:val="none" w:sz="0" w:space="0" w:color="auto"/>
      </w:divBdr>
    </w:div>
    <w:div w:id="443577686">
      <w:bodyDiv w:val="1"/>
      <w:marLeft w:val="0"/>
      <w:marRight w:val="0"/>
      <w:marTop w:val="0"/>
      <w:marBottom w:val="0"/>
      <w:divBdr>
        <w:top w:val="none" w:sz="0" w:space="0" w:color="auto"/>
        <w:left w:val="none" w:sz="0" w:space="0" w:color="auto"/>
        <w:bottom w:val="none" w:sz="0" w:space="0" w:color="auto"/>
        <w:right w:val="none" w:sz="0" w:space="0" w:color="auto"/>
      </w:divBdr>
    </w:div>
    <w:div w:id="446851763">
      <w:bodyDiv w:val="1"/>
      <w:marLeft w:val="0"/>
      <w:marRight w:val="0"/>
      <w:marTop w:val="0"/>
      <w:marBottom w:val="0"/>
      <w:divBdr>
        <w:top w:val="none" w:sz="0" w:space="0" w:color="auto"/>
        <w:left w:val="none" w:sz="0" w:space="0" w:color="auto"/>
        <w:bottom w:val="none" w:sz="0" w:space="0" w:color="auto"/>
        <w:right w:val="none" w:sz="0" w:space="0" w:color="auto"/>
      </w:divBdr>
    </w:div>
    <w:div w:id="458107009">
      <w:bodyDiv w:val="1"/>
      <w:marLeft w:val="0"/>
      <w:marRight w:val="0"/>
      <w:marTop w:val="0"/>
      <w:marBottom w:val="0"/>
      <w:divBdr>
        <w:top w:val="none" w:sz="0" w:space="0" w:color="auto"/>
        <w:left w:val="none" w:sz="0" w:space="0" w:color="auto"/>
        <w:bottom w:val="none" w:sz="0" w:space="0" w:color="auto"/>
        <w:right w:val="none" w:sz="0" w:space="0" w:color="auto"/>
      </w:divBdr>
    </w:div>
    <w:div w:id="460079349">
      <w:bodyDiv w:val="1"/>
      <w:marLeft w:val="0"/>
      <w:marRight w:val="0"/>
      <w:marTop w:val="0"/>
      <w:marBottom w:val="0"/>
      <w:divBdr>
        <w:top w:val="none" w:sz="0" w:space="0" w:color="auto"/>
        <w:left w:val="none" w:sz="0" w:space="0" w:color="auto"/>
        <w:bottom w:val="none" w:sz="0" w:space="0" w:color="auto"/>
        <w:right w:val="none" w:sz="0" w:space="0" w:color="auto"/>
      </w:divBdr>
    </w:div>
    <w:div w:id="470251883">
      <w:bodyDiv w:val="1"/>
      <w:marLeft w:val="0"/>
      <w:marRight w:val="0"/>
      <w:marTop w:val="0"/>
      <w:marBottom w:val="0"/>
      <w:divBdr>
        <w:top w:val="none" w:sz="0" w:space="0" w:color="auto"/>
        <w:left w:val="none" w:sz="0" w:space="0" w:color="auto"/>
        <w:bottom w:val="none" w:sz="0" w:space="0" w:color="auto"/>
        <w:right w:val="none" w:sz="0" w:space="0" w:color="auto"/>
      </w:divBdr>
    </w:div>
    <w:div w:id="483397238">
      <w:bodyDiv w:val="1"/>
      <w:marLeft w:val="0"/>
      <w:marRight w:val="0"/>
      <w:marTop w:val="0"/>
      <w:marBottom w:val="0"/>
      <w:divBdr>
        <w:top w:val="none" w:sz="0" w:space="0" w:color="auto"/>
        <w:left w:val="none" w:sz="0" w:space="0" w:color="auto"/>
        <w:bottom w:val="none" w:sz="0" w:space="0" w:color="auto"/>
        <w:right w:val="none" w:sz="0" w:space="0" w:color="auto"/>
      </w:divBdr>
    </w:div>
    <w:div w:id="494614578">
      <w:bodyDiv w:val="1"/>
      <w:marLeft w:val="0"/>
      <w:marRight w:val="0"/>
      <w:marTop w:val="0"/>
      <w:marBottom w:val="0"/>
      <w:divBdr>
        <w:top w:val="none" w:sz="0" w:space="0" w:color="auto"/>
        <w:left w:val="none" w:sz="0" w:space="0" w:color="auto"/>
        <w:bottom w:val="none" w:sz="0" w:space="0" w:color="auto"/>
        <w:right w:val="none" w:sz="0" w:space="0" w:color="auto"/>
      </w:divBdr>
    </w:div>
    <w:div w:id="500773872">
      <w:bodyDiv w:val="1"/>
      <w:marLeft w:val="0"/>
      <w:marRight w:val="0"/>
      <w:marTop w:val="0"/>
      <w:marBottom w:val="0"/>
      <w:divBdr>
        <w:top w:val="none" w:sz="0" w:space="0" w:color="auto"/>
        <w:left w:val="none" w:sz="0" w:space="0" w:color="auto"/>
        <w:bottom w:val="none" w:sz="0" w:space="0" w:color="auto"/>
        <w:right w:val="none" w:sz="0" w:space="0" w:color="auto"/>
      </w:divBdr>
      <w:divsChild>
        <w:div w:id="972634827">
          <w:marLeft w:val="0"/>
          <w:marRight w:val="0"/>
          <w:marTop w:val="150"/>
          <w:marBottom w:val="150"/>
          <w:divBdr>
            <w:top w:val="none" w:sz="0" w:space="0" w:color="auto"/>
            <w:left w:val="none" w:sz="0" w:space="0" w:color="auto"/>
            <w:bottom w:val="none" w:sz="0" w:space="0" w:color="auto"/>
            <w:right w:val="none" w:sz="0" w:space="0" w:color="auto"/>
          </w:divBdr>
        </w:div>
      </w:divsChild>
    </w:div>
    <w:div w:id="512036213">
      <w:bodyDiv w:val="1"/>
      <w:marLeft w:val="0"/>
      <w:marRight w:val="0"/>
      <w:marTop w:val="0"/>
      <w:marBottom w:val="0"/>
      <w:divBdr>
        <w:top w:val="none" w:sz="0" w:space="0" w:color="auto"/>
        <w:left w:val="none" w:sz="0" w:space="0" w:color="auto"/>
        <w:bottom w:val="none" w:sz="0" w:space="0" w:color="auto"/>
        <w:right w:val="none" w:sz="0" w:space="0" w:color="auto"/>
      </w:divBdr>
    </w:div>
    <w:div w:id="513230031">
      <w:bodyDiv w:val="1"/>
      <w:marLeft w:val="0"/>
      <w:marRight w:val="0"/>
      <w:marTop w:val="0"/>
      <w:marBottom w:val="0"/>
      <w:divBdr>
        <w:top w:val="none" w:sz="0" w:space="0" w:color="auto"/>
        <w:left w:val="none" w:sz="0" w:space="0" w:color="auto"/>
        <w:bottom w:val="none" w:sz="0" w:space="0" w:color="auto"/>
        <w:right w:val="none" w:sz="0" w:space="0" w:color="auto"/>
      </w:divBdr>
    </w:div>
    <w:div w:id="521212687">
      <w:bodyDiv w:val="1"/>
      <w:marLeft w:val="0"/>
      <w:marRight w:val="0"/>
      <w:marTop w:val="0"/>
      <w:marBottom w:val="0"/>
      <w:divBdr>
        <w:top w:val="none" w:sz="0" w:space="0" w:color="auto"/>
        <w:left w:val="none" w:sz="0" w:space="0" w:color="auto"/>
        <w:bottom w:val="none" w:sz="0" w:space="0" w:color="auto"/>
        <w:right w:val="none" w:sz="0" w:space="0" w:color="auto"/>
      </w:divBdr>
    </w:div>
    <w:div w:id="527378370">
      <w:bodyDiv w:val="1"/>
      <w:marLeft w:val="0"/>
      <w:marRight w:val="0"/>
      <w:marTop w:val="0"/>
      <w:marBottom w:val="0"/>
      <w:divBdr>
        <w:top w:val="none" w:sz="0" w:space="0" w:color="auto"/>
        <w:left w:val="none" w:sz="0" w:space="0" w:color="auto"/>
        <w:bottom w:val="none" w:sz="0" w:space="0" w:color="auto"/>
        <w:right w:val="none" w:sz="0" w:space="0" w:color="auto"/>
      </w:divBdr>
    </w:div>
    <w:div w:id="543444464">
      <w:bodyDiv w:val="1"/>
      <w:marLeft w:val="0"/>
      <w:marRight w:val="0"/>
      <w:marTop w:val="0"/>
      <w:marBottom w:val="0"/>
      <w:divBdr>
        <w:top w:val="none" w:sz="0" w:space="0" w:color="auto"/>
        <w:left w:val="none" w:sz="0" w:space="0" w:color="auto"/>
        <w:bottom w:val="none" w:sz="0" w:space="0" w:color="auto"/>
        <w:right w:val="none" w:sz="0" w:space="0" w:color="auto"/>
      </w:divBdr>
    </w:div>
    <w:div w:id="550579132">
      <w:bodyDiv w:val="1"/>
      <w:marLeft w:val="0"/>
      <w:marRight w:val="0"/>
      <w:marTop w:val="0"/>
      <w:marBottom w:val="0"/>
      <w:divBdr>
        <w:top w:val="none" w:sz="0" w:space="0" w:color="auto"/>
        <w:left w:val="none" w:sz="0" w:space="0" w:color="auto"/>
        <w:bottom w:val="none" w:sz="0" w:space="0" w:color="auto"/>
        <w:right w:val="none" w:sz="0" w:space="0" w:color="auto"/>
      </w:divBdr>
    </w:div>
    <w:div w:id="575628992">
      <w:bodyDiv w:val="1"/>
      <w:marLeft w:val="0"/>
      <w:marRight w:val="0"/>
      <w:marTop w:val="0"/>
      <w:marBottom w:val="0"/>
      <w:divBdr>
        <w:top w:val="none" w:sz="0" w:space="0" w:color="auto"/>
        <w:left w:val="none" w:sz="0" w:space="0" w:color="auto"/>
        <w:bottom w:val="none" w:sz="0" w:space="0" w:color="auto"/>
        <w:right w:val="none" w:sz="0" w:space="0" w:color="auto"/>
      </w:divBdr>
      <w:divsChild>
        <w:div w:id="535433021">
          <w:marLeft w:val="0"/>
          <w:marRight w:val="0"/>
          <w:marTop w:val="150"/>
          <w:marBottom w:val="150"/>
          <w:divBdr>
            <w:top w:val="none" w:sz="0" w:space="0" w:color="auto"/>
            <w:left w:val="none" w:sz="0" w:space="0" w:color="auto"/>
            <w:bottom w:val="none" w:sz="0" w:space="0" w:color="auto"/>
            <w:right w:val="none" w:sz="0" w:space="0" w:color="auto"/>
          </w:divBdr>
        </w:div>
      </w:divsChild>
    </w:div>
    <w:div w:id="597255834">
      <w:bodyDiv w:val="1"/>
      <w:marLeft w:val="0"/>
      <w:marRight w:val="0"/>
      <w:marTop w:val="0"/>
      <w:marBottom w:val="0"/>
      <w:divBdr>
        <w:top w:val="none" w:sz="0" w:space="0" w:color="auto"/>
        <w:left w:val="none" w:sz="0" w:space="0" w:color="auto"/>
        <w:bottom w:val="none" w:sz="0" w:space="0" w:color="auto"/>
        <w:right w:val="none" w:sz="0" w:space="0" w:color="auto"/>
      </w:divBdr>
    </w:div>
    <w:div w:id="598680065">
      <w:bodyDiv w:val="1"/>
      <w:marLeft w:val="0"/>
      <w:marRight w:val="0"/>
      <w:marTop w:val="0"/>
      <w:marBottom w:val="0"/>
      <w:divBdr>
        <w:top w:val="none" w:sz="0" w:space="0" w:color="auto"/>
        <w:left w:val="none" w:sz="0" w:space="0" w:color="auto"/>
        <w:bottom w:val="none" w:sz="0" w:space="0" w:color="auto"/>
        <w:right w:val="none" w:sz="0" w:space="0" w:color="auto"/>
      </w:divBdr>
    </w:div>
    <w:div w:id="609893849">
      <w:bodyDiv w:val="1"/>
      <w:marLeft w:val="0"/>
      <w:marRight w:val="0"/>
      <w:marTop w:val="0"/>
      <w:marBottom w:val="0"/>
      <w:divBdr>
        <w:top w:val="none" w:sz="0" w:space="0" w:color="auto"/>
        <w:left w:val="none" w:sz="0" w:space="0" w:color="auto"/>
        <w:bottom w:val="none" w:sz="0" w:space="0" w:color="auto"/>
        <w:right w:val="none" w:sz="0" w:space="0" w:color="auto"/>
      </w:divBdr>
    </w:div>
    <w:div w:id="614407783">
      <w:bodyDiv w:val="1"/>
      <w:marLeft w:val="0"/>
      <w:marRight w:val="0"/>
      <w:marTop w:val="0"/>
      <w:marBottom w:val="0"/>
      <w:divBdr>
        <w:top w:val="none" w:sz="0" w:space="0" w:color="auto"/>
        <w:left w:val="none" w:sz="0" w:space="0" w:color="auto"/>
        <w:bottom w:val="none" w:sz="0" w:space="0" w:color="auto"/>
        <w:right w:val="none" w:sz="0" w:space="0" w:color="auto"/>
      </w:divBdr>
    </w:div>
    <w:div w:id="616639282">
      <w:bodyDiv w:val="1"/>
      <w:marLeft w:val="0"/>
      <w:marRight w:val="0"/>
      <w:marTop w:val="0"/>
      <w:marBottom w:val="0"/>
      <w:divBdr>
        <w:top w:val="none" w:sz="0" w:space="0" w:color="auto"/>
        <w:left w:val="none" w:sz="0" w:space="0" w:color="auto"/>
        <w:bottom w:val="none" w:sz="0" w:space="0" w:color="auto"/>
        <w:right w:val="none" w:sz="0" w:space="0" w:color="auto"/>
      </w:divBdr>
    </w:div>
    <w:div w:id="679742755">
      <w:bodyDiv w:val="1"/>
      <w:marLeft w:val="0"/>
      <w:marRight w:val="0"/>
      <w:marTop w:val="0"/>
      <w:marBottom w:val="0"/>
      <w:divBdr>
        <w:top w:val="none" w:sz="0" w:space="0" w:color="auto"/>
        <w:left w:val="none" w:sz="0" w:space="0" w:color="auto"/>
        <w:bottom w:val="none" w:sz="0" w:space="0" w:color="auto"/>
        <w:right w:val="none" w:sz="0" w:space="0" w:color="auto"/>
      </w:divBdr>
    </w:div>
    <w:div w:id="684094264">
      <w:bodyDiv w:val="1"/>
      <w:marLeft w:val="0"/>
      <w:marRight w:val="0"/>
      <w:marTop w:val="0"/>
      <w:marBottom w:val="0"/>
      <w:divBdr>
        <w:top w:val="none" w:sz="0" w:space="0" w:color="auto"/>
        <w:left w:val="none" w:sz="0" w:space="0" w:color="auto"/>
        <w:bottom w:val="none" w:sz="0" w:space="0" w:color="auto"/>
        <w:right w:val="none" w:sz="0" w:space="0" w:color="auto"/>
      </w:divBdr>
    </w:div>
    <w:div w:id="693582540">
      <w:bodyDiv w:val="1"/>
      <w:marLeft w:val="0"/>
      <w:marRight w:val="0"/>
      <w:marTop w:val="0"/>
      <w:marBottom w:val="0"/>
      <w:divBdr>
        <w:top w:val="none" w:sz="0" w:space="0" w:color="auto"/>
        <w:left w:val="none" w:sz="0" w:space="0" w:color="auto"/>
        <w:bottom w:val="none" w:sz="0" w:space="0" w:color="auto"/>
        <w:right w:val="none" w:sz="0" w:space="0" w:color="auto"/>
      </w:divBdr>
    </w:div>
    <w:div w:id="705758750">
      <w:bodyDiv w:val="1"/>
      <w:marLeft w:val="0"/>
      <w:marRight w:val="0"/>
      <w:marTop w:val="0"/>
      <w:marBottom w:val="0"/>
      <w:divBdr>
        <w:top w:val="none" w:sz="0" w:space="0" w:color="auto"/>
        <w:left w:val="none" w:sz="0" w:space="0" w:color="auto"/>
        <w:bottom w:val="none" w:sz="0" w:space="0" w:color="auto"/>
        <w:right w:val="none" w:sz="0" w:space="0" w:color="auto"/>
      </w:divBdr>
    </w:div>
    <w:div w:id="735279495">
      <w:bodyDiv w:val="1"/>
      <w:marLeft w:val="0"/>
      <w:marRight w:val="0"/>
      <w:marTop w:val="0"/>
      <w:marBottom w:val="0"/>
      <w:divBdr>
        <w:top w:val="none" w:sz="0" w:space="0" w:color="auto"/>
        <w:left w:val="none" w:sz="0" w:space="0" w:color="auto"/>
        <w:bottom w:val="none" w:sz="0" w:space="0" w:color="auto"/>
        <w:right w:val="none" w:sz="0" w:space="0" w:color="auto"/>
      </w:divBdr>
    </w:div>
    <w:div w:id="742532273">
      <w:bodyDiv w:val="1"/>
      <w:marLeft w:val="0"/>
      <w:marRight w:val="0"/>
      <w:marTop w:val="0"/>
      <w:marBottom w:val="0"/>
      <w:divBdr>
        <w:top w:val="none" w:sz="0" w:space="0" w:color="auto"/>
        <w:left w:val="none" w:sz="0" w:space="0" w:color="auto"/>
        <w:bottom w:val="none" w:sz="0" w:space="0" w:color="auto"/>
        <w:right w:val="none" w:sz="0" w:space="0" w:color="auto"/>
      </w:divBdr>
    </w:div>
    <w:div w:id="745805726">
      <w:bodyDiv w:val="1"/>
      <w:marLeft w:val="0"/>
      <w:marRight w:val="0"/>
      <w:marTop w:val="0"/>
      <w:marBottom w:val="0"/>
      <w:divBdr>
        <w:top w:val="none" w:sz="0" w:space="0" w:color="auto"/>
        <w:left w:val="none" w:sz="0" w:space="0" w:color="auto"/>
        <w:bottom w:val="none" w:sz="0" w:space="0" w:color="auto"/>
        <w:right w:val="none" w:sz="0" w:space="0" w:color="auto"/>
      </w:divBdr>
      <w:divsChild>
        <w:div w:id="1350401851">
          <w:marLeft w:val="0"/>
          <w:marRight w:val="0"/>
          <w:marTop w:val="150"/>
          <w:marBottom w:val="150"/>
          <w:divBdr>
            <w:top w:val="none" w:sz="0" w:space="0" w:color="auto"/>
            <w:left w:val="none" w:sz="0" w:space="0" w:color="auto"/>
            <w:bottom w:val="none" w:sz="0" w:space="0" w:color="auto"/>
            <w:right w:val="none" w:sz="0" w:space="0" w:color="auto"/>
          </w:divBdr>
        </w:div>
      </w:divsChild>
    </w:div>
    <w:div w:id="747851819">
      <w:bodyDiv w:val="1"/>
      <w:marLeft w:val="0"/>
      <w:marRight w:val="0"/>
      <w:marTop w:val="0"/>
      <w:marBottom w:val="0"/>
      <w:divBdr>
        <w:top w:val="none" w:sz="0" w:space="0" w:color="auto"/>
        <w:left w:val="none" w:sz="0" w:space="0" w:color="auto"/>
        <w:bottom w:val="none" w:sz="0" w:space="0" w:color="auto"/>
        <w:right w:val="none" w:sz="0" w:space="0" w:color="auto"/>
      </w:divBdr>
    </w:div>
    <w:div w:id="750277710">
      <w:bodyDiv w:val="1"/>
      <w:marLeft w:val="0"/>
      <w:marRight w:val="0"/>
      <w:marTop w:val="0"/>
      <w:marBottom w:val="0"/>
      <w:divBdr>
        <w:top w:val="none" w:sz="0" w:space="0" w:color="auto"/>
        <w:left w:val="none" w:sz="0" w:space="0" w:color="auto"/>
        <w:bottom w:val="none" w:sz="0" w:space="0" w:color="auto"/>
        <w:right w:val="none" w:sz="0" w:space="0" w:color="auto"/>
      </w:divBdr>
    </w:div>
    <w:div w:id="754128116">
      <w:bodyDiv w:val="1"/>
      <w:marLeft w:val="0"/>
      <w:marRight w:val="0"/>
      <w:marTop w:val="0"/>
      <w:marBottom w:val="0"/>
      <w:divBdr>
        <w:top w:val="none" w:sz="0" w:space="0" w:color="auto"/>
        <w:left w:val="none" w:sz="0" w:space="0" w:color="auto"/>
        <w:bottom w:val="none" w:sz="0" w:space="0" w:color="auto"/>
        <w:right w:val="none" w:sz="0" w:space="0" w:color="auto"/>
      </w:divBdr>
    </w:div>
    <w:div w:id="796066818">
      <w:bodyDiv w:val="1"/>
      <w:marLeft w:val="0"/>
      <w:marRight w:val="0"/>
      <w:marTop w:val="0"/>
      <w:marBottom w:val="0"/>
      <w:divBdr>
        <w:top w:val="none" w:sz="0" w:space="0" w:color="auto"/>
        <w:left w:val="none" w:sz="0" w:space="0" w:color="auto"/>
        <w:bottom w:val="none" w:sz="0" w:space="0" w:color="auto"/>
        <w:right w:val="none" w:sz="0" w:space="0" w:color="auto"/>
      </w:divBdr>
    </w:div>
    <w:div w:id="802387428">
      <w:bodyDiv w:val="1"/>
      <w:marLeft w:val="0"/>
      <w:marRight w:val="0"/>
      <w:marTop w:val="0"/>
      <w:marBottom w:val="0"/>
      <w:divBdr>
        <w:top w:val="none" w:sz="0" w:space="0" w:color="auto"/>
        <w:left w:val="none" w:sz="0" w:space="0" w:color="auto"/>
        <w:bottom w:val="none" w:sz="0" w:space="0" w:color="auto"/>
        <w:right w:val="none" w:sz="0" w:space="0" w:color="auto"/>
      </w:divBdr>
    </w:div>
    <w:div w:id="808866918">
      <w:bodyDiv w:val="1"/>
      <w:marLeft w:val="0"/>
      <w:marRight w:val="0"/>
      <w:marTop w:val="0"/>
      <w:marBottom w:val="0"/>
      <w:divBdr>
        <w:top w:val="none" w:sz="0" w:space="0" w:color="auto"/>
        <w:left w:val="none" w:sz="0" w:space="0" w:color="auto"/>
        <w:bottom w:val="none" w:sz="0" w:space="0" w:color="auto"/>
        <w:right w:val="none" w:sz="0" w:space="0" w:color="auto"/>
      </w:divBdr>
    </w:div>
    <w:div w:id="810484987">
      <w:bodyDiv w:val="1"/>
      <w:marLeft w:val="0"/>
      <w:marRight w:val="0"/>
      <w:marTop w:val="0"/>
      <w:marBottom w:val="0"/>
      <w:divBdr>
        <w:top w:val="none" w:sz="0" w:space="0" w:color="auto"/>
        <w:left w:val="none" w:sz="0" w:space="0" w:color="auto"/>
        <w:bottom w:val="none" w:sz="0" w:space="0" w:color="auto"/>
        <w:right w:val="none" w:sz="0" w:space="0" w:color="auto"/>
      </w:divBdr>
      <w:divsChild>
        <w:div w:id="838422508">
          <w:marLeft w:val="0"/>
          <w:marRight w:val="0"/>
          <w:marTop w:val="150"/>
          <w:marBottom w:val="150"/>
          <w:divBdr>
            <w:top w:val="none" w:sz="0" w:space="0" w:color="auto"/>
            <w:left w:val="none" w:sz="0" w:space="0" w:color="auto"/>
            <w:bottom w:val="none" w:sz="0" w:space="0" w:color="auto"/>
            <w:right w:val="none" w:sz="0" w:space="0" w:color="auto"/>
          </w:divBdr>
        </w:div>
      </w:divsChild>
    </w:div>
    <w:div w:id="813570857">
      <w:bodyDiv w:val="1"/>
      <w:marLeft w:val="0"/>
      <w:marRight w:val="0"/>
      <w:marTop w:val="0"/>
      <w:marBottom w:val="0"/>
      <w:divBdr>
        <w:top w:val="none" w:sz="0" w:space="0" w:color="auto"/>
        <w:left w:val="none" w:sz="0" w:space="0" w:color="auto"/>
        <w:bottom w:val="none" w:sz="0" w:space="0" w:color="auto"/>
        <w:right w:val="none" w:sz="0" w:space="0" w:color="auto"/>
      </w:divBdr>
    </w:div>
    <w:div w:id="816144658">
      <w:bodyDiv w:val="1"/>
      <w:marLeft w:val="0"/>
      <w:marRight w:val="0"/>
      <w:marTop w:val="0"/>
      <w:marBottom w:val="0"/>
      <w:divBdr>
        <w:top w:val="none" w:sz="0" w:space="0" w:color="auto"/>
        <w:left w:val="none" w:sz="0" w:space="0" w:color="auto"/>
        <w:bottom w:val="none" w:sz="0" w:space="0" w:color="auto"/>
        <w:right w:val="none" w:sz="0" w:space="0" w:color="auto"/>
      </w:divBdr>
    </w:div>
    <w:div w:id="820583659">
      <w:bodyDiv w:val="1"/>
      <w:marLeft w:val="0"/>
      <w:marRight w:val="0"/>
      <w:marTop w:val="0"/>
      <w:marBottom w:val="0"/>
      <w:divBdr>
        <w:top w:val="none" w:sz="0" w:space="0" w:color="auto"/>
        <w:left w:val="none" w:sz="0" w:space="0" w:color="auto"/>
        <w:bottom w:val="none" w:sz="0" w:space="0" w:color="auto"/>
        <w:right w:val="none" w:sz="0" w:space="0" w:color="auto"/>
      </w:divBdr>
    </w:div>
    <w:div w:id="856582684">
      <w:bodyDiv w:val="1"/>
      <w:marLeft w:val="0"/>
      <w:marRight w:val="0"/>
      <w:marTop w:val="0"/>
      <w:marBottom w:val="0"/>
      <w:divBdr>
        <w:top w:val="none" w:sz="0" w:space="0" w:color="auto"/>
        <w:left w:val="none" w:sz="0" w:space="0" w:color="auto"/>
        <w:bottom w:val="none" w:sz="0" w:space="0" w:color="auto"/>
        <w:right w:val="none" w:sz="0" w:space="0" w:color="auto"/>
      </w:divBdr>
    </w:div>
    <w:div w:id="859664236">
      <w:bodyDiv w:val="1"/>
      <w:marLeft w:val="0"/>
      <w:marRight w:val="0"/>
      <w:marTop w:val="0"/>
      <w:marBottom w:val="0"/>
      <w:divBdr>
        <w:top w:val="none" w:sz="0" w:space="0" w:color="auto"/>
        <w:left w:val="none" w:sz="0" w:space="0" w:color="auto"/>
        <w:bottom w:val="none" w:sz="0" w:space="0" w:color="auto"/>
        <w:right w:val="none" w:sz="0" w:space="0" w:color="auto"/>
      </w:divBdr>
    </w:div>
    <w:div w:id="863320962">
      <w:bodyDiv w:val="1"/>
      <w:marLeft w:val="0"/>
      <w:marRight w:val="0"/>
      <w:marTop w:val="0"/>
      <w:marBottom w:val="0"/>
      <w:divBdr>
        <w:top w:val="none" w:sz="0" w:space="0" w:color="auto"/>
        <w:left w:val="none" w:sz="0" w:space="0" w:color="auto"/>
        <w:bottom w:val="none" w:sz="0" w:space="0" w:color="auto"/>
        <w:right w:val="none" w:sz="0" w:space="0" w:color="auto"/>
      </w:divBdr>
    </w:div>
    <w:div w:id="892737099">
      <w:bodyDiv w:val="1"/>
      <w:marLeft w:val="0"/>
      <w:marRight w:val="0"/>
      <w:marTop w:val="0"/>
      <w:marBottom w:val="0"/>
      <w:divBdr>
        <w:top w:val="none" w:sz="0" w:space="0" w:color="auto"/>
        <w:left w:val="none" w:sz="0" w:space="0" w:color="auto"/>
        <w:bottom w:val="none" w:sz="0" w:space="0" w:color="auto"/>
        <w:right w:val="none" w:sz="0" w:space="0" w:color="auto"/>
      </w:divBdr>
    </w:div>
    <w:div w:id="922301408">
      <w:bodyDiv w:val="1"/>
      <w:marLeft w:val="0"/>
      <w:marRight w:val="0"/>
      <w:marTop w:val="0"/>
      <w:marBottom w:val="0"/>
      <w:divBdr>
        <w:top w:val="none" w:sz="0" w:space="0" w:color="auto"/>
        <w:left w:val="none" w:sz="0" w:space="0" w:color="auto"/>
        <w:bottom w:val="none" w:sz="0" w:space="0" w:color="auto"/>
        <w:right w:val="none" w:sz="0" w:space="0" w:color="auto"/>
      </w:divBdr>
    </w:div>
    <w:div w:id="958222024">
      <w:bodyDiv w:val="1"/>
      <w:marLeft w:val="0"/>
      <w:marRight w:val="0"/>
      <w:marTop w:val="0"/>
      <w:marBottom w:val="0"/>
      <w:divBdr>
        <w:top w:val="none" w:sz="0" w:space="0" w:color="auto"/>
        <w:left w:val="none" w:sz="0" w:space="0" w:color="auto"/>
        <w:bottom w:val="none" w:sz="0" w:space="0" w:color="auto"/>
        <w:right w:val="none" w:sz="0" w:space="0" w:color="auto"/>
      </w:divBdr>
    </w:div>
    <w:div w:id="965814216">
      <w:bodyDiv w:val="1"/>
      <w:marLeft w:val="0"/>
      <w:marRight w:val="0"/>
      <w:marTop w:val="0"/>
      <w:marBottom w:val="0"/>
      <w:divBdr>
        <w:top w:val="none" w:sz="0" w:space="0" w:color="auto"/>
        <w:left w:val="none" w:sz="0" w:space="0" w:color="auto"/>
        <w:bottom w:val="none" w:sz="0" w:space="0" w:color="auto"/>
        <w:right w:val="none" w:sz="0" w:space="0" w:color="auto"/>
      </w:divBdr>
    </w:div>
    <w:div w:id="998389066">
      <w:bodyDiv w:val="1"/>
      <w:marLeft w:val="0"/>
      <w:marRight w:val="0"/>
      <w:marTop w:val="0"/>
      <w:marBottom w:val="0"/>
      <w:divBdr>
        <w:top w:val="none" w:sz="0" w:space="0" w:color="auto"/>
        <w:left w:val="none" w:sz="0" w:space="0" w:color="auto"/>
        <w:bottom w:val="none" w:sz="0" w:space="0" w:color="auto"/>
        <w:right w:val="none" w:sz="0" w:space="0" w:color="auto"/>
      </w:divBdr>
    </w:div>
    <w:div w:id="1003167508">
      <w:bodyDiv w:val="1"/>
      <w:marLeft w:val="0"/>
      <w:marRight w:val="0"/>
      <w:marTop w:val="0"/>
      <w:marBottom w:val="0"/>
      <w:divBdr>
        <w:top w:val="none" w:sz="0" w:space="0" w:color="auto"/>
        <w:left w:val="none" w:sz="0" w:space="0" w:color="auto"/>
        <w:bottom w:val="none" w:sz="0" w:space="0" w:color="auto"/>
        <w:right w:val="none" w:sz="0" w:space="0" w:color="auto"/>
      </w:divBdr>
    </w:div>
    <w:div w:id="1007755300">
      <w:bodyDiv w:val="1"/>
      <w:marLeft w:val="0"/>
      <w:marRight w:val="0"/>
      <w:marTop w:val="0"/>
      <w:marBottom w:val="0"/>
      <w:divBdr>
        <w:top w:val="none" w:sz="0" w:space="0" w:color="auto"/>
        <w:left w:val="none" w:sz="0" w:space="0" w:color="auto"/>
        <w:bottom w:val="none" w:sz="0" w:space="0" w:color="auto"/>
        <w:right w:val="none" w:sz="0" w:space="0" w:color="auto"/>
      </w:divBdr>
    </w:div>
    <w:div w:id="1029571867">
      <w:bodyDiv w:val="1"/>
      <w:marLeft w:val="0"/>
      <w:marRight w:val="0"/>
      <w:marTop w:val="0"/>
      <w:marBottom w:val="0"/>
      <w:divBdr>
        <w:top w:val="none" w:sz="0" w:space="0" w:color="auto"/>
        <w:left w:val="none" w:sz="0" w:space="0" w:color="auto"/>
        <w:bottom w:val="none" w:sz="0" w:space="0" w:color="auto"/>
        <w:right w:val="none" w:sz="0" w:space="0" w:color="auto"/>
      </w:divBdr>
    </w:div>
    <w:div w:id="1036467933">
      <w:bodyDiv w:val="1"/>
      <w:marLeft w:val="0"/>
      <w:marRight w:val="0"/>
      <w:marTop w:val="0"/>
      <w:marBottom w:val="0"/>
      <w:divBdr>
        <w:top w:val="none" w:sz="0" w:space="0" w:color="auto"/>
        <w:left w:val="none" w:sz="0" w:space="0" w:color="auto"/>
        <w:bottom w:val="none" w:sz="0" w:space="0" w:color="auto"/>
        <w:right w:val="none" w:sz="0" w:space="0" w:color="auto"/>
      </w:divBdr>
    </w:div>
    <w:div w:id="1051611978">
      <w:bodyDiv w:val="1"/>
      <w:marLeft w:val="0"/>
      <w:marRight w:val="0"/>
      <w:marTop w:val="0"/>
      <w:marBottom w:val="0"/>
      <w:divBdr>
        <w:top w:val="none" w:sz="0" w:space="0" w:color="auto"/>
        <w:left w:val="none" w:sz="0" w:space="0" w:color="auto"/>
        <w:bottom w:val="none" w:sz="0" w:space="0" w:color="auto"/>
        <w:right w:val="none" w:sz="0" w:space="0" w:color="auto"/>
      </w:divBdr>
    </w:div>
    <w:div w:id="1095127980">
      <w:bodyDiv w:val="1"/>
      <w:marLeft w:val="0"/>
      <w:marRight w:val="0"/>
      <w:marTop w:val="0"/>
      <w:marBottom w:val="0"/>
      <w:divBdr>
        <w:top w:val="none" w:sz="0" w:space="0" w:color="auto"/>
        <w:left w:val="none" w:sz="0" w:space="0" w:color="auto"/>
        <w:bottom w:val="none" w:sz="0" w:space="0" w:color="auto"/>
        <w:right w:val="none" w:sz="0" w:space="0" w:color="auto"/>
      </w:divBdr>
    </w:div>
    <w:div w:id="1096906380">
      <w:bodyDiv w:val="1"/>
      <w:marLeft w:val="0"/>
      <w:marRight w:val="0"/>
      <w:marTop w:val="0"/>
      <w:marBottom w:val="0"/>
      <w:divBdr>
        <w:top w:val="none" w:sz="0" w:space="0" w:color="auto"/>
        <w:left w:val="none" w:sz="0" w:space="0" w:color="auto"/>
        <w:bottom w:val="none" w:sz="0" w:space="0" w:color="auto"/>
        <w:right w:val="none" w:sz="0" w:space="0" w:color="auto"/>
      </w:divBdr>
    </w:div>
    <w:div w:id="1101341326">
      <w:bodyDiv w:val="1"/>
      <w:marLeft w:val="0"/>
      <w:marRight w:val="0"/>
      <w:marTop w:val="0"/>
      <w:marBottom w:val="0"/>
      <w:divBdr>
        <w:top w:val="none" w:sz="0" w:space="0" w:color="auto"/>
        <w:left w:val="none" w:sz="0" w:space="0" w:color="auto"/>
        <w:bottom w:val="none" w:sz="0" w:space="0" w:color="auto"/>
        <w:right w:val="none" w:sz="0" w:space="0" w:color="auto"/>
      </w:divBdr>
    </w:div>
    <w:div w:id="1111901340">
      <w:bodyDiv w:val="1"/>
      <w:marLeft w:val="0"/>
      <w:marRight w:val="0"/>
      <w:marTop w:val="0"/>
      <w:marBottom w:val="0"/>
      <w:divBdr>
        <w:top w:val="none" w:sz="0" w:space="0" w:color="auto"/>
        <w:left w:val="none" w:sz="0" w:space="0" w:color="auto"/>
        <w:bottom w:val="none" w:sz="0" w:space="0" w:color="auto"/>
        <w:right w:val="none" w:sz="0" w:space="0" w:color="auto"/>
      </w:divBdr>
    </w:div>
    <w:div w:id="1115250305">
      <w:bodyDiv w:val="1"/>
      <w:marLeft w:val="0"/>
      <w:marRight w:val="0"/>
      <w:marTop w:val="0"/>
      <w:marBottom w:val="0"/>
      <w:divBdr>
        <w:top w:val="none" w:sz="0" w:space="0" w:color="auto"/>
        <w:left w:val="none" w:sz="0" w:space="0" w:color="auto"/>
        <w:bottom w:val="none" w:sz="0" w:space="0" w:color="auto"/>
        <w:right w:val="none" w:sz="0" w:space="0" w:color="auto"/>
      </w:divBdr>
    </w:div>
    <w:div w:id="1143884418">
      <w:bodyDiv w:val="1"/>
      <w:marLeft w:val="0"/>
      <w:marRight w:val="0"/>
      <w:marTop w:val="0"/>
      <w:marBottom w:val="0"/>
      <w:divBdr>
        <w:top w:val="none" w:sz="0" w:space="0" w:color="auto"/>
        <w:left w:val="none" w:sz="0" w:space="0" w:color="auto"/>
        <w:bottom w:val="none" w:sz="0" w:space="0" w:color="auto"/>
        <w:right w:val="none" w:sz="0" w:space="0" w:color="auto"/>
      </w:divBdr>
      <w:divsChild>
        <w:div w:id="1315723525">
          <w:marLeft w:val="0"/>
          <w:marRight w:val="0"/>
          <w:marTop w:val="150"/>
          <w:marBottom w:val="150"/>
          <w:divBdr>
            <w:top w:val="none" w:sz="0" w:space="0" w:color="auto"/>
            <w:left w:val="none" w:sz="0" w:space="0" w:color="auto"/>
            <w:bottom w:val="none" w:sz="0" w:space="0" w:color="auto"/>
            <w:right w:val="none" w:sz="0" w:space="0" w:color="auto"/>
          </w:divBdr>
        </w:div>
      </w:divsChild>
    </w:div>
    <w:div w:id="1150713336">
      <w:bodyDiv w:val="1"/>
      <w:marLeft w:val="0"/>
      <w:marRight w:val="0"/>
      <w:marTop w:val="0"/>
      <w:marBottom w:val="0"/>
      <w:divBdr>
        <w:top w:val="none" w:sz="0" w:space="0" w:color="auto"/>
        <w:left w:val="none" w:sz="0" w:space="0" w:color="auto"/>
        <w:bottom w:val="none" w:sz="0" w:space="0" w:color="auto"/>
        <w:right w:val="none" w:sz="0" w:space="0" w:color="auto"/>
      </w:divBdr>
    </w:div>
    <w:div w:id="1165515585">
      <w:bodyDiv w:val="1"/>
      <w:marLeft w:val="0"/>
      <w:marRight w:val="0"/>
      <w:marTop w:val="0"/>
      <w:marBottom w:val="0"/>
      <w:divBdr>
        <w:top w:val="none" w:sz="0" w:space="0" w:color="auto"/>
        <w:left w:val="none" w:sz="0" w:space="0" w:color="auto"/>
        <w:bottom w:val="none" w:sz="0" w:space="0" w:color="auto"/>
        <w:right w:val="none" w:sz="0" w:space="0" w:color="auto"/>
      </w:divBdr>
    </w:div>
    <w:div w:id="1172141447">
      <w:bodyDiv w:val="1"/>
      <w:marLeft w:val="0"/>
      <w:marRight w:val="0"/>
      <w:marTop w:val="0"/>
      <w:marBottom w:val="0"/>
      <w:divBdr>
        <w:top w:val="none" w:sz="0" w:space="0" w:color="auto"/>
        <w:left w:val="none" w:sz="0" w:space="0" w:color="auto"/>
        <w:bottom w:val="none" w:sz="0" w:space="0" w:color="auto"/>
        <w:right w:val="none" w:sz="0" w:space="0" w:color="auto"/>
      </w:divBdr>
    </w:div>
    <w:div w:id="1184441962">
      <w:bodyDiv w:val="1"/>
      <w:marLeft w:val="0"/>
      <w:marRight w:val="0"/>
      <w:marTop w:val="0"/>
      <w:marBottom w:val="0"/>
      <w:divBdr>
        <w:top w:val="none" w:sz="0" w:space="0" w:color="auto"/>
        <w:left w:val="none" w:sz="0" w:space="0" w:color="auto"/>
        <w:bottom w:val="none" w:sz="0" w:space="0" w:color="auto"/>
        <w:right w:val="none" w:sz="0" w:space="0" w:color="auto"/>
      </w:divBdr>
    </w:div>
    <w:div w:id="1189874833">
      <w:bodyDiv w:val="1"/>
      <w:marLeft w:val="0"/>
      <w:marRight w:val="0"/>
      <w:marTop w:val="0"/>
      <w:marBottom w:val="0"/>
      <w:divBdr>
        <w:top w:val="none" w:sz="0" w:space="0" w:color="auto"/>
        <w:left w:val="none" w:sz="0" w:space="0" w:color="auto"/>
        <w:bottom w:val="none" w:sz="0" w:space="0" w:color="auto"/>
        <w:right w:val="none" w:sz="0" w:space="0" w:color="auto"/>
      </w:divBdr>
    </w:div>
    <w:div w:id="1236470911">
      <w:bodyDiv w:val="1"/>
      <w:marLeft w:val="0"/>
      <w:marRight w:val="0"/>
      <w:marTop w:val="0"/>
      <w:marBottom w:val="0"/>
      <w:divBdr>
        <w:top w:val="none" w:sz="0" w:space="0" w:color="auto"/>
        <w:left w:val="none" w:sz="0" w:space="0" w:color="auto"/>
        <w:bottom w:val="none" w:sz="0" w:space="0" w:color="auto"/>
        <w:right w:val="none" w:sz="0" w:space="0" w:color="auto"/>
      </w:divBdr>
    </w:div>
    <w:div w:id="1238592436">
      <w:bodyDiv w:val="1"/>
      <w:marLeft w:val="0"/>
      <w:marRight w:val="0"/>
      <w:marTop w:val="0"/>
      <w:marBottom w:val="0"/>
      <w:divBdr>
        <w:top w:val="none" w:sz="0" w:space="0" w:color="auto"/>
        <w:left w:val="none" w:sz="0" w:space="0" w:color="auto"/>
        <w:bottom w:val="none" w:sz="0" w:space="0" w:color="auto"/>
        <w:right w:val="none" w:sz="0" w:space="0" w:color="auto"/>
      </w:divBdr>
    </w:div>
    <w:div w:id="1243182879">
      <w:bodyDiv w:val="1"/>
      <w:marLeft w:val="0"/>
      <w:marRight w:val="0"/>
      <w:marTop w:val="0"/>
      <w:marBottom w:val="0"/>
      <w:divBdr>
        <w:top w:val="none" w:sz="0" w:space="0" w:color="auto"/>
        <w:left w:val="none" w:sz="0" w:space="0" w:color="auto"/>
        <w:bottom w:val="none" w:sz="0" w:space="0" w:color="auto"/>
        <w:right w:val="none" w:sz="0" w:space="0" w:color="auto"/>
      </w:divBdr>
    </w:div>
    <w:div w:id="1249198309">
      <w:bodyDiv w:val="1"/>
      <w:marLeft w:val="0"/>
      <w:marRight w:val="0"/>
      <w:marTop w:val="0"/>
      <w:marBottom w:val="0"/>
      <w:divBdr>
        <w:top w:val="none" w:sz="0" w:space="0" w:color="auto"/>
        <w:left w:val="none" w:sz="0" w:space="0" w:color="auto"/>
        <w:bottom w:val="none" w:sz="0" w:space="0" w:color="auto"/>
        <w:right w:val="none" w:sz="0" w:space="0" w:color="auto"/>
      </w:divBdr>
    </w:div>
    <w:div w:id="1329089229">
      <w:bodyDiv w:val="1"/>
      <w:marLeft w:val="0"/>
      <w:marRight w:val="0"/>
      <w:marTop w:val="0"/>
      <w:marBottom w:val="0"/>
      <w:divBdr>
        <w:top w:val="none" w:sz="0" w:space="0" w:color="auto"/>
        <w:left w:val="none" w:sz="0" w:space="0" w:color="auto"/>
        <w:bottom w:val="none" w:sz="0" w:space="0" w:color="auto"/>
        <w:right w:val="none" w:sz="0" w:space="0" w:color="auto"/>
      </w:divBdr>
    </w:div>
    <w:div w:id="1338848409">
      <w:bodyDiv w:val="1"/>
      <w:marLeft w:val="0"/>
      <w:marRight w:val="0"/>
      <w:marTop w:val="0"/>
      <w:marBottom w:val="0"/>
      <w:divBdr>
        <w:top w:val="none" w:sz="0" w:space="0" w:color="auto"/>
        <w:left w:val="none" w:sz="0" w:space="0" w:color="auto"/>
        <w:bottom w:val="none" w:sz="0" w:space="0" w:color="auto"/>
        <w:right w:val="none" w:sz="0" w:space="0" w:color="auto"/>
      </w:divBdr>
    </w:div>
    <w:div w:id="1362168712">
      <w:bodyDiv w:val="1"/>
      <w:marLeft w:val="0"/>
      <w:marRight w:val="0"/>
      <w:marTop w:val="0"/>
      <w:marBottom w:val="0"/>
      <w:divBdr>
        <w:top w:val="none" w:sz="0" w:space="0" w:color="auto"/>
        <w:left w:val="none" w:sz="0" w:space="0" w:color="auto"/>
        <w:bottom w:val="none" w:sz="0" w:space="0" w:color="auto"/>
        <w:right w:val="none" w:sz="0" w:space="0" w:color="auto"/>
      </w:divBdr>
    </w:div>
    <w:div w:id="1376350894">
      <w:bodyDiv w:val="1"/>
      <w:marLeft w:val="0"/>
      <w:marRight w:val="0"/>
      <w:marTop w:val="0"/>
      <w:marBottom w:val="0"/>
      <w:divBdr>
        <w:top w:val="none" w:sz="0" w:space="0" w:color="auto"/>
        <w:left w:val="none" w:sz="0" w:space="0" w:color="auto"/>
        <w:bottom w:val="none" w:sz="0" w:space="0" w:color="auto"/>
        <w:right w:val="none" w:sz="0" w:space="0" w:color="auto"/>
      </w:divBdr>
    </w:div>
    <w:div w:id="1418675285">
      <w:bodyDiv w:val="1"/>
      <w:marLeft w:val="0"/>
      <w:marRight w:val="0"/>
      <w:marTop w:val="0"/>
      <w:marBottom w:val="0"/>
      <w:divBdr>
        <w:top w:val="none" w:sz="0" w:space="0" w:color="auto"/>
        <w:left w:val="none" w:sz="0" w:space="0" w:color="auto"/>
        <w:bottom w:val="none" w:sz="0" w:space="0" w:color="auto"/>
        <w:right w:val="none" w:sz="0" w:space="0" w:color="auto"/>
      </w:divBdr>
    </w:div>
    <w:div w:id="1434936771">
      <w:bodyDiv w:val="1"/>
      <w:marLeft w:val="0"/>
      <w:marRight w:val="0"/>
      <w:marTop w:val="0"/>
      <w:marBottom w:val="0"/>
      <w:divBdr>
        <w:top w:val="none" w:sz="0" w:space="0" w:color="auto"/>
        <w:left w:val="none" w:sz="0" w:space="0" w:color="auto"/>
        <w:bottom w:val="none" w:sz="0" w:space="0" w:color="auto"/>
        <w:right w:val="none" w:sz="0" w:space="0" w:color="auto"/>
      </w:divBdr>
    </w:div>
    <w:div w:id="1468284483">
      <w:bodyDiv w:val="1"/>
      <w:marLeft w:val="0"/>
      <w:marRight w:val="0"/>
      <w:marTop w:val="0"/>
      <w:marBottom w:val="0"/>
      <w:divBdr>
        <w:top w:val="none" w:sz="0" w:space="0" w:color="auto"/>
        <w:left w:val="none" w:sz="0" w:space="0" w:color="auto"/>
        <w:bottom w:val="none" w:sz="0" w:space="0" w:color="auto"/>
        <w:right w:val="none" w:sz="0" w:space="0" w:color="auto"/>
      </w:divBdr>
    </w:div>
    <w:div w:id="1477453882">
      <w:bodyDiv w:val="1"/>
      <w:marLeft w:val="0"/>
      <w:marRight w:val="0"/>
      <w:marTop w:val="0"/>
      <w:marBottom w:val="0"/>
      <w:divBdr>
        <w:top w:val="none" w:sz="0" w:space="0" w:color="auto"/>
        <w:left w:val="none" w:sz="0" w:space="0" w:color="auto"/>
        <w:bottom w:val="none" w:sz="0" w:space="0" w:color="auto"/>
        <w:right w:val="none" w:sz="0" w:space="0" w:color="auto"/>
      </w:divBdr>
    </w:div>
    <w:div w:id="1506289962">
      <w:bodyDiv w:val="1"/>
      <w:marLeft w:val="0"/>
      <w:marRight w:val="0"/>
      <w:marTop w:val="0"/>
      <w:marBottom w:val="0"/>
      <w:divBdr>
        <w:top w:val="none" w:sz="0" w:space="0" w:color="auto"/>
        <w:left w:val="none" w:sz="0" w:space="0" w:color="auto"/>
        <w:bottom w:val="none" w:sz="0" w:space="0" w:color="auto"/>
        <w:right w:val="none" w:sz="0" w:space="0" w:color="auto"/>
      </w:divBdr>
    </w:div>
    <w:div w:id="1521972286">
      <w:bodyDiv w:val="1"/>
      <w:marLeft w:val="0"/>
      <w:marRight w:val="0"/>
      <w:marTop w:val="0"/>
      <w:marBottom w:val="0"/>
      <w:divBdr>
        <w:top w:val="none" w:sz="0" w:space="0" w:color="auto"/>
        <w:left w:val="none" w:sz="0" w:space="0" w:color="auto"/>
        <w:bottom w:val="none" w:sz="0" w:space="0" w:color="auto"/>
        <w:right w:val="none" w:sz="0" w:space="0" w:color="auto"/>
      </w:divBdr>
    </w:div>
    <w:div w:id="1524318930">
      <w:bodyDiv w:val="1"/>
      <w:marLeft w:val="0"/>
      <w:marRight w:val="0"/>
      <w:marTop w:val="0"/>
      <w:marBottom w:val="0"/>
      <w:divBdr>
        <w:top w:val="none" w:sz="0" w:space="0" w:color="auto"/>
        <w:left w:val="none" w:sz="0" w:space="0" w:color="auto"/>
        <w:bottom w:val="none" w:sz="0" w:space="0" w:color="auto"/>
        <w:right w:val="none" w:sz="0" w:space="0" w:color="auto"/>
      </w:divBdr>
    </w:div>
    <w:div w:id="1536037294">
      <w:bodyDiv w:val="1"/>
      <w:marLeft w:val="0"/>
      <w:marRight w:val="0"/>
      <w:marTop w:val="0"/>
      <w:marBottom w:val="0"/>
      <w:divBdr>
        <w:top w:val="none" w:sz="0" w:space="0" w:color="auto"/>
        <w:left w:val="none" w:sz="0" w:space="0" w:color="auto"/>
        <w:bottom w:val="none" w:sz="0" w:space="0" w:color="auto"/>
        <w:right w:val="none" w:sz="0" w:space="0" w:color="auto"/>
      </w:divBdr>
    </w:div>
    <w:div w:id="1536117806">
      <w:bodyDiv w:val="1"/>
      <w:marLeft w:val="0"/>
      <w:marRight w:val="0"/>
      <w:marTop w:val="0"/>
      <w:marBottom w:val="0"/>
      <w:divBdr>
        <w:top w:val="none" w:sz="0" w:space="0" w:color="auto"/>
        <w:left w:val="none" w:sz="0" w:space="0" w:color="auto"/>
        <w:bottom w:val="none" w:sz="0" w:space="0" w:color="auto"/>
        <w:right w:val="none" w:sz="0" w:space="0" w:color="auto"/>
      </w:divBdr>
    </w:div>
    <w:div w:id="1559366791">
      <w:bodyDiv w:val="1"/>
      <w:marLeft w:val="0"/>
      <w:marRight w:val="0"/>
      <w:marTop w:val="0"/>
      <w:marBottom w:val="0"/>
      <w:divBdr>
        <w:top w:val="none" w:sz="0" w:space="0" w:color="auto"/>
        <w:left w:val="none" w:sz="0" w:space="0" w:color="auto"/>
        <w:bottom w:val="none" w:sz="0" w:space="0" w:color="auto"/>
        <w:right w:val="none" w:sz="0" w:space="0" w:color="auto"/>
      </w:divBdr>
    </w:div>
    <w:div w:id="1600748717">
      <w:bodyDiv w:val="1"/>
      <w:marLeft w:val="0"/>
      <w:marRight w:val="0"/>
      <w:marTop w:val="0"/>
      <w:marBottom w:val="0"/>
      <w:divBdr>
        <w:top w:val="none" w:sz="0" w:space="0" w:color="auto"/>
        <w:left w:val="none" w:sz="0" w:space="0" w:color="auto"/>
        <w:bottom w:val="none" w:sz="0" w:space="0" w:color="auto"/>
        <w:right w:val="none" w:sz="0" w:space="0" w:color="auto"/>
      </w:divBdr>
    </w:div>
    <w:div w:id="1622884597">
      <w:bodyDiv w:val="1"/>
      <w:marLeft w:val="0"/>
      <w:marRight w:val="0"/>
      <w:marTop w:val="0"/>
      <w:marBottom w:val="0"/>
      <w:divBdr>
        <w:top w:val="none" w:sz="0" w:space="0" w:color="auto"/>
        <w:left w:val="none" w:sz="0" w:space="0" w:color="auto"/>
        <w:bottom w:val="none" w:sz="0" w:space="0" w:color="auto"/>
        <w:right w:val="none" w:sz="0" w:space="0" w:color="auto"/>
      </w:divBdr>
    </w:div>
    <w:div w:id="1632441748">
      <w:bodyDiv w:val="1"/>
      <w:marLeft w:val="0"/>
      <w:marRight w:val="0"/>
      <w:marTop w:val="0"/>
      <w:marBottom w:val="0"/>
      <w:divBdr>
        <w:top w:val="none" w:sz="0" w:space="0" w:color="auto"/>
        <w:left w:val="none" w:sz="0" w:space="0" w:color="auto"/>
        <w:bottom w:val="none" w:sz="0" w:space="0" w:color="auto"/>
        <w:right w:val="none" w:sz="0" w:space="0" w:color="auto"/>
      </w:divBdr>
    </w:div>
    <w:div w:id="1665544654">
      <w:bodyDiv w:val="1"/>
      <w:marLeft w:val="0"/>
      <w:marRight w:val="0"/>
      <w:marTop w:val="0"/>
      <w:marBottom w:val="0"/>
      <w:divBdr>
        <w:top w:val="none" w:sz="0" w:space="0" w:color="auto"/>
        <w:left w:val="none" w:sz="0" w:space="0" w:color="auto"/>
        <w:bottom w:val="none" w:sz="0" w:space="0" w:color="auto"/>
        <w:right w:val="none" w:sz="0" w:space="0" w:color="auto"/>
      </w:divBdr>
    </w:div>
    <w:div w:id="1667398535">
      <w:bodyDiv w:val="1"/>
      <w:marLeft w:val="0"/>
      <w:marRight w:val="0"/>
      <w:marTop w:val="0"/>
      <w:marBottom w:val="0"/>
      <w:divBdr>
        <w:top w:val="none" w:sz="0" w:space="0" w:color="auto"/>
        <w:left w:val="none" w:sz="0" w:space="0" w:color="auto"/>
        <w:bottom w:val="none" w:sz="0" w:space="0" w:color="auto"/>
        <w:right w:val="none" w:sz="0" w:space="0" w:color="auto"/>
      </w:divBdr>
      <w:divsChild>
        <w:div w:id="1439450933">
          <w:marLeft w:val="0"/>
          <w:marRight w:val="0"/>
          <w:marTop w:val="150"/>
          <w:marBottom w:val="150"/>
          <w:divBdr>
            <w:top w:val="none" w:sz="0" w:space="0" w:color="auto"/>
            <w:left w:val="none" w:sz="0" w:space="0" w:color="auto"/>
            <w:bottom w:val="none" w:sz="0" w:space="0" w:color="auto"/>
            <w:right w:val="none" w:sz="0" w:space="0" w:color="auto"/>
          </w:divBdr>
        </w:div>
      </w:divsChild>
    </w:div>
    <w:div w:id="1667972343">
      <w:bodyDiv w:val="1"/>
      <w:marLeft w:val="0"/>
      <w:marRight w:val="0"/>
      <w:marTop w:val="0"/>
      <w:marBottom w:val="0"/>
      <w:divBdr>
        <w:top w:val="none" w:sz="0" w:space="0" w:color="auto"/>
        <w:left w:val="none" w:sz="0" w:space="0" w:color="auto"/>
        <w:bottom w:val="none" w:sz="0" w:space="0" w:color="auto"/>
        <w:right w:val="none" w:sz="0" w:space="0" w:color="auto"/>
      </w:divBdr>
    </w:div>
    <w:div w:id="1673144710">
      <w:bodyDiv w:val="1"/>
      <w:marLeft w:val="0"/>
      <w:marRight w:val="0"/>
      <w:marTop w:val="0"/>
      <w:marBottom w:val="0"/>
      <w:divBdr>
        <w:top w:val="none" w:sz="0" w:space="0" w:color="auto"/>
        <w:left w:val="none" w:sz="0" w:space="0" w:color="auto"/>
        <w:bottom w:val="none" w:sz="0" w:space="0" w:color="auto"/>
        <w:right w:val="none" w:sz="0" w:space="0" w:color="auto"/>
      </w:divBdr>
      <w:divsChild>
        <w:div w:id="767043940">
          <w:marLeft w:val="-108"/>
          <w:marRight w:val="0"/>
          <w:marTop w:val="0"/>
          <w:marBottom w:val="0"/>
          <w:divBdr>
            <w:top w:val="none" w:sz="0" w:space="0" w:color="auto"/>
            <w:left w:val="none" w:sz="0" w:space="0" w:color="auto"/>
            <w:bottom w:val="none" w:sz="0" w:space="0" w:color="auto"/>
            <w:right w:val="none" w:sz="0" w:space="0" w:color="auto"/>
          </w:divBdr>
        </w:div>
      </w:divsChild>
    </w:div>
    <w:div w:id="1673490755">
      <w:bodyDiv w:val="1"/>
      <w:marLeft w:val="0"/>
      <w:marRight w:val="0"/>
      <w:marTop w:val="0"/>
      <w:marBottom w:val="0"/>
      <w:divBdr>
        <w:top w:val="none" w:sz="0" w:space="0" w:color="auto"/>
        <w:left w:val="none" w:sz="0" w:space="0" w:color="auto"/>
        <w:bottom w:val="none" w:sz="0" w:space="0" w:color="auto"/>
        <w:right w:val="none" w:sz="0" w:space="0" w:color="auto"/>
      </w:divBdr>
    </w:div>
    <w:div w:id="1674916038">
      <w:bodyDiv w:val="1"/>
      <w:marLeft w:val="0"/>
      <w:marRight w:val="0"/>
      <w:marTop w:val="0"/>
      <w:marBottom w:val="0"/>
      <w:divBdr>
        <w:top w:val="none" w:sz="0" w:space="0" w:color="auto"/>
        <w:left w:val="none" w:sz="0" w:space="0" w:color="auto"/>
        <w:bottom w:val="none" w:sz="0" w:space="0" w:color="auto"/>
        <w:right w:val="none" w:sz="0" w:space="0" w:color="auto"/>
      </w:divBdr>
    </w:div>
    <w:div w:id="1693071131">
      <w:bodyDiv w:val="1"/>
      <w:marLeft w:val="0"/>
      <w:marRight w:val="0"/>
      <w:marTop w:val="0"/>
      <w:marBottom w:val="0"/>
      <w:divBdr>
        <w:top w:val="none" w:sz="0" w:space="0" w:color="auto"/>
        <w:left w:val="none" w:sz="0" w:space="0" w:color="auto"/>
        <w:bottom w:val="none" w:sz="0" w:space="0" w:color="auto"/>
        <w:right w:val="none" w:sz="0" w:space="0" w:color="auto"/>
      </w:divBdr>
    </w:div>
    <w:div w:id="1698580318">
      <w:bodyDiv w:val="1"/>
      <w:marLeft w:val="0"/>
      <w:marRight w:val="0"/>
      <w:marTop w:val="0"/>
      <w:marBottom w:val="0"/>
      <w:divBdr>
        <w:top w:val="none" w:sz="0" w:space="0" w:color="auto"/>
        <w:left w:val="none" w:sz="0" w:space="0" w:color="auto"/>
        <w:bottom w:val="none" w:sz="0" w:space="0" w:color="auto"/>
        <w:right w:val="none" w:sz="0" w:space="0" w:color="auto"/>
      </w:divBdr>
      <w:divsChild>
        <w:div w:id="1633291524">
          <w:marLeft w:val="0"/>
          <w:marRight w:val="0"/>
          <w:marTop w:val="150"/>
          <w:marBottom w:val="150"/>
          <w:divBdr>
            <w:top w:val="none" w:sz="0" w:space="0" w:color="auto"/>
            <w:left w:val="none" w:sz="0" w:space="0" w:color="auto"/>
            <w:bottom w:val="none" w:sz="0" w:space="0" w:color="auto"/>
            <w:right w:val="none" w:sz="0" w:space="0" w:color="auto"/>
          </w:divBdr>
        </w:div>
      </w:divsChild>
    </w:div>
    <w:div w:id="1717004055">
      <w:bodyDiv w:val="1"/>
      <w:marLeft w:val="0"/>
      <w:marRight w:val="0"/>
      <w:marTop w:val="0"/>
      <w:marBottom w:val="0"/>
      <w:divBdr>
        <w:top w:val="none" w:sz="0" w:space="0" w:color="auto"/>
        <w:left w:val="none" w:sz="0" w:space="0" w:color="auto"/>
        <w:bottom w:val="none" w:sz="0" w:space="0" w:color="auto"/>
        <w:right w:val="none" w:sz="0" w:space="0" w:color="auto"/>
      </w:divBdr>
    </w:div>
    <w:div w:id="1731074175">
      <w:bodyDiv w:val="1"/>
      <w:marLeft w:val="0"/>
      <w:marRight w:val="0"/>
      <w:marTop w:val="0"/>
      <w:marBottom w:val="0"/>
      <w:divBdr>
        <w:top w:val="none" w:sz="0" w:space="0" w:color="auto"/>
        <w:left w:val="none" w:sz="0" w:space="0" w:color="auto"/>
        <w:bottom w:val="none" w:sz="0" w:space="0" w:color="auto"/>
        <w:right w:val="none" w:sz="0" w:space="0" w:color="auto"/>
      </w:divBdr>
    </w:div>
    <w:div w:id="1745370269">
      <w:bodyDiv w:val="1"/>
      <w:marLeft w:val="0"/>
      <w:marRight w:val="0"/>
      <w:marTop w:val="0"/>
      <w:marBottom w:val="0"/>
      <w:divBdr>
        <w:top w:val="none" w:sz="0" w:space="0" w:color="auto"/>
        <w:left w:val="none" w:sz="0" w:space="0" w:color="auto"/>
        <w:bottom w:val="none" w:sz="0" w:space="0" w:color="auto"/>
        <w:right w:val="none" w:sz="0" w:space="0" w:color="auto"/>
      </w:divBdr>
    </w:div>
    <w:div w:id="1752114644">
      <w:bodyDiv w:val="1"/>
      <w:marLeft w:val="0"/>
      <w:marRight w:val="0"/>
      <w:marTop w:val="0"/>
      <w:marBottom w:val="0"/>
      <w:divBdr>
        <w:top w:val="none" w:sz="0" w:space="0" w:color="auto"/>
        <w:left w:val="none" w:sz="0" w:space="0" w:color="auto"/>
        <w:bottom w:val="none" w:sz="0" w:space="0" w:color="auto"/>
        <w:right w:val="none" w:sz="0" w:space="0" w:color="auto"/>
      </w:divBdr>
    </w:div>
    <w:div w:id="1767531381">
      <w:bodyDiv w:val="1"/>
      <w:marLeft w:val="0"/>
      <w:marRight w:val="0"/>
      <w:marTop w:val="0"/>
      <w:marBottom w:val="0"/>
      <w:divBdr>
        <w:top w:val="none" w:sz="0" w:space="0" w:color="auto"/>
        <w:left w:val="none" w:sz="0" w:space="0" w:color="auto"/>
        <w:bottom w:val="none" w:sz="0" w:space="0" w:color="auto"/>
        <w:right w:val="none" w:sz="0" w:space="0" w:color="auto"/>
      </w:divBdr>
    </w:div>
    <w:div w:id="1771927665">
      <w:bodyDiv w:val="1"/>
      <w:marLeft w:val="0"/>
      <w:marRight w:val="0"/>
      <w:marTop w:val="0"/>
      <w:marBottom w:val="0"/>
      <w:divBdr>
        <w:top w:val="none" w:sz="0" w:space="0" w:color="auto"/>
        <w:left w:val="none" w:sz="0" w:space="0" w:color="auto"/>
        <w:bottom w:val="none" w:sz="0" w:space="0" w:color="auto"/>
        <w:right w:val="none" w:sz="0" w:space="0" w:color="auto"/>
      </w:divBdr>
    </w:div>
    <w:div w:id="1800102427">
      <w:bodyDiv w:val="1"/>
      <w:marLeft w:val="0"/>
      <w:marRight w:val="0"/>
      <w:marTop w:val="0"/>
      <w:marBottom w:val="0"/>
      <w:divBdr>
        <w:top w:val="none" w:sz="0" w:space="0" w:color="auto"/>
        <w:left w:val="none" w:sz="0" w:space="0" w:color="auto"/>
        <w:bottom w:val="none" w:sz="0" w:space="0" w:color="auto"/>
        <w:right w:val="none" w:sz="0" w:space="0" w:color="auto"/>
      </w:divBdr>
    </w:div>
    <w:div w:id="1812945099">
      <w:bodyDiv w:val="1"/>
      <w:marLeft w:val="0"/>
      <w:marRight w:val="0"/>
      <w:marTop w:val="0"/>
      <w:marBottom w:val="0"/>
      <w:divBdr>
        <w:top w:val="none" w:sz="0" w:space="0" w:color="auto"/>
        <w:left w:val="none" w:sz="0" w:space="0" w:color="auto"/>
        <w:bottom w:val="none" w:sz="0" w:space="0" w:color="auto"/>
        <w:right w:val="none" w:sz="0" w:space="0" w:color="auto"/>
      </w:divBdr>
    </w:div>
    <w:div w:id="1816145075">
      <w:bodyDiv w:val="1"/>
      <w:marLeft w:val="0"/>
      <w:marRight w:val="0"/>
      <w:marTop w:val="0"/>
      <w:marBottom w:val="0"/>
      <w:divBdr>
        <w:top w:val="none" w:sz="0" w:space="0" w:color="auto"/>
        <w:left w:val="none" w:sz="0" w:space="0" w:color="auto"/>
        <w:bottom w:val="none" w:sz="0" w:space="0" w:color="auto"/>
        <w:right w:val="none" w:sz="0" w:space="0" w:color="auto"/>
      </w:divBdr>
    </w:div>
    <w:div w:id="1823234554">
      <w:bodyDiv w:val="1"/>
      <w:marLeft w:val="0"/>
      <w:marRight w:val="0"/>
      <w:marTop w:val="0"/>
      <w:marBottom w:val="0"/>
      <w:divBdr>
        <w:top w:val="none" w:sz="0" w:space="0" w:color="auto"/>
        <w:left w:val="none" w:sz="0" w:space="0" w:color="auto"/>
        <w:bottom w:val="none" w:sz="0" w:space="0" w:color="auto"/>
        <w:right w:val="none" w:sz="0" w:space="0" w:color="auto"/>
      </w:divBdr>
    </w:div>
    <w:div w:id="1824738518">
      <w:bodyDiv w:val="1"/>
      <w:marLeft w:val="0"/>
      <w:marRight w:val="0"/>
      <w:marTop w:val="0"/>
      <w:marBottom w:val="0"/>
      <w:divBdr>
        <w:top w:val="none" w:sz="0" w:space="0" w:color="auto"/>
        <w:left w:val="none" w:sz="0" w:space="0" w:color="auto"/>
        <w:bottom w:val="none" w:sz="0" w:space="0" w:color="auto"/>
        <w:right w:val="none" w:sz="0" w:space="0" w:color="auto"/>
      </w:divBdr>
    </w:div>
    <w:div w:id="1872961909">
      <w:bodyDiv w:val="1"/>
      <w:marLeft w:val="0"/>
      <w:marRight w:val="0"/>
      <w:marTop w:val="0"/>
      <w:marBottom w:val="0"/>
      <w:divBdr>
        <w:top w:val="none" w:sz="0" w:space="0" w:color="auto"/>
        <w:left w:val="none" w:sz="0" w:space="0" w:color="auto"/>
        <w:bottom w:val="none" w:sz="0" w:space="0" w:color="auto"/>
        <w:right w:val="none" w:sz="0" w:space="0" w:color="auto"/>
      </w:divBdr>
    </w:div>
    <w:div w:id="1910575663">
      <w:bodyDiv w:val="1"/>
      <w:marLeft w:val="0"/>
      <w:marRight w:val="0"/>
      <w:marTop w:val="0"/>
      <w:marBottom w:val="0"/>
      <w:divBdr>
        <w:top w:val="none" w:sz="0" w:space="0" w:color="auto"/>
        <w:left w:val="none" w:sz="0" w:space="0" w:color="auto"/>
        <w:bottom w:val="none" w:sz="0" w:space="0" w:color="auto"/>
        <w:right w:val="none" w:sz="0" w:space="0" w:color="auto"/>
      </w:divBdr>
    </w:div>
    <w:div w:id="1924603196">
      <w:bodyDiv w:val="1"/>
      <w:marLeft w:val="0"/>
      <w:marRight w:val="0"/>
      <w:marTop w:val="0"/>
      <w:marBottom w:val="0"/>
      <w:divBdr>
        <w:top w:val="none" w:sz="0" w:space="0" w:color="auto"/>
        <w:left w:val="none" w:sz="0" w:space="0" w:color="auto"/>
        <w:bottom w:val="none" w:sz="0" w:space="0" w:color="auto"/>
        <w:right w:val="none" w:sz="0" w:space="0" w:color="auto"/>
      </w:divBdr>
    </w:div>
    <w:div w:id="1925337408">
      <w:bodyDiv w:val="1"/>
      <w:marLeft w:val="0"/>
      <w:marRight w:val="0"/>
      <w:marTop w:val="0"/>
      <w:marBottom w:val="0"/>
      <w:divBdr>
        <w:top w:val="none" w:sz="0" w:space="0" w:color="auto"/>
        <w:left w:val="none" w:sz="0" w:space="0" w:color="auto"/>
        <w:bottom w:val="none" w:sz="0" w:space="0" w:color="auto"/>
        <w:right w:val="none" w:sz="0" w:space="0" w:color="auto"/>
      </w:divBdr>
    </w:div>
    <w:div w:id="1930263389">
      <w:bodyDiv w:val="1"/>
      <w:marLeft w:val="0"/>
      <w:marRight w:val="0"/>
      <w:marTop w:val="0"/>
      <w:marBottom w:val="0"/>
      <w:divBdr>
        <w:top w:val="none" w:sz="0" w:space="0" w:color="auto"/>
        <w:left w:val="none" w:sz="0" w:space="0" w:color="auto"/>
        <w:bottom w:val="none" w:sz="0" w:space="0" w:color="auto"/>
        <w:right w:val="none" w:sz="0" w:space="0" w:color="auto"/>
      </w:divBdr>
    </w:div>
    <w:div w:id="1940287384">
      <w:bodyDiv w:val="1"/>
      <w:marLeft w:val="0"/>
      <w:marRight w:val="0"/>
      <w:marTop w:val="0"/>
      <w:marBottom w:val="0"/>
      <w:divBdr>
        <w:top w:val="none" w:sz="0" w:space="0" w:color="auto"/>
        <w:left w:val="none" w:sz="0" w:space="0" w:color="auto"/>
        <w:bottom w:val="none" w:sz="0" w:space="0" w:color="auto"/>
        <w:right w:val="none" w:sz="0" w:space="0" w:color="auto"/>
      </w:divBdr>
    </w:div>
    <w:div w:id="1940940806">
      <w:bodyDiv w:val="1"/>
      <w:marLeft w:val="0"/>
      <w:marRight w:val="0"/>
      <w:marTop w:val="0"/>
      <w:marBottom w:val="0"/>
      <w:divBdr>
        <w:top w:val="none" w:sz="0" w:space="0" w:color="auto"/>
        <w:left w:val="none" w:sz="0" w:space="0" w:color="auto"/>
        <w:bottom w:val="none" w:sz="0" w:space="0" w:color="auto"/>
        <w:right w:val="none" w:sz="0" w:space="0" w:color="auto"/>
      </w:divBdr>
    </w:div>
    <w:div w:id="1966961125">
      <w:bodyDiv w:val="1"/>
      <w:marLeft w:val="0"/>
      <w:marRight w:val="0"/>
      <w:marTop w:val="0"/>
      <w:marBottom w:val="0"/>
      <w:divBdr>
        <w:top w:val="none" w:sz="0" w:space="0" w:color="auto"/>
        <w:left w:val="none" w:sz="0" w:space="0" w:color="auto"/>
        <w:bottom w:val="none" w:sz="0" w:space="0" w:color="auto"/>
        <w:right w:val="none" w:sz="0" w:space="0" w:color="auto"/>
      </w:divBdr>
    </w:div>
    <w:div w:id="1994677814">
      <w:bodyDiv w:val="1"/>
      <w:marLeft w:val="0"/>
      <w:marRight w:val="0"/>
      <w:marTop w:val="0"/>
      <w:marBottom w:val="0"/>
      <w:divBdr>
        <w:top w:val="none" w:sz="0" w:space="0" w:color="auto"/>
        <w:left w:val="none" w:sz="0" w:space="0" w:color="auto"/>
        <w:bottom w:val="none" w:sz="0" w:space="0" w:color="auto"/>
        <w:right w:val="none" w:sz="0" w:space="0" w:color="auto"/>
      </w:divBdr>
    </w:div>
    <w:div w:id="2015759385">
      <w:bodyDiv w:val="1"/>
      <w:marLeft w:val="0"/>
      <w:marRight w:val="0"/>
      <w:marTop w:val="0"/>
      <w:marBottom w:val="0"/>
      <w:divBdr>
        <w:top w:val="none" w:sz="0" w:space="0" w:color="auto"/>
        <w:left w:val="none" w:sz="0" w:space="0" w:color="auto"/>
        <w:bottom w:val="none" w:sz="0" w:space="0" w:color="auto"/>
        <w:right w:val="none" w:sz="0" w:space="0" w:color="auto"/>
      </w:divBdr>
    </w:div>
    <w:div w:id="2026054214">
      <w:bodyDiv w:val="1"/>
      <w:marLeft w:val="0"/>
      <w:marRight w:val="0"/>
      <w:marTop w:val="0"/>
      <w:marBottom w:val="0"/>
      <w:divBdr>
        <w:top w:val="none" w:sz="0" w:space="0" w:color="auto"/>
        <w:left w:val="none" w:sz="0" w:space="0" w:color="auto"/>
        <w:bottom w:val="none" w:sz="0" w:space="0" w:color="auto"/>
        <w:right w:val="none" w:sz="0" w:space="0" w:color="auto"/>
      </w:divBdr>
    </w:div>
    <w:div w:id="2048293388">
      <w:bodyDiv w:val="1"/>
      <w:marLeft w:val="0"/>
      <w:marRight w:val="0"/>
      <w:marTop w:val="0"/>
      <w:marBottom w:val="0"/>
      <w:divBdr>
        <w:top w:val="none" w:sz="0" w:space="0" w:color="auto"/>
        <w:left w:val="none" w:sz="0" w:space="0" w:color="auto"/>
        <w:bottom w:val="none" w:sz="0" w:space="0" w:color="auto"/>
        <w:right w:val="none" w:sz="0" w:space="0" w:color="auto"/>
      </w:divBdr>
    </w:div>
    <w:div w:id="2050951851">
      <w:bodyDiv w:val="1"/>
      <w:marLeft w:val="0"/>
      <w:marRight w:val="0"/>
      <w:marTop w:val="0"/>
      <w:marBottom w:val="0"/>
      <w:divBdr>
        <w:top w:val="none" w:sz="0" w:space="0" w:color="auto"/>
        <w:left w:val="none" w:sz="0" w:space="0" w:color="auto"/>
        <w:bottom w:val="none" w:sz="0" w:space="0" w:color="auto"/>
        <w:right w:val="none" w:sz="0" w:space="0" w:color="auto"/>
      </w:divBdr>
    </w:div>
    <w:div w:id="2110077806">
      <w:bodyDiv w:val="1"/>
      <w:marLeft w:val="0"/>
      <w:marRight w:val="0"/>
      <w:marTop w:val="0"/>
      <w:marBottom w:val="0"/>
      <w:divBdr>
        <w:top w:val="none" w:sz="0" w:space="0" w:color="auto"/>
        <w:left w:val="none" w:sz="0" w:space="0" w:color="auto"/>
        <w:bottom w:val="none" w:sz="0" w:space="0" w:color="auto"/>
        <w:right w:val="none" w:sz="0" w:space="0" w:color="auto"/>
      </w:divBdr>
    </w:div>
    <w:div w:id="2110540983">
      <w:bodyDiv w:val="1"/>
      <w:marLeft w:val="0"/>
      <w:marRight w:val="0"/>
      <w:marTop w:val="0"/>
      <w:marBottom w:val="0"/>
      <w:divBdr>
        <w:top w:val="none" w:sz="0" w:space="0" w:color="auto"/>
        <w:left w:val="none" w:sz="0" w:space="0" w:color="auto"/>
        <w:bottom w:val="none" w:sz="0" w:space="0" w:color="auto"/>
        <w:right w:val="none" w:sz="0" w:space="0" w:color="auto"/>
      </w:divBdr>
    </w:div>
    <w:div w:id="2110614354">
      <w:bodyDiv w:val="1"/>
      <w:marLeft w:val="0"/>
      <w:marRight w:val="0"/>
      <w:marTop w:val="0"/>
      <w:marBottom w:val="0"/>
      <w:divBdr>
        <w:top w:val="none" w:sz="0" w:space="0" w:color="auto"/>
        <w:left w:val="none" w:sz="0" w:space="0" w:color="auto"/>
        <w:bottom w:val="none" w:sz="0" w:space="0" w:color="auto"/>
        <w:right w:val="none" w:sz="0" w:space="0" w:color="auto"/>
      </w:divBdr>
      <w:divsChild>
        <w:div w:id="2047100783">
          <w:marLeft w:val="0"/>
          <w:marRight w:val="0"/>
          <w:marTop w:val="150"/>
          <w:marBottom w:val="150"/>
          <w:divBdr>
            <w:top w:val="none" w:sz="0" w:space="0" w:color="auto"/>
            <w:left w:val="none" w:sz="0" w:space="0" w:color="auto"/>
            <w:bottom w:val="none" w:sz="0" w:space="0" w:color="auto"/>
            <w:right w:val="none" w:sz="0" w:space="0" w:color="auto"/>
          </w:divBdr>
        </w:div>
      </w:divsChild>
    </w:div>
    <w:div w:id="2127043839">
      <w:bodyDiv w:val="1"/>
      <w:marLeft w:val="0"/>
      <w:marRight w:val="0"/>
      <w:marTop w:val="0"/>
      <w:marBottom w:val="0"/>
      <w:divBdr>
        <w:top w:val="none" w:sz="0" w:space="0" w:color="auto"/>
        <w:left w:val="none" w:sz="0" w:space="0" w:color="auto"/>
        <w:bottom w:val="none" w:sz="0" w:space="0" w:color="auto"/>
        <w:right w:val="none" w:sz="0" w:space="0" w:color="auto"/>
      </w:divBdr>
    </w:div>
    <w:div w:id="213413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089-20" TargetMode="External"/><Relationship Id="rId21" Type="http://schemas.openxmlformats.org/officeDocument/2006/relationships/hyperlink" Target="https://zakon.rada.gov.ua/laws/show/1089-20" TargetMode="External"/><Relationship Id="rId34" Type="http://schemas.openxmlformats.org/officeDocument/2006/relationships/hyperlink" Target="https://zakon.rada.gov.ua/laws/show/1089-20/print" TargetMode="External"/><Relationship Id="rId42" Type="http://schemas.openxmlformats.org/officeDocument/2006/relationships/hyperlink" Target="https://zakon.rada.gov.ua/laws/show/1089-20/print" TargetMode="External"/><Relationship Id="rId47" Type="http://schemas.openxmlformats.org/officeDocument/2006/relationships/hyperlink" Target="https://zakon.rada.gov.ua/laws/show/1089-20" TargetMode="External"/><Relationship Id="rId50" Type="http://schemas.openxmlformats.org/officeDocument/2006/relationships/hyperlink" Target="https://zakon.rada.gov.ua/laws/show/675-19" TargetMode="External"/><Relationship Id="rId55" Type="http://schemas.openxmlformats.org/officeDocument/2006/relationships/hyperlink" Target="https://zakon.rada.gov.ua/laws/show/995_100" TargetMode="External"/><Relationship Id="rId63" Type="http://schemas.openxmlformats.org/officeDocument/2006/relationships/hyperlink" Target="https://zakon.rada.gov.ua/laws/show/z1139-13" TargetMode="External"/><Relationship Id="rId7" Type="http://schemas.openxmlformats.org/officeDocument/2006/relationships/hyperlink" Target="https://zakon.rada.gov.ua/laws/show/815-2006-%D0%BF" TargetMode="External"/><Relationship Id="rId2" Type="http://schemas.openxmlformats.org/officeDocument/2006/relationships/styles" Target="styles.xml"/><Relationship Id="rId16" Type="http://schemas.openxmlformats.org/officeDocument/2006/relationships/hyperlink" Target="https://zakon.rada.gov.ua/laws/show/3759-12" TargetMode="External"/><Relationship Id="rId29" Type="http://schemas.openxmlformats.org/officeDocument/2006/relationships/hyperlink" Target="https://zakon.rada.gov.ua/laws/show/1089-20" TargetMode="External"/><Relationship Id="rId11" Type="http://schemas.openxmlformats.org/officeDocument/2006/relationships/hyperlink" Target="https://zakon.rada.gov.ua/laws/show/254%D0%BA/96-%D0%B2%D1%80" TargetMode="External"/><Relationship Id="rId24" Type="http://schemas.openxmlformats.org/officeDocument/2006/relationships/hyperlink" Target="https://zakon.rada.gov.ua/laws/show/1089-20" TargetMode="External"/><Relationship Id="rId32" Type="http://schemas.openxmlformats.org/officeDocument/2006/relationships/hyperlink" Target="https://zakon.rada.gov.ua/laws/show/1089-20/print" TargetMode="External"/><Relationship Id="rId37" Type="http://schemas.openxmlformats.org/officeDocument/2006/relationships/hyperlink" Target="https://zakon.rada.gov.ua/laws/show/1089-20" TargetMode="External"/><Relationship Id="rId40" Type="http://schemas.openxmlformats.org/officeDocument/2006/relationships/hyperlink" Target="https://zakon.rada.gov.ua/laws/show/1089-20/print" TargetMode="External"/><Relationship Id="rId45" Type="http://schemas.openxmlformats.org/officeDocument/2006/relationships/hyperlink" Target="https://zakon.rada.gov.ua/laws/show/1089-20" TargetMode="External"/><Relationship Id="rId53" Type="http://schemas.openxmlformats.org/officeDocument/2006/relationships/hyperlink" Target="https://zakon.rada.gov.ua/laws/show/675-19" TargetMode="External"/><Relationship Id="rId58" Type="http://schemas.openxmlformats.org/officeDocument/2006/relationships/hyperlink" Target="https://zakon.rada.gov.ua/laws/show/995_099"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zakon.rada.gov.ua/laws/show/995_100" TargetMode="External"/><Relationship Id="rId19" Type="http://schemas.openxmlformats.org/officeDocument/2006/relationships/hyperlink" Target="https://zakon.rada.gov.ua/laws/show/1089-20" TargetMode="External"/><Relationship Id="rId14" Type="http://schemas.openxmlformats.org/officeDocument/2006/relationships/hyperlink" Target="https://zakon.rada.gov.ua/laws/show/1089-20" TargetMode="External"/><Relationship Id="rId22" Type="http://schemas.openxmlformats.org/officeDocument/2006/relationships/hyperlink" Target="https://zakon.rada.gov.ua/laws/show/1089-20" TargetMode="External"/><Relationship Id="rId27" Type="http://schemas.openxmlformats.org/officeDocument/2006/relationships/hyperlink" Target="https://zakon.rada.gov.ua/laws/show/1089-20" TargetMode="External"/><Relationship Id="rId30" Type="http://schemas.openxmlformats.org/officeDocument/2006/relationships/hyperlink" Target="https://zakon.rada.gov.ua/laws/show/1089-20" TargetMode="External"/><Relationship Id="rId35" Type="http://schemas.openxmlformats.org/officeDocument/2006/relationships/hyperlink" Target="https://zakon.rada.gov.ua/laws/show/1089-20" TargetMode="External"/><Relationship Id="rId43" Type="http://schemas.openxmlformats.org/officeDocument/2006/relationships/hyperlink" Target="https://zakon.rada.gov.ua/laws/show/1089-20" TargetMode="External"/><Relationship Id="rId48" Type="http://schemas.openxmlformats.org/officeDocument/2006/relationships/hyperlink" Target="https://zakon.rada.gov.ua/laws/show/435-15" TargetMode="External"/><Relationship Id="rId56" Type="http://schemas.openxmlformats.org/officeDocument/2006/relationships/hyperlink" Target="https://zakon.rada.gov.ua/laws/show/995_099" TargetMode="External"/><Relationship Id="rId64" Type="http://schemas.openxmlformats.org/officeDocument/2006/relationships/header" Target="header1.xml"/><Relationship Id="rId8" Type="http://schemas.openxmlformats.org/officeDocument/2006/relationships/hyperlink" Target="https://zakon.rada.gov.ua/laws/show/1089-20" TargetMode="External"/><Relationship Id="rId51" Type="http://schemas.openxmlformats.org/officeDocument/2006/relationships/hyperlink" Target="https://zakon.rada.gov.ua/laws/show/435-15" TargetMode="External"/><Relationship Id="rId3" Type="http://schemas.openxmlformats.org/officeDocument/2006/relationships/settings" Target="settings.xml"/><Relationship Id="rId12" Type="http://schemas.openxmlformats.org/officeDocument/2006/relationships/hyperlink" Target="https://zakon.rada.gov.ua/laws/show/254%D0%BA/96-%D0%B2%D1%80" TargetMode="External"/><Relationship Id="rId17" Type="http://schemas.openxmlformats.org/officeDocument/2006/relationships/hyperlink" Target="https://zakon.rada.gov.ua/laws/show/3759-12" TargetMode="External"/><Relationship Id="rId25" Type="http://schemas.openxmlformats.org/officeDocument/2006/relationships/hyperlink" Target="https://zakon.rada.gov.ua/laws/show/1089-20" TargetMode="External"/><Relationship Id="rId33" Type="http://schemas.openxmlformats.org/officeDocument/2006/relationships/hyperlink" Target="https://zakon.rada.gov.ua/laws/show/1089-20/print" TargetMode="External"/><Relationship Id="rId38" Type="http://schemas.openxmlformats.org/officeDocument/2006/relationships/hyperlink" Target="https://zakon.rada.gov.ua/laws/show/1089-20" TargetMode="External"/><Relationship Id="rId46" Type="http://schemas.openxmlformats.org/officeDocument/2006/relationships/hyperlink" Target="https://zakon.rada.gov.ua/laws/show/1089-20" TargetMode="External"/><Relationship Id="rId59" Type="http://schemas.openxmlformats.org/officeDocument/2006/relationships/hyperlink" Target="https://zakon.rada.gov.ua/laws/show/995_100" TargetMode="External"/><Relationship Id="rId20" Type="http://schemas.openxmlformats.org/officeDocument/2006/relationships/hyperlink" Target="https://zakon.rada.gov.ua/laws/show/1089-20" TargetMode="External"/><Relationship Id="rId41" Type="http://schemas.openxmlformats.org/officeDocument/2006/relationships/hyperlink" Target="https://zakon.rada.gov.ua/laws/show/1089-20/print" TargetMode="External"/><Relationship Id="rId54" Type="http://schemas.openxmlformats.org/officeDocument/2006/relationships/hyperlink" Target="https://zakon.rada.gov.ua/laws/show/995_099" TargetMode="External"/><Relationship Id="rId62" Type="http://schemas.openxmlformats.org/officeDocument/2006/relationships/hyperlink" Target="https://zakon.rada.gov.ua/laws/show/z1139-13"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zakon.rada.gov.ua/laws/show/1089-20" TargetMode="External"/><Relationship Id="rId23" Type="http://schemas.openxmlformats.org/officeDocument/2006/relationships/hyperlink" Target="https://zakon.rada.gov.ua/laws/show/1089-20" TargetMode="External"/><Relationship Id="rId28" Type="http://schemas.openxmlformats.org/officeDocument/2006/relationships/hyperlink" Target="https://zakon.rada.gov.ua/laws/show/1089-20" TargetMode="External"/><Relationship Id="rId36" Type="http://schemas.openxmlformats.org/officeDocument/2006/relationships/hyperlink" Target="https://zakon.rada.gov.ua/laws/show/1089-20" TargetMode="External"/><Relationship Id="rId49" Type="http://schemas.openxmlformats.org/officeDocument/2006/relationships/hyperlink" Target="https://zakon.rada.gov.ua/laws/show/2155-19" TargetMode="External"/><Relationship Id="rId57" Type="http://schemas.openxmlformats.org/officeDocument/2006/relationships/hyperlink" Target="https://zakon.rada.gov.ua/laws/show/995_100" TargetMode="External"/><Relationship Id="rId10" Type="http://schemas.openxmlformats.org/officeDocument/2006/relationships/hyperlink" Target="https://zakon.rada.gov.ua/laws/show/1089-20" TargetMode="External"/><Relationship Id="rId31" Type="http://schemas.openxmlformats.org/officeDocument/2006/relationships/hyperlink" Target="https://zakon.rada.gov.ua/laws/show/1089-20" TargetMode="External"/><Relationship Id="rId44" Type="http://schemas.openxmlformats.org/officeDocument/2006/relationships/hyperlink" Target="https://zakon.rada.gov.ua/laws/show/1089-20" TargetMode="External"/><Relationship Id="rId52" Type="http://schemas.openxmlformats.org/officeDocument/2006/relationships/hyperlink" Target="https://zakon.rada.gov.ua/laws/show/2155-19" TargetMode="External"/><Relationship Id="rId60" Type="http://schemas.openxmlformats.org/officeDocument/2006/relationships/hyperlink" Target="https://zakon.rada.gov.ua/laws/show/995_099"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815-2006-%D0%BF" TargetMode="External"/><Relationship Id="rId13" Type="http://schemas.openxmlformats.org/officeDocument/2006/relationships/hyperlink" Target="https://zakon.rada.gov.ua/laws/show/1089-20" TargetMode="External"/><Relationship Id="rId18" Type="http://schemas.openxmlformats.org/officeDocument/2006/relationships/hyperlink" Target="https://zakon.rada.gov.ua/laws/show/1160-15" TargetMode="External"/><Relationship Id="rId39" Type="http://schemas.openxmlformats.org/officeDocument/2006/relationships/hyperlink" Target="https://zakon.rada.gov.ua/laws/show/108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9D505-BAEF-4099-8DB0-6039BCF36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88</Pages>
  <Words>25709</Words>
  <Characters>146545</Characters>
  <Application>Microsoft Office Word</Application>
  <DocSecurity>0</DocSecurity>
  <Lines>1221</Lines>
  <Paragraphs>343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Мазуренко</dc:creator>
  <cp:keywords/>
  <dc:description/>
  <cp:lastModifiedBy>admin</cp:lastModifiedBy>
  <cp:revision>66</cp:revision>
  <dcterms:created xsi:type="dcterms:W3CDTF">2022-07-04T19:45:00Z</dcterms:created>
  <dcterms:modified xsi:type="dcterms:W3CDTF">2022-09-27T06:31:00Z</dcterms:modified>
</cp:coreProperties>
</file>