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8" w14:textId="77777777" w:rsidR="00EE7676" w:rsidRPr="006729D2" w:rsidRDefault="00182556">
      <w:pPr>
        <w:pBdr>
          <w:top w:val="nil"/>
          <w:left w:val="nil"/>
          <w:bottom w:val="nil"/>
          <w:right w:val="nil"/>
          <w:between w:val="nil"/>
        </w:pBdr>
        <w:shd w:val="clear" w:color="auto" w:fill="FFFFFF"/>
        <w:spacing w:line="240" w:lineRule="auto"/>
        <w:ind w:left="4253" w:right="448"/>
        <w:jc w:val="center"/>
        <w:rPr>
          <w:rFonts w:ascii="Times New Roman" w:eastAsia="Times New Roman" w:hAnsi="Times New Roman" w:cs="Times New Roman"/>
          <w:sz w:val="28"/>
          <w:szCs w:val="28"/>
        </w:rPr>
      </w:pPr>
      <w:r w:rsidRPr="006729D2">
        <w:rPr>
          <w:rFonts w:ascii="Times New Roman" w:eastAsia="Times New Roman" w:hAnsi="Times New Roman" w:cs="Times New Roman"/>
          <w:sz w:val="28"/>
          <w:szCs w:val="28"/>
        </w:rPr>
        <w:t>ЗАТВЕРДЖЕНО</w:t>
      </w:r>
    </w:p>
    <w:p w14:paraId="00000039" w14:textId="77777777" w:rsidR="00EE7676" w:rsidRPr="006729D2" w:rsidRDefault="00182556">
      <w:pPr>
        <w:pBdr>
          <w:top w:val="nil"/>
          <w:left w:val="nil"/>
          <w:bottom w:val="nil"/>
          <w:right w:val="nil"/>
          <w:between w:val="nil"/>
        </w:pBdr>
        <w:shd w:val="clear" w:color="auto" w:fill="FFFFFF"/>
        <w:spacing w:line="240" w:lineRule="auto"/>
        <w:ind w:left="4253" w:right="448"/>
        <w:jc w:val="center"/>
        <w:rPr>
          <w:rFonts w:ascii="Times New Roman" w:eastAsia="Times New Roman" w:hAnsi="Times New Roman" w:cs="Times New Roman"/>
          <w:sz w:val="28"/>
          <w:szCs w:val="28"/>
        </w:rPr>
      </w:pPr>
      <w:r w:rsidRPr="006729D2">
        <w:rPr>
          <w:rFonts w:ascii="Times New Roman" w:eastAsia="Times New Roman" w:hAnsi="Times New Roman" w:cs="Times New Roman"/>
          <w:sz w:val="28"/>
          <w:szCs w:val="28"/>
        </w:rPr>
        <w:t>постановою Кабінету Міністрів України</w:t>
      </w:r>
    </w:p>
    <w:p w14:paraId="0000003A" w14:textId="77777777" w:rsidR="00EE7676" w:rsidRPr="006729D2" w:rsidRDefault="00182556">
      <w:pPr>
        <w:pBdr>
          <w:top w:val="nil"/>
          <w:left w:val="nil"/>
          <w:bottom w:val="nil"/>
          <w:right w:val="nil"/>
          <w:between w:val="nil"/>
        </w:pBdr>
        <w:shd w:val="clear" w:color="auto" w:fill="FFFFFF"/>
        <w:spacing w:line="240" w:lineRule="auto"/>
        <w:ind w:left="4253" w:right="448"/>
        <w:jc w:val="center"/>
        <w:rPr>
          <w:rFonts w:ascii="Times New Roman" w:eastAsia="Times New Roman" w:hAnsi="Times New Roman" w:cs="Times New Roman"/>
          <w:sz w:val="28"/>
          <w:szCs w:val="28"/>
        </w:rPr>
      </w:pPr>
      <w:r w:rsidRPr="006729D2">
        <w:rPr>
          <w:rFonts w:ascii="Times New Roman" w:eastAsia="Times New Roman" w:hAnsi="Times New Roman" w:cs="Times New Roman"/>
          <w:sz w:val="28"/>
          <w:szCs w:val="28"/>
        </w:rPr>
        <w:t>від ___________ № ____________</w:t>
      </w:r>
    </w:p>
    <w:p w14:paraId="0000003B" w14:textId="77777777" w:rsidR="00EE7676" w:rsidRPr="00681CB6" w:rsidRDefault="00EE7676" w:rsidP="003D4190">
      <w:pPr>
        <w:pBdr>
          <w:top w:val="nil"/>
          <w:left w:val="nil"/>
          <w:bottom w:val="nil"/>
          <w:right w:val="nil"/>
          <w:between w:val="nil"/>
        </w:pBdr>
        <w:shd w:val="clear" w:color="auto" w:fill="FFFFFF"/>
        <w:spacing w:before="300" w:after="450" w:line="240" w:lineRule="auto"/>
        <w:ind w:right="-22"/>
        <w:jc w:val="center"/>
        <w:rPr>
          <w:rFonts w:ascii="Times New Roman" w:eastAsia="Times New Roman" w:hAnsi="Times New Roman" w:cs="Times New Roman"/>
          <w:b/>
          <w:sz w:val="28"/>
          <w:szCs w:val="28"/>
          <w:lang w:val="uk-UA"/>
        </w:rPr>
      </w:pPr>
    </w:p>
    <w:p w14:paraId="17D86B19" w14:textId="77777777" w:rsidR="003D4190" w:rsidRPr="00681CB6" w:rsidRDefault="003D4190" w:rsidP="003D4190">
      <w:pPr>
        <w:pStyle w:val="af1"/>
        <w:spacing w:before="0" w:beforeAutospacing="0" w:after="0" w:afterAutospacing="0"/>
        <w:ind w:right="-22"/>
        <w:jc w:val="center"/>
        <w:rPr>
          <w:sz w:val="28"/>
          <w:szCs w:val="28"/>
          <w:lang w:val="uk-UA"/>
        </w:rPr>
      </w:pPr>
      <w:r w:rsidRPr="00681CB6">
        <w:rPr>
          <w:b/>
          <w:bCs/>
          <w:sz w:val="28"/>
          <w:szCs w:val="28"/>
          <w:lang w:val="uk-UA"/>
        </w:rPr>
        <w:t>ПОРЯДОК</w:t>
      </w:r>
    </w:p>
    <w:p w14:paraId="649167E2" w14:textId="02723B0A" w:rsidR="003D4190" w:rsidRPr="00852F19" w:rsidRDefault="003D4190" w:rsidP="003D4190">
      <w:pPr>
        <w:pStyle w:val="af1"/>
        <w:spacing w:before="0" w:beforeAutospacing="0" w:after="0" w:afterAutospacing="0"/>
        <w:ind w:right="-22"/>
        <w:jc w:val="center"/>
        <w:rPr>
          <w:sz w:val="28"/>
          <w:szCs w:val="28"/>
          <w:lang w:val="uk-UA"/>
        </w:rPr>
      </w:pPr>
      <w:r w:rsidRPr="00852F19">
        <w:rPr>
          <w:b/>
          <w:bCs/>
          <w:sz w:val="28"/>
          <w:szCs w:val="28"/>
          <w:lang w:val="uk-UA"/>
        </w:rPr>
        <w:t>застосування відображення в електронній формі  інформації, що міститься у посвідці на постійне  проживання та у посвідці на тимчасове проживання, під час реалізації експериментального проекту щодо застосування зазначених відображень</w:t>
      </w:r>
    </w:p>
    <w:p w14:paraId="394B4615" w14:textId="77777777" w:rsidR="003D4190" w:rsidRPr="006729D2" w:rsidRDefault="003D4190" w:rsidP="003D4190">
      <w:pPr>
        <w:ind w:right="-22" w:firstLine="709"/>
        <w:rPr>
          <w:rFonts w:ascii="Times New Roman" w:hAnsi="Times New Roman" w:cs="Times New Roman"/>
          <w:sz w:val="28"/>
          <w:szCs w:val="28"/>
        </w:rPr>
      </w:pPr>
    </w:p>
    <w:p w14:paraId="17CC6C92" w14:textId="3AB16CCD" w:rsidR="003D4190" w:rsidRPr="00681CB6" w:rsidRDefault="003D4190" w:rsidP="003D4190">
      <w:pPr>
        <w:pStyle w:val="af1"/>
        <w:spacing w:before="0" w:beforeAutospacing="0" w:after="120" w:afterAutospacing="0"/>
        <w:ind w:right="-22" w:firstLine="709"/>
        <w:jc w:val="both"/>
        <w:rPr>
          <w:sz w:val="28"/>
          <w:szCs w:val="28"/>
          <w:lang w:val="uk-UA"/>
        </w:rPr>
      </w:pPr>
      <w:r w:rsidRPr="006729D2">
        <w:rPr>
          <w:sz w:val="28"/>
          <w:szCs w:val="28"/>
        </w:rPr>
        <w:t xml:space="preserve">1. </w:t>
      </w:r>
      <w:r w:rsidRPr="00681CB6">
        <w:rPr>
          <w:sz w:val="28"/>
          <w:szCs w:val="28"/>
          <w:lang w:val="uk-UA"/>
        </w:rPr>
        <w:t>Цей Порядок визначає процедуру замовлення, формування, пред’явлення та встановлення достовірності відображення в електронній формі інформації, що міститься у посвідці на постійне проживання, та відображення в електронній формі інформації, що міститься у посвідці на тимчасове проживання, на період проведення експериментального проекту щодо застосування зазначених відображень (далі</w:t>
      </w:r>
      <w:r w:rsidR="00681CB6">
        <w:rPr>
          <w:sz w:val="28"/>
          <w:szCs w:val="28"/>
          <w:lang w:val="uk-UA"/>
        </w:rPr>
        <w:t xml:space="preserve"> – </w:t>
      </w:r>
      <w:r w:rsidRPr="00681CB6">
        <w:rPr>
          <w:sz w:val="28"/>
          <w:szCs w:val="28"/>
          <w:lang w:val="uk-UA"/>
        </w:rPr>
        <w:t>експериментальний проект). Процедура замовлення та формування зазначених відображень є безоплатною.</w:t>
      </w:r>
    </w:p>
    <w:p w14:paraId="186DE7D2"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2. Терміни, що вживаються в цьому Порядку, мають таке значення:</w:t>
      </w:r>
    </w:p>
    <w:p w14:paraId="4B632167" w14:textId="1E58238C"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е-посвідка на постійне проживання - відображення в електронній формі інформації, що міститься у посвідці на постійне проживання, оформленій особі засобами Єдиного державного демографічного реєстру (далі</w:t>
      </w:r>
      <w:r w:rsidR="00681CB6">
        <w:rPr>
          <w:sz w:val="28"/>
          <w:szCs w:val="28"/>
          <w:lang w:val="uk-UA"/>
        </w:rPr>
        <w:t xml:space="preserve"> – </w:t>
      </w:r>
      <w:r w:rsidRPr="00681CB6">
        <w:rPr>
          <w:sz w:val="28"/>
          <w:szCs w:val="28"/>
          <w:lang w:val="uk-UA"/>
        </w:rPr>
        <w:t>Реєстр), разом з унікальним електронним ідентифікатором (QR-кодом, штрих-кодом, цифровим кодом), який забезпечує отримання інформації з Реєстру інформаційними ресурсами єдиної інформаційної системи МВС на запит Єдиного державного вебпорталу електронних послуг (далі</w:t>
      </w:r>
      <w:r w:rsidR="00681CB6">
        <w:rPr>
          <w:sz w:val="28"/>
          <w:szCs w:val="28"/>
          <w:lang w:val="uk-UA"/>
        </w:rPr>
        <w:t xml:space="preserve"> – </w:t>
      </w:r>
      <w:r w:rsidRPr="00681CB6">
        <w:rPr>
          <w:sz w:val="28"/>
          <w:szCs w:val="28"/>
          <w:lang w:val="uk-UA"/>
        </w:rPr>
        <w:t xml:space="preserve">Портал Дія), </w:t>
      </w:r>
      <w:r w:rsidRPr="00681CB6">
        <w:rPr>
          <w:sz w:val="28"/>
          <w:szCs w:val="28"/>
          <w:shd w:val="clear" w:color="auto" w:fill="FFFFFF"/>
          <w:lang w:val="uk-UA"/>
        </w:rPr>
        <w:t>а також інформації про місце проживання та податковий номер (реєстраційний номер облікової картки платників податків з Державного реєстру фізичних осіб - платників податків) (за наявності);</w:t>
      </w:r>
    </w:p>
    <w:p w14:paraId="35055C83" w14:textId="5AC0E2E2" w:rsidR="003D4190"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 xml:space="preserve">е-посвідка на тимчасове проживання - відображення в електронній формі інформації, що міститься у посвідці на тимчасове проживання, оформленій особі засобами Реєстру, разом з унікальним електронним ідентифікатором (QR-кодом, штрих-кодом, цифровим кодом ), який забезпечує отримання інформації з Реєстру інформаційними ресурсами єдиної інформаційної системи МВС на запит Порталу Дія, </w:t>
      </w:r>
      <w:r w:rsidRPr="00681CB6">
        <w:rPr>
          <w:sz w:val="28"/>
          <w:szCs w:val="28"/>
          <w:shd w:val="clear" w:color="auto" w:fill="FFFFFF"/>
          <w:lang w:val="uk-UA"/>
        </w:rPr>
        <w:t>а також інформації про місце проживання та податковий номер (реєстраційний номер облікової картки платників податків з Державного реєстру фізичних осіб - платників податків) (за наявності)</w:t>
      </w:r>
      <w:r w:rsidRPr="00681CB6">
        <w:rPr>
          <w:sz w:val="28"/>
          <w:szCs w:val="28"/>
          <w:lang w:val="uk-UA"/>
        </w:rPr>
        <w:t>.</w:t>
      </w:r>
    </w:p>
    <w:p w14:paraId="34CCEB31" w14:textId="77777777" w:rsidR="00F05C85" w:rsidRPr="00681CB6" w:rsidRDefault="00F05C85" w:rsidP="003D4190">
      <w:pPr>
        <w:pStyle w:val="af1"/>
        <w:spacing w:before="0" w:beforeAutospacing="0" w:after="120" w:afterAutospacing="0"/>
        <w:ind w:right="-22" w:firstLine="709"/>
        <w:jc w:val="both"/>
        <w:rPr>
          <w:sz w:val="28"/>
          <w:szCs w:val="28"/>
          <w:lang w:val="uk-UA"/>
        </w:rPr>
      </w:pPr>
    </w:p>
    <w:p w14:paraId="2D373B75" w14:textId="77777777" w:rsidR="00C27EE9" w:rsidRPr="00681CB6" w:rsidRDefault="00C27EE9" w:rsidP="00681CB6">
      <w:pPr>
        <w:pStyle w:val="af1"/>
        <w:spacing w:before="0" w:beforeAutospacing="0" w:after="120" w:afterAutospacing="0"/>
        <w:ind w:right="-22"/>
        <w:jc w:val="both"/>
        <w:rPr>
          <w:sz w:val="28"/>
          <w:szCs w:val="28"/>
          <w:lang w:val="uk-UA"/>
        </w:rPr>
      </w:pPr>
    </w:p>
    <w:p w14:paraId="00C64A3A"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lastRenderedPageBreak/>
        <w:t xml:space="preserve">3. Е-посвідка на постійне проживання та е-посвідка на тимчасове проживання можуть пред’являтися протягом періоду реалізації експериментального проекту </w:t>
      </w:r>
      <w:r w:rsidRPr="00681CB6">
        <w:rPr>
          <w:sz w:val="28"/>
          <w:szCs w:val="28"/>
          <w:shd w:val="clear" w:color="auto" w:fill="FFFFFF"/>
          <w:lang w:val="uk-UA"/>
        </w:rPr>
        <w:t>особою замість та без додаткового пред’явлення посвідки на постійне проживання, посвідки на тимчасове проживання, документів (відомостей, даних) про реєстраційний номер облікової картки платника податків, про місце проживання.</w:t>
      </w:r>
    </w:p>
    <w:p w14:paraId="521A371C" w14:textId="77777777" w:rsidR="003D4190" w:rsidRPr="00681CB6" w:rsidRDefault="003D4190" w:rsidP="001B51B1">
      <w:pPr>
        <w:pStyle w:val="af1"/>
        <w:tabs>
          <w:tab w:val="left" w:pos="993"/>
        </w:tabs>
        <w:spacing w:before="0" w:beforeAutospacing="0" w:after="120" w:afterAutospacing="0"/>
        <w:ind w:right="-22" w:firstLine="709"/>
        <w:jc w:val="both"/>
        <w:rPr>
          <w:sz w:val="28"/>
          <w:szCs w:val="28"/>
          <w:lang w:val="uk-UA"/>
        </w:rPr>
      </w:pPr>
      <w:r w:rsidRPr="00681CB6">
        <w:rPr>
          <w:sz w:val="28"/>
          <w:szCs w:val="28"/>
          <w:lang w:val="uk-UA"/>
        </w:rPr>
        <w:t>4. Е-посвідка на постійне проживання відображає таку інформацію:</w:t>
      </w:r>
    </w:p>
    <w:p w14:paraId="52C1152C" w14:textId="52F7F8E9" w:rsidR="003D4190" w:rsidRPr="00681CB6" w:rsidRDefault="003D4190" w:rsidP="001B51B1">
      <w:pPr>
        <w:pStyle w:val="af1"/>
        <w:numPr>
          <w:ilvl w:val="0"/>
          <w:numId w:val="1"/>
        </w:numPr>
        <w:tabs>
          <w:tab w:val="left" w:pos="993"/>
        </w:tabs>
        <w:spacing w:before="0" w:beforeAutospacing="0" w:after="120" w:afterAutospacing="0"/>
        <w:ind w:right="-22" w:hanging="11"/>
        <w:jc w:val="both"/>
        <w:textAlignment w:val="baseline"/>
        <w:rPr>
          <w:sz w:val="28"/>
          <w:szCs w:val="28"/>
          <w:lang w:val="uk-UA"/>
        </w:rPr>
      </w:pPr>
      <w:r w:rsidRPr="00681CB6">
        <w:rPr>
          <w:sz w:val="28"/>
          <w:szCs w:val="28"/>
          <w:lang w:val="uk-UA"/>
        </w:rPr>
        <w:t>назва посвідки;</w:t>
      </w:r>
    </w:p>
    <w:p w14:paraId="545622C8" w14:textId="3F4EBA8F" w:rsidR="003D4190" w:rsidRPr="00681CB6" w:rsidRDefault="000847CB" w:rsidP="001B51B1">
      <w:pPr>
        <w:pStyle w:val="af1"/>
        <w:numPr>
          <w:ilvl w:val="0"/>
          <w:numId w:val="1"/>
        </w:numPr>
        <w:tabs>
          <w:tab w:val="left" w:pos="993"/>
        </w:tabs>
        <w:spacing w:before="0" w:beforeAutospacing="0" w:after="120" w:afterAutospacing="0"/>
        <w:ind w:left="0" w:right="-22" w:firstLine="709"/>
        <w:jc w:val="both"/>
        <w:textAlignment w:val="baseline"/>
        <w:rPr>
          <w:sz w:val="28"/>
          <w:szCs w:val="28"/>
          <w:lang w:val="uk-UA"/>
        </w:rPr>
      </w:pPr>
      <w:r w:rsidRPr="00681CB6">
        <w:rPr>
          <w:sz w:val="28"/>
          <w:szCs w:val="28"/>
          <w:lang w:val="uk-UA"/>
        </w:rPr>
        <w:t xml:space="preserve">ім'я  </w:t>
      </w:r>
      <w:r w:rsidR="00E64A24" w:rsidRPr="00681CB6">
        <w:rPr>
          <w:sz w:val="28"/>
          <w:szCs w:val="28"/>
          <w:lang w:val="uk-UA"/>
        </w:rPr>
        <w:t xml:space="preserve">(прізвище, ім’я) </w:t>
      </w:r>
      <w:r w:rsidR="003D4190" w:rsidRPr="00681CB6">
        <w:rPr>
          <w:sz w:val="28"/>
          <w:szCs w:val="28"/>
          <w:lang w:val="uk-UA"/>
        </w:rPr>
        <w:t>особи українською мовою та латинськими літерами;</w:t>
      </w:r>
    </w:p>
    <w:p w14:paraId="07813EC8" w14:textId="77777777" w:rsidR="003D4190" w:rsidRPr="00681CB6" w:rsidRDefault="003D4190" w:rsidP="001B51B1">
      <w:pPr>
        <w:pStyle w:val="af1"/>
        <w:numPr>
          <w:ilvl w:val="0"/>
          <w:numId w:val="1"/>
        </w:numPr>
        <w:tabs>
          <w:tab w:val="left" w:pos="993"/>
        </w:tabs>
        <w:spacing w:before="0" w:beforeAutospacing="0" w:after="120" w:afterAutospacing="0"/>
        <w:ind w:left="0" w:right="-22" w:firstLine="709"/>
        <w:jc w:val="both"/>
        <w:textAlignment w:val="baseline"/>
        <w:rPr>
          <w:sz w:val="28"/>
          <w:szCs w:val="28"/>
          <w:lang w:val="uk-UA"/>
        </w:rPr>
      </w:pPr>
      <w:r w:rsidRPr="00681CB6">
        <w:rPr>
          <w:sz w:val="28"/>
          <w:szCs w:val="28"/>
          <w:lang w:val="uk-UA"/>
        </w:rPr>
        <w:t>стать;</w:t>
      </w:r>
    </w:p>
    <w:p w14:paraId="04523642" w14:textId="48DDFFC4" w:rsidR="003D4190" w:rsidRPr="00681CB6" w:rsidRDefault="003D4190" w:rsidP="001B51B1">
      <w:pPr>
        <w:pStyle w:val="af1"/>
        <w:numPr>
          <w:ilvl w:val="0"/>
          <w:numId w:val="1"/>
        </w:numPr>
        <w:tabs>
          <w:tab w:val="left" w:pos="993"/>
        </w:tabs>
        <w:spacing w:before="0" w:beforeAutospacing="0" w:after="120" w:afterAutospacing="0"/>
        <w:ind w:left="0" w:right="-22" w:firstLine="709"/>
        <w:jc w:val="both"/>
        <w:textAlignment w:val="baseline"/>
        <w:rPr>
          <w:sz w:val="28"/>
          <w:szCs w:val="28"/>
          <w:lang w:val="uk-UA"/>
        </w:rPr>
      </w:pPr>
      <w:r w:rsidRPr="00681CB6">
        <w:rPr>
          <w:sz w:val="28"/>
          <w:szCs w:val="28"/>
          <w:lang w:val="uk-UA"/>
        </w:rPr>
        <w:t>громадянств</w:t>
      </w:r>
      <w:r w:rsidR="007F7DB5" w:rsidRPr="00681CB6">
        <w:rPr>
          <w:sz w:val="28"/>
          <w:szCs w:val="28"/>
          <w:lang w:val="uk-UA"/>
        </w:rPr>
        <w:t>о/громадянства</w:t>
      </w:r>
      <w:r w:rsidRPr="00681CB6">
        <w:rPr>
          <w:sz w:val="28"/>
          <w:szCs w:val="28"/>
          <w:lang w:val="uk-UA"/>
        </w:rPr>
        <w:t>;</w:t>
      </w:r>
    </w:p>
    <w:p w14:paraId="60F82CE9" w14:textId="77777777" w:rsidR="003D4190" w:rsidRPr="00681CB6" w:rsidRDefault="003D4190" w:rsidP="001B51B1">
      <w:pPr>
        <w:pStyle w:val="af1"/>
        <w:numPr>
          <w:ilvl w:val="0"/>
          <w:numId w:val="1"/>
        </w:numPr>
        <w:tabs>
          <w:tab w:val="left" w:pos="993"/>
        </w:tabs>
        <w:spacing w:before="0" w:beforeAutospacing="0" w:after="120" w:afterAutospacing="0"/>
        <w:ind w:left="0" w:right="-22" w:firstLine="709"/>
        <w:jc w:val="both"/>
        <w:textAlignment w:val="baseline"/>
        <w:rPr>
          <w:sz w:val="28"/>
          <w:szCs w:val="28"/>
          <w:lang w:val="uk-UA"/>
        </w:rPr>
      </w:pPr>
      <w:r w:rsidRPr="00681CB6">
        <w:rPr>
          <w:sz w:val="28"/>
          <w:szCs w:val="28"/>
          <w:lang w:val="uk-UA"/>
        </w:rPr>
        <w:t>дата народження;</w:t>
      </w:r>
    </w:p>
    <w:p w14:paraId="2BDFC38F" w14:textId="76797071" w:rsidR="003D4190" w:rsidRPr="00681CB6" w:rsidRDefault="003D4190" w:rsidP="001B51B1">
      <w:pPr>
        <w:pStyle w:val="af1"/>
        <w:numPr>
          <w:ilvl w:val="0"/>
          <w:numId w:val="1"/>
        </w:numPr>
        <w:tabs>
          <w:tab w:val="left" w:pos="993"/>
        </w:tabs>
        <w:spacing w:before="0" w:beforeAutospacing="0" w:after="120" w:afterAutospacing="0"/>
        <w:ind w:left="0" w:right="-22" w:firstLine="709"/>
        <w:jc w:val="both"/>
        <w:textAlignment w:val="baseline"/>
        <w:rPr>
          <w:sz w:val="28"/>
          <w:szCs w:val="28"/>
          <w:lang w:val="uk-UA"/>
        </w:rPr>
      </w:pPr>
      <w:r w:rsidRPr="00681CB6">
        <w:rPr>
          <w:sz w:val="28"/>
          <w:szCs w:val="28"/>
          <w:lang w:val="uk-UA"/>
        </w:rPr>
        <w:t xml:space="preserve">унікальний номер запису в </w:t>
      </w:r>
      <w:r w:rsidR="009E2062" w:rsidRPr="00681CB6">
        <w:rPr>
          <w:sz w:val="28"/>
          <w:szCs w:val="28"/>
          <w:lang w:val="uk-UA"/>
        </w:rPr>
        <w:t>Єдиному державному демографічному реєстрі</w:t>
      </w:r>
      <w:r w:rsidRPr="00681CB6">
        <w:rPr>
          <w:sz w:val="28"/>
          <w:szCs w:val="28"/>
          <w:lang w:val="uk-UA"/>
        </w:rPr>
        <w:t>;</w:t>
      </w:r>
    </w:p>
    <w:p w14:paraId="425E016B" w14:textId="77777777" w:rsidR="003D4190" w:rsidRPr="00681CB6" w:rsidRDefault="003D4190" w:rsidP="001B51B1">
      <w:pPr>
        <w:pStyle w:val="af1"/>
        <w:numPr>
          <w:ilvl w:val="0"/>
          <w:numId w:val="1"/>
        </w:numPr>
        <w:tabs>
          <w:tab w:val="left" w:pos="993"/>
        </w:tabs>
        <w:spacing w:before="0" w:beforeAutospacing="0" w:after="120" w:afterAutospacing="0"/>
        <w:ind w:left="0" w:right="-22" w:firstLine="709"/>
        <w:jc w:val="both"/>
        <w:textAlignment w:val="baseline"/>
        <w:rPr>
          <w:sz w:val="28"/>
          <w:szCs w:val="28"/>
          <w:lang w:val="uk-UA"/>
        </w:rPr>
      </w:pPr>
      <w:r w:rsidRPr="00681CB6">
        <w:rPr>
          <w:sz w:val="28"/>
          <w:szCs w:val="28"/>
          <w:lang w:val="uk-UA"/>
        </w:rPr>
        <w:t>номер документа;</w:t>
      </w:r>
    </w:p>
    <w:p w14:paraId="2B692FC1" w14:textId="77777777" w:rsidR="003D4190" w:rsidRPr="00681CB6" w:rsidRDefault="003D4190" w:rsidP="001B51B1">
      <w:pPr>
        <w:pStyle w:val="af1"/>
        <w:numPr>
          <w:ilvl w:val="0"/>
          <w:numId w:val="1"/>
        </w:numPr>
        <w:tabs>
          <w:tab w:val="left" w:pos="993"/>
        </w:tabs>
        <w:spacing w:before="0" w:beforeAutospacing="0" w:after="120" w:afterAutospacing="0"/>
        <w:ind w:left="0" w:right="-22" w:firstLine="709"/>
        <w:jc w:val="both"/>
        <w:textAlignment w:val="baseline"/>
        <w:rPr>
          <w:sz w:val="28"/>
          <w:szCs w:val="28"/>
          <w:lang w:val="uk-UA"/>
        </w:rPr>
      </w:pPr>
      <w:r w:rsidRPr="00681CB6">
        <w:rPr>
          <w:sz w:val="28"/>
          <w:szCs w:val="28"/>
          <w:lang w:val="uk-UA"/>
        </w:rPr>
        <w:t>дата видачі документа;</w:t>
      </w:r>
    </w:p>
    <w:p w14:paraId="7D59B655" w14:textId="77777777" w:rsidR="003D4190" w:rsidRPr="00681CB6" w:rsidRDefault="003D4190" w:rsidP="001B51B1">
      <w:pPr>
        <w:pStyle w:val="af1"/>
        <w:numPr>
          <w:ilvl w:val="0"/>
          <w:numId w:val="1"/>
        </w:numPr>
        <w:tabs>
          <w:tab w:val="left" w:pos="993"/>
        </w:tabs>
        <w:spacing w:before="0" w:beforeAutospacing="0" w:after="120" w:afterAutospacing="0"/>
        <w:ind w:left="0" w:right="-22" w:firstLine="709"/>
        <w:jc w:val="both"/>
        <w:textAlignment w:val="baseline"/>
        <w:rPr>
          <w:sz w:val="28"/>
          <w:szCs w:val="28"/>
          <w:lang w:val="uk-UA"/>
        </w:rPr>
      </w:pPr>
      <w:r w:rsidRPr="00681CB6">
        <w:rPr>
          <w:sz w:val="28"/>
          <w:szCs w:val="28"/>
          <w:lang w:val="uk-UA"/>
        </w:rPr>
        <w:t>дата закінчення строку дії документа;</w:t>
      </w:r>
    </w:p>
    <w:p w14:paraId="75B4D60F" w14:textId="77777777" w:rsidR="003D4190" w:rsidRPr="00681CB6" w:rsidRDefault="003D4190" w:rsidP="001B51B1">
      <w:pPr>
        <w:pStyle w:val="af1"/>
        <w:tabs>
          <w:tab w:val="left" w:pos="993"/>
        </w:tabs>
        <w:spacing w:before="0" w:beforeAutospacing="0" w:after="120" w:afterAutospacing="0"/>
        <w:ind w:right="-22" w:firstLine="709"/>
        <w:jc w:val="both"/>
        <w:rPr>
          <w:sz w:val="28"/>
          <w:szCs w:val="28"/>
          <w:lang w:val="uk-UA"/>
        </w:rPr>
      </w:pPr>
      <w:r w:rsidRPr="00681CB6">
        <w:rPr>
          <w:sz w:val="28"/>
          <w:szCs w:val="28"/>
          <w:lang w:val="uk-UA"/>
        </w:rPr>
        <w:t>10) уповноважений суб’єкт, що видав документ (код);</w:t>
      </w:r>
    </w:p>
    <w:p w14:paraId="3584EEF7" w14:textId="77777777" w:rsidR="003D4190" w:rsidRPr="00681CB6" w:rsidRDefault="003D4190" w:rsidP="001B51B1">
      <w:pPr>
        <w:pStyle w:val="af1"/>
        <w:tabs>
          <w:tab w:val="left" w:pos="993"/>
        </w:tabs>
        <w:spacing w:before="0" w:beforeAutospacing="0" w:after="120" w:afterAutospacing="0"/>
        <w:ind w:right="-22" w:firstLine="709"/>
        <w:jc w:val="both"/>
        <w:rPr>
          <w:sz w:val="28"/>
          <w:szCs w:val="28"/>
          <w:lang w:val="uk-UA"/>
        </w:rPr>
      </w:pPr>
      <w:r w:rsidRPr="00681CB6">
        <w:rPr>
          <w:sz w:val="28"/>
          <w:szCs w:val="28"/>
          <w:lang w:val="uk-UA"/>
        </w:rPr>
        <w:t>11) відцифрований підпис особи;</w:t>
      </w:r>
    </w:p>
    <w:p w14:paraId="47D05AC3" w14:textId="20C2CBE5" w:rsidR="003D4190" w:rsidRPr="00681CB6" w:rsidRDefault="003D4190" w:rsidP="001B51B1">
      <w:pPr>
        <w:pStyle w:val="af1"/>
        <w:tabs>
          <w:tab w:val="left" w:pos="993"/>
        </w:tabs>
        <w:spacing w:before="0" w:beforeAutospacing="0" w:after="120" w:afterAutospacing="0"/>
        <w:ind w:right="-22" w:firstLine="709"/>
        <w:jc w:val="both"/>
        <w:rPr>
          <w:sz w:val="28"/>
          <w:szCs w:val="28"/>
          <w:lang w:val="uk-UA"/>
        </w:rPr>
      </w:pPr>
      <w:r w:rsidRPr="00681CB6">
        <w:rPr>
          <w:sz w:val="28"/>
          <w:szCs w:val="28"/>
          <w:lang w:val="uk-UA"/>
        </w:rPr>
        <w:t xml:space="preserve">12) підстава </w:t>
      </w:r>
      <w:r w:rsidR="009463B4" w:rsidRPr="00681CB6">
        <w:rPr>
          <w:sz w:val="28"/>
          <w:szCs w:val="28"/>
          <w:lang w:val="uk-UA"/>
        </w:rPr>
        <w:t>видачі посвідки</w:t>
      </w:r>
      <w:r w:rsidRPr="00681CB6">
        <w:rPr>
          <w:sz w:val="28"/>
          <w:szCs w:val="28"/>
          <w:lang w:val="uk-UA"/>
        </w:rPr>
        <w:t xml:space="preserve"> (код);</w:t>
      </w:r>
    </w:p>
    <w:p w14:paraId="1F36CD4C" w14:textId="77777777" w:rsidR="003D4190" w:rsidRPr="00681CB6" w:rsidRDefault="003D4190" w:rsidP="001B51B1">
      <w:pPr>
        <w:pStyle w:val="af1"/>
        <w:tabs>
          <w:tab w:val="left" w:pos="993"/>
        </w:tabs>
        <w:spacing w:before="0" w:beforeAutospacing="0" w:after="120" w:afterAutospacing="0"/>
        <w:ind w:right="-22" w:firstLine="709"/>
        <w:jc w:val="both"/>
        <w:rPr>
          <w:sz w:val="28"/>
          <w:szCs w:val="28"/>
          <w:lang w:val="uk-UA"/>
        </w:rPr>
      </w:pPr>
      <w:r w:rsidRPr="00681CB6">
        <w:rPr>
          <w:sz w:val="28"/>
          <w:szCs w:val="28"/>
          <w:lang w:val="uk-UA"/>
        </w:rPr>
        <w:t>13) місце народження;</w:t>
      </w:r>
    </w:p>
    <w:p w14:paraId="146EAA03" w14:textId="5D799910" w:rsidR="003D4190" w:rsidRPr="00681CB6" w:rsidRDefault="003D4190" w:rsidP="001B51B1">
      <w:pPr>
        <w:pStyle w:val="af1"/>
        <w:tabs>
          <w:tab w:val="left" w:pos="993"/>
        </w:tabs>
        <w:spacing w:before="0" w:beforeAutospacing="0" w:after="120" w:afterAutospacing="0"/>
        <w:ind w:right="-22" w:firstLine="709"/>
        <w:jc w:val="both"/>
        <w:rPr>
          <w:sz w:val="28"/>
          <w:szCs w:val="28"/>
          <w:lang w:val="uk-UA"/>
        </w:rPr>
      </w:pPr>
      <w:r w:rsidRPr="00681CB6">
        <w:rPr>
          <w:sz w:val="28"/>
          <w:szCs w:val="28"/>
          <w:lang w:val="uk-UA"/>
        </w:rPr>
        <w:t>14) відцифрований образ обличчя особи</w:t>
      </w:r>
      <w:r w:rsidR="00665EE4" w:rsidRPr="00681CB6">
        <w:rPr>
          <w:sz w:val="28"/>
          <w:szCs w:val="28"/>
          <w:lang w:val="uk-UA"/>
        </w:rPr>
        <w:t>;</w:t>
      </w:r>
    </w:p>
    <w:p w14:paraId="747D00EA" w14:textId="1BB2E67D" w:rsidR="003D4190" w:rsidRPr="00681CB6" w:rsidRDefault="003D4190" w:rsidP="001F5AFB">
      <w:pPr>
        <w:pStyle w:val="af1"/>
        <w:tabs>
          <w:tab w:val="left" w:pos="993"/>
        </w:tabs>
        <w:spacing w:before="0" w:beforeAutospacing="0" w:after="120" w:afterAutospacing="0"/>
        <w:ind w:right="-23" w:firstLine="709"/>
        <w:jc w:val="both"/>
        <w:rPr>
          <w:sz w:val="28"/>
          <w:szCs w:val="28"/>
          <w:lang w:val="uk-UA"/>
        </w:rPr>
      </w:pPr>
      <w:r w:rsidRPr="00681CB6">
        <w:rPr>
          <w:sz w:val="28"/>
          <w:szCs w:val="28"/>
          <w:lang w:val="uk-UA"/>
        </w:rPr>
        <w:t>15) реєстраційний номер облікової картки платника податків з Державного реєстру фізичних осіб - платників податків (за наявност</w:t>
      </w:r>
      <w:r w:rsidR="009E2062" w:rsidRPr="00681CB6">
        <w:rPr>
          <w:sz w:val="28"/>
          <w:szCs w:val="28"/>
          <w:lang w:val="uk-UA"/>
        </w:rPr>
        <w:t>і в Державному реєстрі фізичних осіб – платників податків</w:t>
      </w:r>
      <w:r w:rsidRPr="00681CB6">
        <w:rPr>
          <w:sz w:val="28"/>
          <w:szCs w:val="28"/>
          <w:lang w:val="uk-UA"/>
        </w:rPr>
        <w:t>);</w:t>
      </w:r>
    </w:p>
    <w:p w14:paraId="5C2DA243" w14:textId="1FFAA03C" w:rsidR="003D4190" w:rsidRPr="00681CB6" w:rsidRDefault="003D4190" w:rsidP="001F5AFB">
      <w:pPr>
        <w:pStyle w:val="af1"/>
        <w:tabs>
          <w:tab w:val="left" w:pos="993"/>
        </w:tabs>
        <w:spacing w:before="0" w:beforeAutospacing="0" w:after="0" w:afterAutospacing="0"/>
        <w:ind w:right="-23" w:firstLine="709"/>
        <w:jc w:val="both"/>
        <w:rPr>
          <w:sz w:val="28"/>
          <w:szCs w:val="28"/>
          <w:lang w:val="uk-UA"/>
        </w:rPr>
      </w:pPr>
      <w:r w:rsidRPr="00681CB6">
        <w:rPr>
          <w:sz w:val="28"/>
          <w:szCs w:val="28"/>
          <w:lang w:val="uk-UA"/>
        </w:rPr>
        <w:t>16) адреса зареєстрованого місця проживання та дата реєстрації (за наявності у Реєстрі).</w:t>
      </w:r>
    </w:p>
    <w:p w14:paraId="6CE1D517" w14:textId="77777777" w:rsidR="001F5AFB" w:rsidRPr="00681CB6" w:rsidRDefault="001F5AFB" w:rsidP="001F5AFB">
      <w:pPr>
        <w:pStyle w:val="af1"/>
        <w:tabs>
          <w:tab w:val="left" w:pos="993"/>
        </w:tabs>
        <w:spacing w:before="0" w:beforeAutospacing="0" w:after="0" w:afterAutospacing="0"/>
        <w:ind w:right="-23" w:firstLine="709"/>
        <w:jc w:val="both"/>
        <w:rPr>
          <w:sz w:val="28"/>
          <w:szCs w:val="28"/>
          <w:lang w:val="uk-UA"/>
        </w:rPr>
      </w:pPr>
    </w:p>
    <w:p w14:paraId="5DB6C046" w14:textId="2697AB33"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Е-посвідка на тимчасове проживання відображає таку інформацію:</w:t>
      </w:r>
    </w:p>
    <w:p w14:paraId="46FB38C3"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1) назва посвідки;</w:t>
      </w:r>
    </w:p>
    <w:p w14:paraId="2EBD69EE" w14:textId="1519280E"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2) ім’я</w:t>
      </w:r>
      <w:r w:rsidR="00FE11E9" w:rsidRPr="00681CB6">
        <w:rPr>
          <w:sz w:val="28"/>
          <w:szCs w:val="28"/>
          <w:lang w:val="uk-UA"/>
        </w:rPr>
        <w:t xml:space="preserve"> (прізвище, ім’я)</w:t>
      </w:r>
      <w:r w:rsidRPr="00681CB6">
        <w:rPr>
          <w:sz w:val="28"/>
          <w:szCs w:val="28"/>
          <w:lang w:val="uk-UA"/>
        </w:rPr>
        <w:t xml:space="preserve"> особи</w:t>
      </w:r>
      <w:r w:rsidR="009E2062" w:rsidRPr="00681CB6">
        <w:rPr>
          <w:sz w:val="28"/>
          <w:szCs w:val="28"/>
          <w:lang w:val="uk-UA"/>
        </w:rPr>
        <w:t xml:space="preserve"> українською мовою та латинськими літерами</w:t>
      </w:r>
      <w:r w:rsidRPr="00681CB6">
        <w:rPr>
          <w:sz w:val="28"/>
          <w:szCs w:val="28"/>
          <w:lang w:val="uk-UA"/>
        </w:rPr>
        <w:t>;</w:t>
      </w:r>
    </w:p>
    <w:p w14:paraId="3395A82D"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3) стать;</w:t>
      </w:r>
    </w:p>
    <w:p w14:paraId="0F61A296" w14:textId="43E90478"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4) громадянство</w:t>
      </w:r>
      <w:r w:rsidR="007F7DB5" w:rsidRPr="00681CB6">
        <w:rPr>
          <w:sz w:val="28"/>
          <w:szCs w:val="28"/>
          <w:lang w:val="uk-UA"/>
        </w:rPr>
        <w:t>/громадянства</w:t>
      </w:r>
      <w:r w:rsidRPr="00681CB6">
        <w:rPr>
          <w:sz w:val="28"/>
          <w:szCs w:val="28"/>
          <w:lang w:val="uk-UA"/>
        </w:rPr>
        <w:t>;</w:t>
      </w:r>
    </w:p>
    <w:p w14:paraId="2FA71EF9"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5) дата народження;</w:t>
      </w:r>
    </w:p>
    <w:p w14:paraId="395BFF10" w14:textId="3B223184"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 xml:space="preserve">6) унікальний номер запису в </w:t>
      </w:r>
      <w:r w:rsidR="005D13B1" w:rsidRPr="00681CB6">
        <w:rPr>
          <w:sz w:val="28"/>
          <w:szCs w:val="28"/>
          <w:lang w:val="uk-UA"/>
        </w:rPr>
        <w:t>Єдиному державному демографічному реєстрі</w:t>
      </w:r>
      <w:r w:rsidRPr="00681CB6">
        <w:rPr>
          <w:sz w:val="28"/>
          <w:szCs w:val="28"/>
          <w:lang w:val="uk-UA"/>
        </w:rPr>
        <w:t>;</w:t>
      </w:r>
    </w:p>
    <w:p w14:paraId="1954E307"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7) номер документа;</w:t>
      </w:r>
    </w:p>
    <w:p w14:paraId="689651B1"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8) дата видачі документа;</w:t>
      </w:r>
    </w:p>
    <w:p w14:paraId="69C8DE72"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9) дата закінчення строку дії документа;</w:t>
      </w:r>
    </w:p>
    <w:p w14:paraId="5A0AB1E0"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10) уповноважений суб’єкт, що видав документ (код);</w:t>
      </w:r>
    </w:p>
    <w:p w14:paraId="6756BEE1"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11) відцифрований підпис особи;</w:t>
      </w:r>
    </w:p>
    <w:p w14:paraId="05E5BC25"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12) підстава для отримання посвідки на тимчасове проживання (код);</w:t>
      </w:r>
    </w:p>
    <w:p w14:paraId="596F9B53"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13) місце народження;</w:t>
      </w:r>
    </w:p>
    <w:p w14:paraId="29A6AEB9"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14) відцифрований образ обличчя особи;</w:t>
      </w:r>
    </w:p>
    <w:p w14:paraId="7A89B470" w14:textId="7E0B64AD"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 xml:space="preserve">15) реєстраційний номер облікової картки платника податків з Державного реєстру фізичних осіб - платників податків (за наявності в </w:t>
      </w:r>
      <w:r w:rsidR="005D34E2" w:rsidRPr="00681CB6">
        <w:rPr>
          <w:sz w:val="28"/>
          <w:szCs w:val="28"/>
          <w:lang w:val="uk-UA"/>
        </w:rPr>
        <w:t>Державному реєстрі фізичних осіб – платників податків</w:t>
      </w:r>
      <w:r w:rsidRPr="00681CB6">
        <w:rPr>
          <w:sz w:val="28"/>
          <w:szCs w:val="28"/>
          <w:lang w:val="uk-UA"/>
        </w:rPr>
        <w:t>);</w:t>
      </w:r>
    </w:p>
    <w:p w14:paraId="0BC18371" w14:textId="4786C479" w:rsidR="003D4190" w:rsidRPr="00681CB6" w:rsidRDefault="003D4190" w:rsidP="00B4642A">
      <w:pPr>
        <w:pStyle w:val="af1"/>
        <w:spacing w:before="0" w:beforeAutospacing="0" w:after="120" w:afterAutospacing="0"/>
        <w:ind w:right="-22" w:firstLine="709"/>
        <w:jc w:val="both"/>
        <w:rPr>
          <w:sz w:val="28"/>
          <w:szCs w:val="28"/>
          <w:lang w:val="uk-UA"/>
        </w:rPr>
      </w:pPr>
      <w:r w:rsidRPr="00681CB6">
        <w:rPr>
          <w:sz w:val="28"/>
          <w:szCs w:val="28"/>
          <w:lang w:val="uk-UA"/>
        </w:rPr>
        <w:t xml:space="preserve">16) адреса зареєстрованого місця проживання та дата реєстрації (за наявності </w:t>
      </w:r>
      <w:r w:rsidR="00883BF3" w:rsidRPr="00681CB6">
        <w:rPr>
          <w:sz w:val="28"/>
          <w:szCs w:val="28"/>
          <w:lang w:val="uk-UA"/>
        </w:rPr>
        <w:t>в</w:t>
      </w:r>
      <w:r w:rsidRPr="00681CB6">
        <w:rPr>
          <w:sz w:val="28"/>
          <w:szCs w:val="28"/>
          <w:lang w:val="uk-UA"/>
        </w:rPr>
        <w:t xml:space="preserve"> </w:t>
      </w:r>
      <w:r w:rsidR="00883BF3" w:rsidRPr="00681CB6">
        <w:rPr>
          <w:sz w:val="28"/>
          <w:szCs w:val="28"/>
          <w:lang w:val="uk-UA"/>
        </w:rPr>
        <w:t>Єдиному державному демографічному реєстрі</w:t>
      </w:r>
      <w:r w:rsidRPr="00681CB6">
        <w:rPr>
          <w:sz w:val="28"/>
          <w:szCs w:val="28"/>
          <w:lang w:val="uk-UA"/>
        </w:rPr>
        <w:t>).</w:t>
      </w:r>
    </w:p>
    <w:p w14:paraId="19DC40F2" w14:textId="1D44818E" w:rsidR="003D4190" w:rsidRPr="00681CB6" w:rsidRDefault="00CD54E4" w:rsidP="003D4190">
      <w:pPr>
        <w:pStyle w:val="af1"/>
        <w:spacing w:before="0" w:beforeAutospacing="0" w:after="120" w:afterAutospacing="0"/>
        <w:ind w:right="-22" w:firstLine="709"/>
        <w:jc w:val="both"/>
        <w:rPr>
          <w:sz w:val="28"/>
          <w:szCs w:val="28"/>
          <w:lang w:val="uk-UA"/>
        </w:rPr>
      </w:pPr>
      <w:r w:rsidRPr="00681CB6">
        <w:rPr>
          <w:sz w:val="28"/>
          <w:szCs w:val="28"/>
          <w:lang w:val="uk-UA"/>
        </w:rPr>
        <w:t>5</w:t>
      </w:r>
      <w:r w:rsidR="003D4190" w:rsidRPr="00681CB6">
        <w:rPr>
          <w:sz w:val="28"/>
          <w:szCs w:val="28"/>
          <w:lang w:val="uk-UA"/>
        </w:rPr>
        <w:t xml:space="preserve">. Відомості (дані) про реєстраційний номер облікової картки платника податків можуть відображатися окремо від е-посвідки на постійне проживання та е-посвідки на тимчасове проживання (відображається інформація, передбачена підпунктами </w:t>
      </w:r>
      <w:r w:rsidR="006F619D" w:rsidRPr="00681CB6">
        <w:rPr>
          <w:sz w:val="28"/>
          <w:szCs w:val="28"/>
          <w:lang w:val="uk-UA"/>
        </w:rPr>
        <w:t>2</w:t>
      </w:r>
      <w:r w:rsidR="003D4190" w:rsidRPr="00681CB6">
        <w:rPr>
          <w:sz w:val="28"/>
          <w:szCs w:val="28"/>
          <w:lang w:val="uk-UA"/>
        </w:rPr>
        <w:t xml:space="preserve">, </w:t>
      </w:r>
      <w:r w:rsidR="006F619D" w:rsidRPr="00681CB6">
        <w:rPr>
          <w:sz w:val="28"/>
          <w:szCs w:val="28"/>
          <w:lang w:val="uk-UA"/>
        </w:rPr>
        <w:t>5</w:t>
      </w:r>
      <w:r w:rsidR="003D4190" w:rsidRPr="00681CB6">
        <w:rPr>
          <w:sz w:val="28"/>
          <w:szCs w:val="28"/>
          <w:lang w:val="uk-UA"/>
        </w:rPr>
        <w:t xml:space="preserve">, 15 пункту </w:t>
      </w:r>
      <w:r w:rsidR="006F619D" w:rsidRPr="00681CB6">
        <w:rPr>
          <w:sz w:val="28"/>
          <w:szCs w:val="28"/>
          <w:lang w:val="uk-UA"/>
        </w:rPr>
        <w:t>4</w:t>
      </w:r>
      <w:r w:rsidR="003D4190" w:rsidRPr="00681CB6">
        <w:rPr>
          <w:sz w:val="28"/>
          <w:szCs w:val="28"/>
          <w:lang w:val="uk-UA"/>
        </w:rPr>
        <w:t xml:space="preserve"> цього Порядку);</w:t>
      </w:r>
    </w:p>
    <w:p w14:paraId="31B454EA"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Реєстраційний номер облікової картки платника податків (за наявності) відображається з використанням інформації, що міститься в е-посвідці на постійне проживання, е-посвідці на тимчасове проживання, та інформації з Державного реєстру фізичних осіб - платників податків.</w:t>
      </w:r>
    </w:p>
    <w:p w14:paraId="6E2A560B" w14:textId="4CCED7BA"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6. Е-посвідка на постійне проживання і е-посвідка на тимчасове проживання формуються засобами Єдиного державного вебпорталу електронних послуг.</w:t>
      </w:r>
    </w:p>
    <w:p w14:paraId="6933D74F" w14:textId="0A2175D6"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shd w:val="clear" w:color="auto" w:fill="FFFFFF"/>
          <w:lang w:val="uk-UA"/>
        </w:rPr>
        <w:t xml:space="preserve">Для формування та використання </w:t>
      </w:r>
      <w:r w:rsidRPr="00681CB6">
        <w:rPr>
          <w:sz w:val="28"/>
          <w:szCs w:val="28"/>
          <w:lang w:val="uk-UA"/>
        </w:rPr>
        <w:t xml:space="preserve">е-посвідки на постійне проживання </w:t>
      </w:r>
      <w:r w:rsidRPr="00681CB6">
        <w:rPr>
          <w:sz w:val="28"/>
          <w:szCs w:val="28"/>
          <w:shd w:val="clear" w:color="auto" w:fill="FFFFFF"/>
          <w:lang w:val="uk-UA"/>
        </w:rPr>
        <w:t xml:space="preserve">та/або </w:t>
      </w:r>
      <w:r w:rsidRPr="00681CB6">
        <w:rPr>
          <w:sz w:val="28"/>
          <w:szCs w:val="28"/>
          <w:lang w:val="uk-UA"/>
        </w:rPr>
        <w:t xml:space="preserve">е-посвідки на тимчасове проживання </w:t>
      </w:r>
      <w:r w:rsidRPr="00681CB6">
        <w:rPr>
          <w:sz w:val="28"/>
          <w:szCs w:val="28"/>
          <w:shd w:val="clear" w:color="auto" w:fill="FFFFFF"/>
          <w:lang w:val="uk-UA"/>
        </w:rPr>
        <w:t>особі необхідно встановити мобільний додаток Порталу Дія на електронний пристрій, критерії якого підтримують використання такого додатка (далі</w:t>
      </w:r>
      <w:r w:rsidR="00551BEF">
        <w:rPr>
          <w:sz w:val="28"/>
          <w:szCs w:val="28"/>
          <w:shd w:val="clear" w:color="auto" w:fill="FFFFFF"/>
          <w:lang w:val="uk-UA"/>
        </w:rPr>
        <w:t xml:space="preserve"> – </w:t>
      </w:r>
      <w:r w:rsidRPr="00681CB6">
        <w:rPr>
          <w:sz w:val="28"/>
          <w:szCs w:val="28"/>
          <w:shd w:val="clear" w:color="auto" w:fill="FFFFFF"/>
          <w:lang w:val="uk-UA"/>
        </w:rPr>
        <w:t xml:space="preserve">електронний пристрій), підключений до Інтернету, та пройти </w:t>
      </w:r>
      <w:r w:rsidR="00D32236" w:rsidRPr="00681CB6">
        <w:rPr>
          <w:color w:val="000000"/>
          <w:sz w:val="28"/>
          <w:szCs w:val="28"/>
          <w:shd w:val="clear" w:color="auto" w:fill="FFFFFF"/>
          <w:lang w:val="uk-UA"/>
        </w:rPr>
        <w:t>електронну ідентифікацію та автентифікацію користувачів з використанням механізмів, передбачених для безконтактних електронних носіїв, імплантованих до посвідки на постійне чи тимчасове проживання відповідно до рекомендацій Міжнародної організації цивільної авіації</w:t>
      </w:r>
      <w:r w:rsidR="000E47BF" w:rsidRPr="00681CB6">
        <w:rPr>
          <w:sz w:val="28"/>
          <w:szCs w:val="28"/>
          <w:shd w:val="clear" w:color="auto" w:fill="FFFFFF"/>
          <w:lang w:val="uk-UA"/>
        </w:rPr>
        <w:t>, а також інших засобів електронної ідентифікації, що д</w:t>
      </w:r>
      <w:r w:rsidR="003A12A6" w:rsidRPr="00681CB6">
        <w:rPr>
          <w:sz w:val="28"/>
          <w:szCs w:val="28"/>
          <w:shd w:val="clear" w:color="auto" w:fill="FFFFFF"/>
          <w:lang w:val="uk-UA"/>
        </w:rPr>
        <w:t>озволяють однозначно встановлювати особу</w:t>
      </w:r>
      <w:bookmarkStart w:id="0" w:name="_GoBack"/>
      <w:bookmarkEnd w:id="0"/>
      <w:r w:rsidR="003A12A6" w:rsidRPr="00681CB6">
        <w:rPr>
          <w:sz w:val="28"/>
          <w:szCs w:val="28"/>
          <w:shd w:val="clear" w:color="auto" w:fill="FFFFFF"/>
          <w:lang w:val="uk-UA"/>
        </w:rPr>
        <w:t>.</w:t>
      </w:r>
    </w:p>
    <w:p w14:paraId="04D7E086" w14:textId="77777777" w:rsidR="003D4190" w:rsidRPr="00681CB6" w:rsidRDefault="003D4190" w:rsidP="003D4190">
      <w:pPr>
        <w:pStyle w:val="af1"/>
        <w:spacing w:before="0" w:beforeAutospacing="0" w:after="120" w:afterAutospacing="0"/>
        <w:ind w:right="-22" w:firstLine="709"/>
        <w:jc w:val="both"/>
        <w:rPr>
          <w:sz w:val="28"/>
          <w:szCs w:val="28"/>
          <w:shd w:val="clear" w:color="auto" w:fill="FFFFFF"/>
          <w:lang w:val="uk-UA"/>
        </w:rPr>
      </w:pPr>
      <w:r w:rsidRPr="00681CB6">
        <w:rPr>
          <w:sz w:val="28"/>
          <w:szCs w:val="28"/>
          <w:shd w:val="clear" w:color="auto" w:fill="FFFFFF"/>
          <w:lang w:val="uk-UA"/>
        </w:rPr>
        <w:t>Для формування е-посвідки на постійне проживання і е-посвідки на тимчасове проживання використовуються відомості, передані до Єдиного державного веб-порталу електронних послуг відповідно до вимог законодавства України (крім відцифрованих відбитків пальців рук особи) з Реєстру та Державного реєстру фізичних осіб - платників податків.</w:t>
      </w:r>
    </w:p>
    <w:p w14:paraId="68CD1A97" w14:textId="6F1DBE46"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 xml:space="preserve">7. Особа, яка досягла </w:t>
      </w:r>
      <w:r w:rsidR="00551BEF" w:rsidRPr="00681CB6">
        <w:rPr>
          <w:sz w:val="28"/>
          <w:szCs w:val="28"/>
          <w:lang w:val="uk-UA"/>
        </w:rPr>
        <w:t>шістнадцятирічного</w:t>
      </w:r>
      <w:r w:rsidRPr="00681CB6">
        <w:rPr>
          <w:sz w:val="28"/>
          <w:szCs w:val="28"/>
          <w:lang w:val="uk-UA"/>
        </w:rPr>
        <w:t xml:space="preserve"> віку і в установленому законодавством порядку отримала посвідку на тимчасове проживання, або посвідку на постійне проживання, може замовити е-посвідку на тимчасове проживання або е-посвідку на постійне проживання.</w:t>
      </w:r>
    </w:p>
    <w:p w14:paraId="1F820F9D"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shd w:val="clear" w:color="auto" w:fill="FFFFFF"/>
          <w:lang w:val="uk-UA"/>
        </w:rPr>
        <w:t>Для формування та використання е-посвідки на постійне проживання або е-посвідки на тимчасове проживання особі необхідно встановити мобільний додаток Порталу Дія на електронний пристрій, критерії якого підтримують використання такого додатка (далі - електронний пристрій), підключений до Інтернету, та пройти електронну ідентифікацію та автентифікацію.</w:t>
      </w:r>
    </w:p>
    <w:p w14:paraId="5B9DBE12" w14:textId="106DAEC2" w:rsidR="003D4190" w:rsidRPr="00681CB6" w:rsidRDefault="003D4190" w:rsidP="003D4190">
      <w:pPr>
        <w:pStyle w:val="af1"/>
        <w:spacing w:before="0" w:beforeAutospacing="0" w:after="120" w:afterAutospacing="0"/>
        <w:ind w:right="-22" w:firstLine="709"/>
        <w:jc w:val="both"/>
        <w:rPr>
          <w:sz w:val="28"/>
          <w:szCs w:val="28"/>
          <w:shd w:val="clear" w:color="auto" w:fill="FFFFFF"/>
          <w:lang w:val="uk-UA"/>
        </w:rPr>
      </w:pPr>
      <w:r w:rsidRPr="00681CB6">
        <w:rPr>
          <w:sz w:val="28"/>
          <w:szCs w:val="28"/>
          <w:shd w:val="clear" w:color="auto" w:fill="FFFFFF"/>
          <w:lang w:val="uk-UA"/>
        </w:rPr>
        <w:t>8. Е-посвідка на постійне проживання і е-посвідка на тимчасове проживання формуються автоматично засобами Порталу Дія за наявності підключення електронного пристрою до Інтернету, працездатності встановленого мобільного додатка Порталу Дія та наявної електронної інформаційної взаємодії Порталу Дія і Реєстру та/або автоматизованих інформаційних і довідкових систем, реєстрів та банків даних, держателями (адміністраторами) яких є органи державної влади, органи місцевого самоврядування, шляхом використання наявної в Реєстрі інформації, зазначеної у пункті 4 цього Порядку та переданої до Порталу Дія інформаційними ресурсами єдиної інформаційної системи МВС, а також з Державного реєстру фізичних осіб - платників податків щодо реєстраційного номера облікової картки платника податків.</w:t>
      </w:r>
    </w:p>
    <w:p w14:paraId="4D918FAE" w14:textId="4CC23D7A"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Е-посвідка на постійне проживання і е-посвідка на тимчасове проживання формуються, якщо посвідка на постійне проживання, посвідка на тимчасове проживання є дійсними.</w:t>
      </w:r>
    </w:p>
    <w:p w14:paraId="6441E990" w14:textId="2C015119" w:rsidR="003D4190" w:rsidRPr="00681CB6" w:rsidRDefault="00DF7D20" w:rsidP="003D4190">
      <w:pPr>
        <w:pStyle w:val="af1"/>
        <w:spacing w:before="0" w:beforeAutospacing="0" w:after="120" w:afterAutospacing="0"/>
        <w:ind w:right="-22" w:firstLine="709"/>
        <w:jc w:val="both"/>
        <w:rPr>
          <w:sz w:val="28"/>
          <w:szCs w:val="28"/>
          <w:lang w:val="uk-UA"/>
        </w:rPr>
      </w:pPr>
      <w:r w:rsidRPr="00681CB6">
        <w:rPr>
          <w:sz w:val="28"/>
          <w:szCs w:val="28"/>
          <w:lang w:val="uk-UA"/>
        </w:rPr>
        <w:t xml:space="preserve">9. </w:t>
      </w:r>
      <w:r w:rsidR="003D4190" w:rsidRPr="00681CB6">
        <w:rPr>
          <w:sz w:val="28"/>
          <w:szCs w:val="28"/>
          <w:lang w:val="uk-UA"/>
        </w:rPr>
        <w:t>Сформована е-посвідка на постійне проживання і е-посвідка на тимчасове проживання разом з унікальним електронним ідентифікатором (QR-код, штрих-код, цифровий код) (далі</w:t>
      </w:r>
      <w:r w:rsidR="00551BEF">
        <w:rPr>
          <w:sz w:val="28"/>
          <w:szCs w:val="28"/>
          <w:lang w:val="uk-UA"/>
        </w:rPr>
        <w:t xml:space="preserve"> – </w:t>
      </w:r>
      <w:r w:rsidR="003D4190" w:rsidRPr="00681CB6">
        <w:rPr>
          <w:sz w:val="28"/>
          <w:szCs w:val="28"/>
          <w:lang w:val="uk-UA"/>
        </w:rPr>
        <w:t>унікальний електронний ідентифікатор) відображається через мобільний додаток Порталу Дія за наявності необхідної інформації в Реєстрі.</w:t>
      </w:r>
    </w:p>
    <w:p w14:paraId="4FAA33F8"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Унікальний електронний ідентифікатор автоматично формується засобами Порталу Дія за наявності підключення електронного пристрою до Інтернету та працездатності мобільного додатка Порталу Дія. Сформований унікальний електронний ідентифікатор дійсний протягом трьох хвилин з моменту формування.</w:t>
      </w:r>
    </w:p>
    <w:p w14:paraId="4F989832"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Е-посвідка на постійне проживання та е-посвідка на тимчасове проживання є дійсними лише за наявності унікального електронного ідентифікатора та не можуть використовуватися без нього.</w:t>
      </w:r>
    </w:p>
    <w:p w14:paraId="2C138D9B"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Особі автоматично надсилається через мобільний додаток Порталу Дія повідомлення про формування е-посвідки на тимчасове проживання, е-посвідки на постійне проживання разом з унікальним електронним ідентифікатором або про неможливість такого формування у зв’язку з відсутністю в Реєстрі необхідної інформації.</w:t>
      </w:r>
    </w:p>
    <w:p w14:paraId="052C4C2D"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Інформаційна взаємодія здійснюється з використанням засобів системи електронної взаємодії державних електронних інформаційних ресурсів.</w:t>
      </w:r>
    </w:p>
    <w:p w14:paraId="0F731E29"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У разі відсутності технічної можливості передачі даних з використанням каналів зв’язку системи електронної взаємодії державних електронних інформаційних ресурсів інформаційна взаємодія суб’єктів інформаційних відносин може здійснюватися з використанням інших інформаційно-телекомунікаційних систем із застосуванням в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14:paraId="4E58CD21"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Технічна процедура інформаційної взаємодії визначається Мінцифри разом із суб’єктами інформаційної взаємодії.</w:t>
      </w:r>
    </w:p>
    <w:p w14:paraId="3FC25AB5"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Обмін інформацією здійснюється в електронній формі з дотриманням вимог Законів України</w:t>
      </w:r>
      <w:hyperlink r:id="rId8" w:history="1">
        <w:r w:rsidRPr="00681CB6">
          <w:rPr>
            <w:sz w:val="28"/>
            <w:szCs w:val="28"/>
            <w:lang w:val="uk-UA"/>
          </w:rPr>
          <w:t xml:space="preserve"> “Про електронні довірчі послуги”</w:t>
        </w:r>
      </w:hyperlink>
      <w:r w:rsidRPr="00681CB6">
        <w:rPr>
          <w:sz w:val="28"/>
          <w:szCs w:val="28"/>
          <w:lang w:val="uk-UA"/>
        </w:rPr>
        <w:t>,</w:t>
      </w:r>
      <w:hyperlink r:id="rId9" w:history="1">
        <w:r w:rsidRPr="00681CB6">
          <w:rPr>
            <w:sz w:val="28"/>
            <w:szCs w:val="28"/>
            <w:lang w:val="uk-UA"/>
          </w:rPr>
          <w:t xml:space="preserve"> “Про захист персональних даних”</w:t>
        </w:r>
      </w:hyperlink>
      <w:r w:rsidRPr="00681CB6">
        <w:rPr>
          <w:sz w:val="28"/>
          <w:szCs w:val="28"/>
          <w:lang w:val="uk-UA"/>
        </w:rPr>
        <w:t>,</w:t>
      </w:r>
      <w:hyperlink r:id="rId10" w:history="1">
        <w:r w:rsidRPr="00681CB6">
          <w:rPr>
            <w:sz w:val="28"/>
            <w:szCs w:val="28"/>
            <w:lang w:val="uk-UA"/>
          </w:rPr>
          <w:t xml:space="preserve"> “Про захист інформації в інформаційно-телекомунікаційних системах”</w:t>
        </w:r>
      </w:hyperlink>
      <w:r w:rsidRPr="00681CB6">
        <w:rPr>
          <w:sz w:val="28"/>
          <w:szCs w:val="28"/>
          <w:lang w:val="uk-UA"/>
        </w:rPr>
        <w:t>.</w:t>
      </w:r>
    </w:p>
    <w:p w14:paraId="1E1EA4ED"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10. Е-посвідка на постійне проживання, е-посвідка на тимчасове проживання пред’являються особою на електронному носії, критерії якого підтримують використання мобільного додатка Порталу Дія, без додаткового пред’явлення посвідки на постійне проживання, посвідки на тимчасове проживання, документів (відомостей, даних) про реєстраційний номер облікової картки платника податків, про зареєстроване місце проживання.</w:t>
      </w:r>
    </w:p>
    <w:p w14:paraId="18A9E367"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 xml:space="preserve">11. Перевірка е-посвідки на постійне проживання та е-посвідки на тимчасове проживання з використанням унікального електронного ідентифікатора у режимі реального часу є обов’язковою умовою їх використання особою для отримання </w:t>
      </w:r>
      <w:r w:rsidRPr="00453423">
        <w:rPr>
          <w:sz w:val="28"/>
          <w:szCs w:val="28"/>
          <w:lang w:val="uk-UA"/>
        </w:rPr>
        <w:t>адміністративних</w:t>
      </w:r>
      <w:r w:rsidRPr="00681CB6">
        <w:rPr>
          <w:sz w:val="28"/>
          <w:szCs w:val="28"/>
          <w:lang w:val="uk-UA"/>
        </w:rPr>
        <w:t xml:space="preserve"> та інших послуг, у будь-яких інших випадках, в яких передбачено законодавством використання посвідки на постійне проживання або посвідки на тимчасове проживання.</w:t>
      </w:r>
    </w:p>
    <w:p w14:paraId="4885AEF3"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Перевірка е-посвідки на постійне проживання, е-посвідки на тимчасове проживання здійснюється за допомогою електронних пристроїв шляхом зчитування або введення унікального електронного ідентифікатора, який забезпечує отримання даних з Реєстру інформаційними ресурсами єдиної інформаційної системи МВС на запит Порталу Дія.</w:t>
      </w:r>
    </w:p>
    <w:p w14:paraId="4B957386"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 xml:space="preserve">Перевірка та підтвердження даних про реєстраційний номер облікової картки платника податків реєстраційним даним особи, внесеним до Державного реєстру фізичних осіб - платників податків, </w:t>
      </w:r>
      <w:r w:rsidRPr="00453423">
        <w:rPr>
          <w:sz w:val="28"/>
          <w:szCs w:val="28"/>
          <w:lang w:val="uk-UA"/>
        </w:rPr>
        <w:t>здійснюється Порталом Дія</w:t>
      </w:r>
      <w:r w:rsidRPr="00681CB6">
        <w:rPr>
          <w:sz w:val="28"/>
          <w:szCs w:val="28"/>
          <w:lang w:val="uk-UA"/>
        </w:rPr>
        <w:t xml:space="preserve"> за допомогою технічних засобів, зокрема з використанням унікального електронного ідентифікатора шляхом інформаційної взаємодії з Державним реєстром фізичних осіб - платників податків з урахуванням вимог законодавства з питань захисту інформації в інформаційно-телекомунікаційних системах.</w:t>
      </w:r>
    </w:p>
    <w:p w14:paraId="53872E0D" w14:textId="3A102F38" w:rsidR="003D4190" w:rsidRPr="00681CB6" w:rsidRDefault="003D4190" w:rsidP="009D4304">
      <w:pPr>
        <w:pStyle w:val="af1"/>
        <w:spacing w:before="0" w:beforeAutospacing="0" w:after="120" w:afterAutospacing="0"/>
        <w:ind w:right="-22" w:firstLine="709"/>
        <w:jc w:val="both"/>
        <w:rPr>
          <w:sz w:val="28"/>
          <w:szCs w:val="28"/>
          <w:lang w:val="uk-UA"/>
        </w:rPr>
      </w:pPr>
      <w:r w:rsidRPr="00681CB6">
        <w:rPr>
          <w:sz w:val="28"/>
          <w:szCs w:val="28"/>
          <w:lang w:val="uk-UA"/>
        </w:rPr>
        <w:t>За результатами перевірки на електронному пристрої, за допомогою якого здійснювалася така перевірка засобами Порталу Дія, формується відповідне інформаційне повідомлення.</w:t>
      </w:r>
    </w:p>
    <w:p w14:paraId="03FE7C59" w14:textId="6122CFDD"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12. Електронні копії е-посвідки на постійне проживання і е-посвідки на тимчасове проживання можуть подаватися та застосовуватися у таких самих випадках, коли законодавством передбачено подання та застосування копій посвідки на постійне проживання,</w:t>
      </w:r>
      <w:r w:rsidR="00453423">
        <w:rPr>
          <w:sz w:val="28"/>
          <w:szCs w:val="28"/>
          <w:lang w:val="uk-UA"/>
        </w:rPr>
        <w:t xml:space="preserve"> </w:t>
      </w:r>
      <w:r w:rsidRPr="00681CB6">
        <w:rPr>
          <w:sz w:val="28"/>
          <w:szCs w:val="28"/>
          <w:lang w:val="uk-UA"/>
        </w:rPr>
        <w:t>посвідки на тимчасове проживання.</w:t>
      </w:r>
    </w:p>
    <w:p w14:paraId="54F50AB8" w14:textId="0F8D2CC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 xml:space="preserve">Особа може також окремо подавати інформацію (відомості, дані), що міститься в е-посвідці на постійне проживання, е-посвідці на тимчасове проживання, у порядку та спосіб, передбачені для подання електронних копій </w:t>
      </w:r>
      <w:r w:rsidR="00453423">
        <w:rPr>
          <w:sz w:val="28"/>
          <w:szCs w:val="28"/>
          <w:lang w:val="uk-UA"/>
        </w:rPr>
        <w:br/>
      </w:r>
      <w:r w:rsidRPr="00681CB6">
        <w:rPr>
          <w:sz w:val="28"/>
          <w:szCs w:val="28"/>
          <w:lang w:val="uk-UA"/>
        </w:rPr>
        <w:t>е-посвідки на постійне проживання і е-посвідки на тимчасове проживання.</w:t>
      </w:r>
    </w:p>
    <w:p w14:paraId="57A90B03" w14:textId="60DE0E71"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Електронні копії е-посвідки на постійне проживання та е-посвідки на тимчасове проживання (далі</w:t>
      </w:r>
      <w:r w:rsidR="00453423">
        <w:rPr>
          <w:sz w:val="28"/>
          <w:szCs w:val="28"/>
          <w:lang w:val="uk-UA"/>
        </w:rPr>
        <w:t xml:space="preserve"> – </w:t>
      </w:r>
      <w:r w:rsidRPr="00681CB6">
        <w:rPr>
          <w:sz w:val="28"/>
          <w:szCs w:val="28"/>
          <w:lang w:val="uk-UA"/>
        </w:rPr>
        <w:t>електронні копії) подаються особою через Портал Дія, зокрема з використанням мобільного додатка Порталу Дія.</w:t>
      </w:r>
    </w:p>
    <w:p w14:paraId="0B184796" w14:textId="06133604"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 xml:space="preserve">Електронна копія містить відомості, зазначені в </w:t>
      </w:r>
      <w:r w:rsidRPr="00852236">
        <w:rPr>
          <w:sz w:val="28"/>
          <w:szCs w:val="28"/>
          <w:lang w:val="uk-UA"/>
        </w:rPr>
        <w:t>пункт</w:t>
      </w:r>
      <w:r w:rsidR="00852236" w:rsidRPr="00852236">
        <w:rPr>
          <w:sz w:val="28"/>
          <w:szCs w:val="28"/>
          <w:lang w:val="uk-UA"/>
        </w:rPr>
        <w:t>і</w:t>
      </w:r>
      <w:r w:rsidRPr="00852236">
        <w:rPr>
          <w:sz w:val="28"/>
          <w:szCs w:val="28"/>
          <w:lang w:val="uk-UA"/>
        </w:rPr>
        <w:t xml:space="preserve"> </w:t>
      </w:r>
      <w:r w:rsidR="00852236">
        <w:rPr>
          <w:sz w:val="28"/>
          <w:szCs w:val="28"/>
          <w:lang w:val="uk-UA"/>
        </w:rPr>
        <w:t>4</w:t>
      </w:r>
      <w:r w:rsidRPr="00681CB6">
        <w:rPr>
          <w:sz w:val="28"/>
          <w:szCs w:val="28"/>
          <w:lang w:val="uk-UA"/>
        </w:rPr>
        <w:t xml:space="preserve"> цього Порядку, а також ідентифікатор запиту та інформацію про дату запиту і отримувача електронної копії.</w:t>
      </w:r>
    </w:p>
    <w:p w14:paraId="3D7F02A2"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Електронні копії формуються засобами Порталу Дія із накладенням віддаленого кваліфікованого електронного підпису “Дія.Підпис” (“Дія ID”) особи та кваліфікованої електронної печатки технічного адміністратора Порталу Дія з відповідною кваліфікованою електронною позначкою часу.</w:t>
      </w:r>
    </w:p>
    <w:p w14:paraId="4C94E315"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13. Електронні копії, окрема інформація (відомості, дані), що містяться в е-посвідці на постійне проживання або в е-посвідці на тимчасове проживання, подаються особою засобами Порталу Дія, зокрема з використанням мобільного додатка Порталу Дія, за умови проведення перевірки таких даних засобами Порталу Дія.</w:t>
      </w:r>
    </w:p>
    <w:p w14:paraId="06D87B7E"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Такі електронні копії передаються особою з використанням мобільного додатка Порталу Дія до визначених нею органів державної влади, органів місцевого самоврядування, юридичних та фізичних осіб, інформаційні системи яких підключені до Порталу Дія.</w:t>
      </w:r>
    </w:p>
    <w:p w14:paraId="3A06429A"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Особа може подавати електронну копію е-посвідки на постійне проживання та е-посвідки на тимчасове проживання, документів (відомостей, даних) про реєстраційний номер облікової картки платника податків, про реєстрацію через Портал Дія, зокрема з використанням мобільного додатка Порталу Дія, як електронну копію посвідки на постійне проживання, посвідки на тимчасове проживання, документів про реєстраційний номер облікової картки платника податків.</w:t>
      </w:r>
    </w:p>
    <w:p w14:paraId="1D35DFC5" w14:textId="1F891CE0"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Юридичні особи і фізичні особи</w:t>
      </w:r>
      <w:r w:rsidR="00453423">
        <w:rPr>
          <w:sz w:val="28"/>
          <w:szCs w:val="28"/>
          <w:lang w:val="uk-UA"/>
        </w:rPr>
        <w:t xml:space="preserve"> - </w:t>
      </w:r>
      <w:r w:rsidRPr="00681CB6">
        <w:rPr>
          <w:sz w:val="28"/>
          <w:szCs w:val="28"/>
          <w:lang w:val="uk-UA"/>
        </w:rPr>
        <w:t>підприємці можуть підключити власні інформаційні системи до Порталу Дія для реалізації можливості отримання за рішенням особи електронних копій, зазначених в абзаці першому цього пункту, шляхом укладення з технічним адміністратором Порталу Дія договору про надання послуги підключення інформаційної системи до Порталу Дія, який є договором приєднання.</w:t>
      </w:r>
    </w:p>
    <w:p w14:paraId="55CFAC63" w14:textId="6A25854E" w:rsidR="003D4190" w:rsidRPr="00681CB6" w:rsidRDefault="003D4190" w:rsidP="005E1861">
      <w:pPr>
        <w:pStyle w:val="af1"/>
        <w:spacing w:before="0" w:beforeAutospacing="0" w:after="120" w:afterAutospacing="0"/>
        <w:ind w:right="-22" w:firstLine="709"/>
        <w:jc w:val="both"/>
        <w:rPr>
          <w:sz w:val="28"/>
          <w:szCs w:val="28"/>
          <w:lang w:val="uk-UA"/>
        </w:rPr>
      </w:pPr>
      <w:r w:rsidRPr="00681CB6">
        <w:rPr>
          <w:sz w:val="28"/>
          <w:szCs w:val="28"/>
          <w:lang w:val="uk-UA"/>
        </w:rPr>
        <w:t>1</w:t>
      </w:r>
      <w:r w:rsidR="009D4304" w:rsidRPr="00681CB6">
        <w:rPr>
          <w:sz w:val="28"/>
          <w:szCs w:val="28"/>
          <w:lang w:val="uk-UA"/>
        </w:rPr>
        <w:t>4</w:t>
      </w:r>
      <w:r w:rsidRPr="00681CB6">
        <w:rPr>
          <w:sz w:val="28"/>
          <w:szCs w:val="28"/>
          <w:lang w:val="uk-UA"/>
        </w:rPr>
        <w:t xml:space="preserve">. Органи державної влади для забезпечення можливості перевірки </w:t>
      </w:r>
      <w:r w:rsidR="00453423">
        <w:rPr>
          <w:sz w:val="28"/>
          <w:szCs w:val="28"/>
          <w:lang w:val="uk-UA"/>
        </w:rPr>
        <w:br/>
      </w:r>
      <w:r w:rsidRPr="00681CB6">
        <w:rPr>
          <w:sz w:val="28"/>
          <w:szCs w:val="28"/>
          <w:lang w:val="uk-UA"/>
        </w:rPr>
        <w:t>е-посвідки на постійне проживання та е-посвідки на тимчасове проживання та отримання електронних копій (відомостей, даних) підключають власні інформаційні системи до Порталу Дія.</w:t>
      </w:r>
    </w:p>
    <w:p w14:paraId="1B1544D5" w14:textId="69224736" w:rsidR="003D4190" w:rsidRPr="00681CB6" w:rsidRDefault="00453423" w:rsidP="003D4190">
      <w:pPr>
        <w:pStyle w:val="af1"/>
        <w:spacing w:before="0" w:beforeAutospacing="0" w:after="120" w:afterAutospacing="0"/>
        <w:ind w:right="-22" w:firstLine="709"/>
        <w:jc w:val="both"/>
        <w:rPr>
          <w:sz w:val="28"/>
          <w:szCs w:val="28"/>
          <w:lang w:val="uk-UA"/>
        </w:rPr>
      </w:pPr>
      <w:r>
        <w:rPr>
          <w:sz w:val="28"/>
          <w:szCs w:val="28"/>
          <w:lang w:val="uk-UA"/>
        </w:rPr>
        <w:t>О</w:t>
      </w:r>
      <w:r w:rsidR="003D4190" w:rsidRPr="00681CB6">
        <w:rPr>
          <w:sz w:val="28"/>
          <w:szCs w:val="28"/>
          <w:lang w:val="uk-UA"/>
        </w:rPr>
        <w:t xml:space="preserve">ргани місцевого самоврядування, юридичні та фізичні особи для забезпечення можливості перевірки е-посвідки на постійне проживання або </w:t>
      </w:r>
      <w:r>
        <w:rPr>
          <w:sz w:val="28"/>
          <w:szCs w:val="28"/>
          <w:lang w:val="uk-UA"/>
        </w:rPr>
        <w:br/>
      </w:r>
      <w:r w:rsidR="003D4190" w:rsidRPr="00681CB6">
        <w:rPr>
          <w:sz w:val="28"/>
          <w:szCs w:val="28"/>
          <w:lang w:val="uk-UA"/>
        </w:rPr>
        <w:t>е-посвідки на тимчасове проживання та отримання електронних копій (відомостей, даних) можуть підключають власні інформаційні системи до Порталу Дія.</w:t>
      </w:r>
    </w:p>
    <w:p w14:paraId="19FE6451"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Для підключення інформаційних систем до Порталу Дія органами державної влади, органами місцевого самоврядування, юридичними та фізичними особами разом з держателем Порталу Дія визначається порядок інформаційної взаємодії та формат файлів, які містять електронні копії (відомості, дані), що передаються.</w:t>
      </w:r>
    </w:p>
    <w:p w14:paraId="782AAA58" w14:textId="259640EE" w:rsidR="003D4190" w:rsidRPr="00681CB6" w:rsidRDefault="003D4190" w:rsidP="005A0E48">
      <w:pPr>
        <w:pStyle w:val="af1"/>
        <w:spacing w:before="0" w:beforeAutospacing="0" w:after="120" w:afterAutospacing="0"/>
        <w:ind w:right="-22" w:firstLine="709"/>
        <w:jc w:val="both"/>
        <w:rPr>
          <w:sz w:val="28"/>
          <w:szCs w:val="28"/>
          <w:lang w:val="uk-UA"/>
        </w:rPr>
      </w:pPr>
      <w:r w:rsidRPr="00681CB6">
        <w:rPr>
          <w:sz w:val="28"/>
          <w:szCs w:val="28"/>
          <w:lang w:val="uk-UA"/>
        </w:rPr>
        <w:t>Інформаційні системи органів державної влади, органів місцевого самоврядування, юридичних та фізичних осіб, що підключаються до Порталу Дія для забезпечення можливості отримання електронних копій (відомостей, даних), повинні відповідати вимогам законодавства у сфері захисту інформації в інформаційно-телекомунікаційних системах.</w:t>
      </w:r>
    </w:p>
    <w:p w14:paraId="17D5F120" w14:textId="6312D269"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 xml:space="preserve">Органи державної влади, органи місцевого самоврядування, юридичні та фізичні особи забезпечують належне функціонування та безперебійну роботу власних інформаційних систем для забезпечення можливості перевірки </w:t>
      </w:r>
      <w:r w:rsidR="00453423">
        <w:rPr>
          <w:sz w:val="28"/>
          <w:szCs w:val="28"/>
          <w:lang w:val="uk-UA"/>
        </w:rPr>
        <w:br/>
      </w:r>
      <w:r w:rsidRPr="00681CB6">
        <w:rPr>
          <w:sz w:val="28"/>
          <w:szCs w:val="28"/>
          <w:lang w:val="uk-UA"/>
        </w:rPr>
        <w:t>е-посвідки на постійне проживання або е-посвідки на тимчасове проживання та для отримання за рішенням особи електронних копій (відомостей, даних).</w:t>
      </w:r>
    </w:p>
    <w:p w14:paraId="0590158C" w14:textId="7777777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Органи державної влади, органи місцевого самоврядування, юридичні та фізичні особи під час обробки персональних даних забезпечують виконання вимог</w:t>
      </w:r>
      <w:hyperlink r:id="rId11" w:history="1">
        <w:r w:rsidRPr="00453423">
          <w:rPr>
            <w:sz w:val="28"/>
            <w:szCs w:val="28"/>
            <w:lang w:val="uk-UA"/>
          </w:rPr>
          <w:t xml:space="preserve"> Закону України</w:t>
        </w:r>
      </w:hyperlink>
      <w:r w:rsidRPr="00681CB6">
        <w:rPr>
          <w:sz w:val="28"/>
          <w:szCs w:val="28"/>
          <w:lang w:val="uk-UA"/>
        </w:rPr>
        <w:t xml:space="preserve"> “Про захист персональних даних” у зв’язку з отриманням електронних копій (відомостей, даних).</w:t>
      </w:r>
    </w:p>
    <w:p w14:paraId="039742D3" w14:textId="22AA50C8"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1</w:t>
      </w:r>
      <w:r w:rsidR="009D4304" w:rsidRPr="00681CB6">
        <w:rPr>
          <w:sz w:val="28"/>
          <w:szCs w:val="28"/>
          <w:lang w:val="uk-UA"/>
        </w:rPr>
        <w:t>5</w:t>
      </w:r>
      <w:r w:rsidRPr="00681CB6">
        <w:rPr>
          <w:sz w:val="28"/>
          <w:szCs w:val="28"/>
          <w:lang w:val="uk-UA"/>
        </w:rPr>
        <w:t>. Електронні копії також можуть бути сформовані засобами Порталу Дія, зокрема з використанням мобільного додатка Порталу Дія, для подальшої їх передачі електронною поштою з дотриманням вимог законодавства у сфері захисту інформації в інформаційно-телекомунікаційних системах, а також за умови укладення органами державної влади, органами місцевого самоврядування, юридичними та фізичними особами з технічним адміністратором Порталу Дія договору приєднання.</w:t>
      </w:r>
    </w:p>
    <w:p w14:paraId="5CEB5D83" w14:textId="78ABBEED"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1</w:t>
      </w:r>
      <w:r w:rsidR="009D4304" w:rsidRPr="00681CB6">
        <w:rPr>
          <w:sz w:val="28"/>
          <w:szCs w:val="28"/>
          <w:lang w:val="uk-UA"/>
        </w:rPr>
        <w:t>6</w:t>
      </w:r>
      <w:r w:rsidRPr="00681CB6">
        <w:rPr>
          <w:sz w:val="28"/>
          <w:szCs w:val="28"/>
          <w:lang w:val="uk-UA"/>
        </w:rPr>
        <w:t>. Особа може ознайомитися з інформацією про передані електронні копії (відомості, дані), а саме про ідентифікатор запиту, інформацію про отримувача запиту, дату запиту та вид документа, що запитувався на Порталі Дія, зокрема з використанням мобільного додатка Порталу Дія.</w:t>
      </w:r>
    </w:p>
    <w:p w14:paraId="4C6F41A8" w14:textId="7CBBEEB7" w:rsidR="003D4190" w:rsidRPr="00681CB6" w:rsidRDefault="003D4190" w:rsidP="003D4190">
      <w:pPr>
        <w:pStyle w:val="af1"/>
        <w:spacing w:before="0" w:beforeAutospacing="0" w:after="120" w:afterAutospacing="0"/>
        <w:ind w:right="-22" w:firstLine="709"/>
        <w:jc w:val="both"/>
        <w:rPr>
          <w:sz w:val="28"/>
          <w:szCs w:val="28"/>
          <w:lang w:val="uk-UA"/>
        </w:rPr>
      </w:pPr>
      <w:r w:rsidRPr="00681CB6">
        <w:rPr>
          <w:sz w:val="28"/>
          <w:szCs w:val="28"/>
          <w:lang w:val="uk-UA"/>
        </w:rPr>
        <w:t>1</w:t>
      </w:r>
      <w:r w:rsidR="009D4304" w:rsidRPr="00681CB6">
        <w:rPr>
          <w:sz w:val="28"/>
          <w:szCs w:val="28"/>
          <w:lang w:val="uk-UA"/>
        </w:rPr>
        <w:t>7</w:t>
      </w:r>
      <w:r w:rsidRPr="00681CB6">
        <w:rPr>
          <w:sz w:val="28"/>
          <w:szCs w:val="28"/>
          <w:lang w:val="uk-UA"/>
        </w:rPr>
        <w:t>. Перевірка електронних копій (відомостей, даних) здійснюється шляхом перевірки накладеного на них віддаленого кваліфікованого електронного підпису “Дія.Підпис” (“Дія ID”) особи та кваліфікованої електронної печатки технічного адміністратора Порталу Дія відповідно до вимог</w:t>
      </w:r>
      <w:hyperlink r:id="rId12" w:history="1">
        <w:r w:rsidRPr="00681CB6">
          <w:rPr>
            <w:lang w:val="uk-UA"/>
          </w:rPr>
          <w:t xml:space="preserve"> </w:t>
        </w:r>
        <w:r w:rsidRPr="00453423">
          <w:rPr>
            <w:sz w:val="28"/>
            <w:szCs w:val="28"/>
            <w:lang w:val="uk-UA"/>
          </w:rPr>
          <w:t>Закону України</w:t>
        </w:r>
      </w:hyperlink>
      <w:r w:rsidRPr="00681CB6">
        <w:rPr>
          <w:sz w:val="28"/>
          <w:szCs w:val="28"/>
          <w:lang w:val="uk-UA"/>
        </w:rPr>
        <w:t xml:space="preserve"> “Про електронні довірчі послуги”.</w:t>
      </w:r>
    </w:p>
    <w:p w14:paraId="55C9175E" w14:textId="759C5E1A" w:rsidR="00681CB6" w:rsidRPr="00681CB6" w:rsidRDefault="00681CB6" w:rsidP="00681CB6">
      <w:pPr>
        <w:spacing w:before="120" w:after="120" w:line="240" w:lineRule="auto"/>
        <w:ind w:right="2"/>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______________________</w:t>
      </w:r>
    </w:p>
    <w:sectPr w:rsidR="00681CB6" w:rsidRPr="00681CB6" w:rsidSect="003B3902">
      <w:headerReference w:type="default" r:id="rId13"/>
      <w:pgSz w:w="11906" w:h="16838"/>
      <w:pgMar w:top="1135" w:right="849"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91A9A" w14:textId="77777777" w:rsidR="00FA31BC" w:rsidRDefault="00FA31BC">
      <w:pPr>
        <w:spacing w:line="240" w:lineRule="auto"/>
      </w:pPr>
      <w:r>
        <w:separator/>
      </w:r>
    </w:p>
  </w:endnote>
  <w:endnote w:type="continuationSeparator" w:id="0">
    <w:p w14:paraId="34795499" w14:textId="77777777" w:rsidR="00FA31BC" w:rsidRDefault="00FA31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E4571" w14:textId="77777777" w:rsidR="00FA31BC" w:rsidRDefault="00FA31BC">
      <w:pPr>
        <w:spacing w:line="240" w:lineRule="auto"/>
      </w:pPr>
      <w:r>
        <w:separator/>
      </w:r>
    </w:p>
  </w:footnote>
  <w:footnote w:type="continuationSeparator" w:id="0">
    <w:p w14:paraId="13C03D46" w14:textId="77777777" w:rsidR="00FA31BC" w:rsidRDefault="00FA31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3123798"/>
      <w:docPartObj>
        <w:docPartGallery w:val="Page Numbers (Top of Page)"/>
        <w:docPartUnique/>
      </w:docPartObj>
    </w:sdtPr>
    <w:sdtEndPr/>
    <w:sdtContent>
      <w:p w14:paraId="20423C60" w14:textId="78EF77F1" w:rsidR="003B3902" w:rsidRDefault="003B3902">
        <w:pPr>
          <w:pStyle w:val="ad"/>
          <w:jc w:val="center"/>
        </w:pPr>
        <w:r w:rsidRPr="003B3902">
          <w:rPr>
            <w:rFonts w:ascii="Times New Roman" w:hAnsi="Times New Roman" w:cs="Times New Roman"/>
            <w:sz w:val="28"/>
            <w:szCs w:val="28"/>
          </w:rPr>
          <w:fldChar w:fldCharType="begin"/>
        </w:r>
        <w:r w:rsidRPr="003B3902">
          <w:rPr>
            <w:rFonts w:ascii="Times New Roman" w:hAnsi="Times New Roman" w:cs="Times New Roman"/>
            <w:sz w:val="28"/>
            <w:szCs w:val="28"/>
          </w:rPr>
          <w:instrText>PAGE   \* MERGEFORMAT</w:instrText>
        </w:r>
        <w:r w:rsidRPr="003B3902">
          <w:rPr>
            <w:rFonts w:ascii="Times New Roman" w:hAnsi="Times New Roman" w:cs="Times New Roman"/>
            <w:sz w:val="28"/>
            <w:szCs w:val="28"/>
          </w:rPr>
          <w:fldChar w:fldCharType="separate"/>
        </w:r>
        <w:r w:rsidRPr="003B3902">
          <w:rPr>
            <w:rFonts w:ascii="Times New Roman" w:hAnsi="Times New Roman" w:cs="Times New Roman"/>
            <w:sz w:val="28"/>
            <w:szCs w:val="28"/>
            <w:lang w:val="uk-UA"/>
          </w:rPr>
          <w:t>2</w:t>
        </w:r>
        <w:r w:rsidRPr="003B3902">
          <w:rPr>
            <w:rFonts w:ascii="Times New Roman" w:hAnsi="Times New Roman" w:cs="Times New Roman"/>
            <w:sz w:val="28"/>
            <w:szCs w:val="28"/>
          </w:rPr>
          <w:fldChar w:fldCharType="end"/>
        </w:r>
      </w:p>
    </w:sdtContent>
  </w:sdt>
  <w:p w14:paraId="00000079" w14:textId="77777777" w:rsidR="00EE7676" w:rsidRDefault="00EE76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712EE1"/>
    <w:multiLevelType w:val="multilevel"/>
    <w:tmpl w:val="1C28A92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676"/>
    <w:rsid w:val="000847CB"/>
    <w:rsid w:val="000964E1"/>
    <w:rsid w:val="000A7689"/>
    <w:rsid w:val="000B4E28"/>
    <w:rsid w:val="000C190C"/>
    <w:rsid w:val="000E47BF"/>
    <w:rsid w:val="000F4E2B"/>
    <w:rsid w:val="000F61AC"/>
    <w:rsid w:val="00114E99"/>
    <w:rsid w:val="001451FB"/>
    <w:rsid w:val="0017771B"/>
    <w:rsid w:val="00182556"/>
    <w:rsid w:val="001B51B1"/>
    <w:rsid w:val="001D070C"/>
    <w:rsid w:val="001E7169"/>
    <w:rsid w:val="001F5AFB"/>
    <w:rsid w:val="00243412"/>
    <w:rsid w:val="00256CD5"/>
    <w:rsid w:val="00260EBB"/>
    <w:rsid w:val="002962AE"/>
    <w:rsid w:val="002A05A9"/>
    <w:rsid w:val="002A7807"/>
    <w:rsid w:val="002B03F8"/>
    <w:rsid w:val="002B234E"/>
    <w:rsid w:val="002D31E0"/>
    <w:rsid w:val="002F5F26"/>
    <w:rsid w:val="00304426"/>
    <w:rsid w:val="003A12A6"/>
    <w:rsid w:val="003B17D0"/>
    <w:rsid w:val="003B3902"/>
    <w:rsid w:val="003C36AD"/>
    <w:rsid w:val="003C66B8"/>
    <w:rsid w:val="003D4190"/>
    <w:rsid w:val="00453423"/>
    <w:rsid w:val="00551BEF"/>
    <w:rsid w:val="00573864"/>
    <w:rsid w:val="005875FA"/>
    <w:rsid w:val="00594673"/>
    <w:rsid w:val="005A0E48"/>
    <w:rsid w:val="005D13B1"/>
    <w:rsid w:val="005D34E2"/>
    <w:rsid w:val="005E1861"/>
    <w:rsid w:val="005E2158"/>
    <w:rsid w:val="00665EE4"/>
    <w:rsid w:val="006729D2"/>
    <w:rsid w:val="00681CB6"/>
    <w:rsid w:val="006876F5"/>
    <w:rsid w:val="006B7E81"/>
    <w:rsid w:val="006F619D"/>
    <w:rsid w:val="007127B9"/>
    <w:rsid w:val="007D68CF"/>
    <w:rsid w:val="007F2CBF"/>
    <w:rsid w:val="007F7DB5"/>
    <w:rsid w:val="00821176"/>
    <w:rsid w:val="0082476A"/>
    <w:rsid w:val="00832267"/>
    <w:rsid w:val="00845A89"/>
    <w:rsid w:val="00852236"/>
    <w:rsid w:val="00852F19"/>
    <w:rsid w:val="00853B2F"/>
    <w:rsid w:val="008624B1"/>
    <w:rsid w:val="00883BF3"/>
    <w:rsid w:val="008B06AA"/>
    <w:rsid w:val="009262EC"/>
    <w:rsid w:val="00935B00"/>
    <w:rsid w:val="009463B4"/>
    <w:rsid w:val="009967BB"/>
    <w:rsid w:val="009A056C"/>
    <w:rsid w:val="009C4EA2"/>
    <w:rsid w:val="009D4304"/>
    <w:rsid w:val="009E2062"/>
    <w:rsid w:val="00A2052C"/>
    <w:rsid w:val="00A233E4"/>
    <w:rsid w:val="00A33B71"/>
    <w:rsid w:val="00A61EFA"/>
    <w:rsid w:val="00A94BF4"/>
    <w:rsid w:val="00AF1055"/>
    <w:rsid w:val="00B0452F"/>
    <w:rsid w:val="00B11293"/>
    <w:rsid w:val="00B4642A"/>
    <w:rsid w:val="00B63744"/>
    <w:rsid w:val="00BE3CE9"/>
    <w:rsid w:val="00C27EE9"/>
    <w:rsid w:val="00C87B2E"/>
    <w:rsid w:val="00CD54E4"/>
    <w:rsid w:val="00CF460E"/>
    <w:rsid w:val="00D32236"/>
    <w:rsid w:val="00D524D1"/>
    <w:rsid w:val="00DC05FD"/>
    <w:rsid w:val="00DF149B"/>
    <w:rsid w:val="00DF7D20"/>
    <w:rsid w:val="00E07745"/>
    <w:rsid w:val="00E1322E"/>
    <w:rsid w:val="00E64A24"/>
    <w:rsid w:val="00EC7120"/>
    <w:rsid w:val="00EE7676"/>
    <w:rsid w:val="00EF1F26"/>
    <w:rsid w:val="00F0213C"/>
    <w:rsid w:val="00F05C85"/>
    <w:rsid w:val="00F427FA"/>
    <w:rsid w:val="00F67B80"/>
    <w:rsid w:val="00FA31BC"/>
    <w:rsid w:val="00FE11E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D7AE"/>
  <w15:docId w15:val="{BFF4666D-C2DE-4F59-91DC-CB7F68FC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ru-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F09"/>
    <w:rPr>
      <w:lang w:val="uk"/>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rsid w:val="00235510"/>
    <w:pPr>
      <w:keepNext/>
      <w:keepLines/>
      <w:spacing w:before="40" w:line="240" w:lineRule="auto"/>
      <w:jc w:val="center"/>
      <w:outlineLvl w:val="1"/>
    </w:pPr>
    <w:rPr>
      <w:rFonts w:ascii="Times New Roman" w:eastAsiaTheme="majorEastAsia" w:hAnsi="Times New Roman" w:cstheme="majorBidi"/>
      <w:b/>
      <w:sz w:val="24"/>
      <w:szCs w:val="26"/>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20">
    <w:name w:val="Заголовок 2 Знак"/>
    <w:basedOn w:val="a0"/>
    <w:link w:val="2"/>
    <w:uiPriority w:val="9"/>
    <w:rsid w:val="00235510"/>
    <w:rPr>
      <w:rFonts w:eastAsiaTheme="majorEastAsia" w:cstheme="majorBidi"/>
      <w:b/>
      <w:szCs w:val="26"/>
    </w:rPr>
  </w:style>
  <w:style w:type="paragraph" w:customStyle="1" w:styleId="10">
    <w:name w:val="Обычный1"/>
    <w:rsid w:val="00A54F09"/>
    <w:pPr>
      <w:spacing w:after="160" w:line="259" w:lineRule="auto"/>
    </w:pPr>
    <w:rPr>
      <w:rFonts w:ascii="Calibri" w:eastAsia="Calibri" w:hAnsi="Calibri" w:cs="Calibri"/>
      <w:lang w:eastAsia="uk-UA"/>
    </w:rPr>
  </w:style>
  <w:style w:type="paragraph" w:styleId="a4">
    <w:name w:val="List Paragraph"/>
    <w:basedOn w:val="a"/>
    <w:uiPriority w:val="34"/>
    <w:qFormat/>
    <w:rsid w:val="001C4555"/>
    <w:pPr>
      <w:ind w:left="720"/>
      <w:contextualSpacing/>
    </w:pPr>
  </w:style>
  <w:style w:type="paragraph" w:styleId="a5">
    <w:name w:val="Balloon Text"/>
    <w:basedOn w:val="a"/>
    <w:link w:val="a6"/>
    <w:uiPriority w:val="99"/>
    <w:semiHidden/>
    <w:unhideWhenUsed/>
    <w:rsid w:val="00A24A4A"/>
    <w:pPr>
      <w:spacing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24A4A"/>
    <w:rPr>
      <w:rFonts w:ascii="Segoe UI" w:eastAsia="Arial" w:hAnsi="Segoe UI" w:cs="Segoe UI"/>
      <w:sz w:val="18"/>
      <w:szCs w:val="18"/>
      <w:lang w:val="uk"/>
    </w:rPr>
  </w:style>
  <w:style w:type="character" w:customStyle="1" w:styleId="rvts23">
    <w:name w:val="rvts23"/>
    <w:basedOn w:val="a0"/>
    <w:rsid w:val="00890E45"/>
  </w:style>
  <w:style w:type="paragraph" w:customStyle="1" w:styleId="rvps2">
    <w:name w:val="rvps2"/>
    <w:basedOn w:val="a"/>
    <w:rsid w:val="001775B3"/>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7">
    <w:name w:val="Hyperlink"/>
    <w:basedOn w:val="a0"/>
    <w:uiPriority w:val="99"/>
    <w:semiHidden/>
    <w:unhideWhenUsed/>
    <w:rsid w:val="00C64606"/>
    <w:rPr>
      <w:color w:val="0000FF"/>
      <w:u w:val="single"/>
    </w:rPr>
  </w:style>
  <w:style w:type="paragraph" w:customStyle="1" w:styleId="change-version">
    <w:name w:val="change-version"/>
    <w:basedOn w:val="a"/>
    <w:rsid w:val="009F0B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ge-lang">
    <w:name w:val="change-lang"/>
    <w:basedOn w:val="a"/>
    <w:rsid w:val="009F0B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ld-version">
    <w:name w:val="old-version"/>
    <w:basedOn w:val="a"/>
    <w:rsid w:val="009F0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EE1FA4"/>
  </w:style>
  <w:style w:type="character" w:customStyle="1" w:styleId="rvts37">
    <w:name w:val="rvts37"/>
    <w:basedOn w:val="a0"/>
    <w:rsid w:val="00EE1FA4"/>
  </w:style>
  <w:style w:type="paragraph" w:customStyle="1" w:styleId="Default">
    <w:name w:val="Default"/>
    <w:rsid w:val="00F47867"/>
    <w:pPr>
      <w:autoSpaceDE w:val="0"/>
      <w:autoSpaceDN w:val="0"/>
      <w:adjustRightInd w:val="0"/>
    </w:pPr>
    <w:rPr>
      <w:color w:val="000000"/>
    </w:rPr>
  </w:style>
  <w:style w:type="paragraph" w:customStyle="1" w:styleId="rvps12">
    <w:name w:val="rvps12"/>
    <w:basedOn w:val="a"/>
    <w:rsid w:val="00593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593C4F"/>
  </w:style>
  <w:style w:type="paragraph" w:customStyle="1" w:styleId="rvps6">
    <w:name w:val="rvps6"/>
    <w:basedOn w:val="a"/>
    <w:rsid w:val="00593C4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left w:w="115" w:type="dxa"/>
        <w:right w:w="115" w:type="dxa"/>
      </w:tblCellMar>
    </w:tblPr>
  </w:style>
  <w:style w:type="paragraph" w:styleId="aa">
    <w:name w:val="annotation text"/>
    <w:basedOn w:val="a"/>
    <w:link w:val="ab"/>
    <w:uiPriority w:val="99"/>
    <w:semiHidden/>
    <w:unhideWhenUsed/>
    <w:pPr>
      <w:spacing w:line="240" w:lineRule="auto"/>
    </w:pPr>
    <w:rPr>
      <w:sz w:val="20"/>
      <w:szCs w:val="20"/>
    </w:rPr>
  </w:style>
  <w:style w:type="character" w:customStyle="1" w:styleId="ab">
    <w:name w:val="Текст примітки Знак"/>
    <w:basedOn w:val="a0"/>
    <w:link w:val="aa"/>
    <w:uiPriority w:val="99"/>
    <w:semiHidden/>
    <w:rPr>
      <w:sz w:val="20"/>
      <w:szCs w:val="20"/>
      <w:lang w:val="uk"/>
    </w:rPr>
  </w:style>
  <w:style w:type="character" w:styleId="ac">
    <w:name w:val="annotation reference"/>
    <w:basedOn w:val="a0"/>
    <w:uiPriority w:val="99"/>
    <w:semiHidden/>
    <w:unhideWhenUsed/>
    <w:rPr>
      <w:sz w:val="16"/>
      <w:szCs w:val="16"/>
    </w:rPr>
  </w:style>
  <w:style w:type="paragraph" w:styleId="ad">
    <w:name w:val="header"/>
    <w:basedOn w:val="a"/>
    <w:link w:val="ae"/>
    <w:uiPriority w:val="99"/>
    <w:unhideWhenUsed/>
    <w:rsid w:val="003B3902"/>
    <w:pPr>
      <w:tabs>
        <w:tab w:val="center" w:pos="4677"/>
        <w:tab w:val="right" w:pos="9355"/>
      </w:tabs>
      <w:spacing w:line="240" w:lineRule="auto"/>
    </w:pPr>
  </w:style>
  <w:style w:type="character" w:customStyle="1" w:styleId="ae">
    <w:name w:val="Верхній колонтитул Знак"/>
    <w:basedOn w:val="a0"/>
    <w:link w:val="ad"/>
    <w:uiPriority w:val="99"/>
    <w:rsid w:val="003B3902"/>
    <w:rPr>
      <w:lang w:val="uk"/>
    </w:rPr>
  </w:style>
  <w:style w:type="paragraph" w:styleId="af">
    <w:name w:val="footer"/>
    <w:basedOn w:val="a"/>
    <w:link w:val="af0"/>
    <w:uiPriority w:val="99"/>
    <w:unhideWhenUsed/>
    <w:rsid w:val="003B3902"/>
    <w:pPr>
      <w:tabs>
        <w:tab w:val="center" w:pos="4677"/>
        <w:tab w:val="right" w:pos="9355"/>
      </w:tabs>
      <w:spacing w:line="240" w:lineRule="auto"/>
    </w:pPr>
  </w:style>
  <w:style w:type="character" w:customStyle="1" w:styleId="af0">
    <w:name w:val="Нижній колонтитул Знак"/>
    <w:basedOn w:val="a0"/>
    <w:link w:val="af"/>
    <w:uiPriority w:val="99"/>
    <w:rsid w:val="003B3902"/>
    <w:rPr>
      <w:lang w:val="uk"/>
    </w:rPr>
  </w:style>
  <w:style w:type="paragraph" w:styleId="af1">
    <w:name w:val="Normal (Web)"/>
    <w:basedOn w:val="a"/>
    <w:uiPriority w:val="99"/>
    <w:unhideWhenUsed/>
    <w:rsid w:val="003D41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23355">
      <w:bodyDiv w:val="1"/>
      <w:marLeft w:val="0"/>
      <w:marRight w:val="0"/>
      <w:marTop w:val="0"/>
      <w:marBottom w:val="0"/>
      <w:divBdr>
        <w:top w:val="none" w:sz="0" w:space="0" w:color="auto"/>
        <w:left w:val="none" w:sz="0" w:space="0" w:color="auto"/>
        <w:bottom w:val="none" w:sz="0" w:space="0" w:color="auto"/>
        <w:right w:val="none" w:sz="0" w:space="0" w:color="auto"/>
      </w:divBdr>
    </w:div>
    <w:div w:id="2103718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55-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55-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97-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80/94-%D0%B2%D1%80" TargetMode="External"/><Relationship Id="rId4" Type="http://schemas.openxmlformats.org/officeDocument/2006/relationships/settings" Target="settings.xml"/><Relationship Id="rId9" Type="http://schemas.openxmlformats.org/officeDocument/2006/relationships/hyperlink" Target="https://zakon.rada.gov.ua/laws/show/2297-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1CVuLMemapO+OR+70VonVGLVQw==">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2549</Words>
  <Characters>14532</Characters>
  <Application>Microsoft Office Word</Application>
  <DocSecurity>0</DocSecurity>
  <Lines>121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Andrii Borysov</dc:creator>
  <cp:lastModifiedBy>user</cp:lastModifiedBy>
  <cp:revision>9</cp:revision>
  <dcterms:created xsi:type="dcterms:W3CDTF">2021-10-07T07:13:00Z</dcterms:created>
  <dcterms:modified xsi:type="dcterms:W3CDTF">2021-10-07T11:44:00Z</dcterms:modified>
</cp:coreProperties>
</file>