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9E6" w14:textId="77777777" w:rsidR="00667CF4" w:rsidRPr="00667CF4" w:rsidRDefault="00667CF4" w:rsidP="0031774E">
      <w:pPr>
        <w:spacing w:after="0" w:line="240" w:lineRule="auto"/>
        <w:ind w:left="5245"/>
        <w:rPr>
          <w:rFonts w:ascii="Times New Roman" w:eastAsia="Calibri" w:hAnsi="Times New Roman" w:cs="Times New Roman"/>
          <w:kern w:val="0"/>
          <w:sz w:val="28"/>
          <w:szCs w:val="28"/>
          <w14:ligatures w14:val="none"/>
        </w:rPr>
      </w:pPr>
      <w:r w:rsidRPr="00667CF4">
        <w:rPr>
          <w:rFonts w:ascii="Times New Roman" w:eastAsia="Calibri" w:hAnsi="Times New Roman" w:cs="Times New Roman"/>
          <w:kern w:val="0"/>
          <w:sz w:val="28"/>
          <w:szCs w:val="28"/>
          <w14:ligatures w14:val="none"/>
        </w:rPr>
        <w:t>ЗАТВЕРДЖЕНО</w:t>
      </w:r>
    </w:p>
    <w:p w14:paraId="3AB3659C" w14:textId="4FED144B" w:rsidR="00667CF4" w:rsidRPr="00667CF4" w:rsidRDefault="00667CF4" w:rsidP="0031774E">
      <w:pPr>
        <w:spacing w:after="0" w:line="240" w:lineRule="auto"/>
        <w:ind w:left="5245"/>
        <w:rPr>
          <w:rFonts w:ascii="Times New Roman" w:eastAsia="Calibri" w:hAnsi="Times New Roman" w:cs="Times New Roman"/>
          <w:kern w:val="0"/>
          <w:sz w:val="28"/>
          <w:szCs w:val="28"/>
          <w14:ligatures w14:val="none"/>
        </w:rPr>
      </w:pPr>
      <w:r w:rsidRPr="00667CF4">
        <w:rPr>
          <w:rFonts w:ascii="Times New Roman" w:eastAsia="Calibri" w:hAnsi="Times New Roman" w:cs="Times New Roman"/>
          <w:kern w:val="0"/>
          <w:sz w:val="28"/>
          <w:szCs w:val="28"/>
          <w14:ligatures w14:val="none"/>
        </w:rPr>
        <w:t xml:space="preserve">Наказ Міністерства </w:t>
      </w:r>
      <w:r>
        <w:rPr>
          <w:rFonts w:ascii="Times New Roman" w:eastAsia="Calibri" w:hAnsi="Times New Roman" w:cs="Times New Roman"/>
          <w:kern w:val="0"/>
          <w:sz w:val="28"/>
          <w:szCs w:val="28"/>
          <w14:ligatures w14:val="none"/>
        </w:rPr>
        <w:t>цифрової трансформації</w:t>
      </w:r>
      <w:r w:rsidRPr="00667CF4">
        <w:rPr>
          <w:rFonts w:ascii="Times New Roman" w:eastAsia="Calibri" w:hAnsi="Times New Roman" w:cs="Times New Roman"/>
          <w:kern w:val="0"/>
          <w:sz w:val="28"/>
          <w:szCs w:val="28"/>
          <w14:ligatures w14:val="none"/>
        </w:rPr>
        <w:t xml:space="preserve"> України</w:t>
      </w:r>
    </w:p>
    <w:p w14:paraId="0F4DEF56" w14:textId="19CC1865" w:rsidR="00667CF4" w:rsidRPr="00667CF4" w:rsidRDefault="00667CF4" w:rsidP="0031774E">
      <w:pPr>
        <w:spacing w:after="0" w:line="240" w:lineRule="auto"/>
        <w:ind w:left="5245"/>
        <w:rPr>
          <w:rFonts w:ascii="Times New Roman" w:eastAsia="Calibri" w:hAnsi="Times New Roman" w:cs="Times New Roman"/>
          <w:kern w:val="0"/>
          <w:sz w:val="28"/>
          <w:szCs w:val="28"/>
          <w14:ligatures w14:val="none"/>
        </w:rPr>
      </w:pPr>
      <w:r w:rsidRPr="00667CF4">
        <w:rPr>
          <w:rFonts w:ascii="Times New Roman" w:eastAsia="Calibri" w:hAnsi="Times New Roman" w:cs="Times New Roman"/>
          <w:kern w:val="0"/>
          <w:sz w:val="28"/>
          <w:szCs w:val="28"/>
          <w14:ligatures w14:val="none"/>
        </w:rPr>
        <w:t>__ ___________ 202</w:t>
      </w:r>
      <w:r>
        <w:rPr>
          <w:rFonts w:ascii="Times New Roman" w:eastAsia="Calibri" w:hAnsi="Times New Roman" w:cs="Times New Roman"/>
          <w:kern w:val="0"/>
          <w:sz w:val="28"/>
          <w:szCs w:val="28"/>
          <w14:ligatures w14:val="none"/>
        </w:rPr>
        <w:t xml:space="preserve">5 </w:t>
      </w:r>
      <w:r w:rsidRPr="00667CF4">
        <w:rPr>
          <w:rFonts w:ascii="Times New Roman" w:eastAsia="Calibri" w:hAnsi="Times New Roman" w:cs="Times New Roman"/>
          <w:kern w:val="0"/>
          <w:sz w:val="28"/>
          <w:szCs w:val="28"/>
          <w14:ligatures w14:val="none"/>
        </w:rPr>
        <w:t>року № _____</w:t>
      </w:r>
    </w:p>
    <w:p w14:paraId="0EDB3520" w14:textId="77777777" w:rsidR="003A5771" w:rsidRDefault="003A5771" w:rsidP="0031774E">
      <w:pPr>
        <w:spacing w:after="0" w:line="240" w:lineRule="auto"/>
        <w:jc w:val="both"/>
        <w:rPr>
          <w:rFonts w:ascii="Times New Roman" w:hAnsi="Times New Roman" w:cs="Times New Roman"/>
          <w:sz w:val="28"/>
          <w:szCs w:val="28"/>
        </w:rPr>
      </w:pPr>
    </w:p>
    <w:p w14:paraId="1DAE0C51" w14:textId="77777777" w:rsidR="008A75B5" w:rsidRPr="00667CF4" w:rsidRDefault="008A75B5" w:rsidP="0031774E">
      <w:pPr>
        <w:spacing w:after="0" w:line="240" w:lineRule="auto"/>
        <w:jc w:val="both"/>
        <w:rPr>
          <w:rFonts w:ascii="Times New Roman" w:hAnsi="Times New Roman" w:cs="Times New Roman"/>
          <w:sz w:val="28"/>
          <w:szCs w:val="28"/>
        </w:rPr>
      </w:pPr>
    </w:p>
    <w:p w14:paraId="3C9B7A70" w14:textId="3809F874" w:rsidR="00667CF4" w:rsidRPr="006514BC" w:rsidRDefault="00ED0780" w:rsidP="00ED0780">
      <w:pPr>
        <w:spacing w:after="0" w:line="240" w:lineRule="auto"/>
        <w:jc w:val="center"/>
        <w:rPr>
          <w:rFonts w:ascii="Times New Roman" w:hAnsi="Times New Roman" w:cs="Times New Roman"/>
          <w:b/>
          <w:bCs/>
          <w:sz w:val="28"/>
          <w:szCs w:val="28"/>
        </w:rPr>
      </w:pPr>
      <w:r w:rsidRPr="006514BC">
        <w:rPr>
          <w:rFonts w:ascii="Times New Roman" w:hAnsi="Times New Roman" w:cs="Times New Roman"/>
          <w:b/>
          <w:bCs/>
          <w:sz w:val="28"/>
          <w:szCs w:val="28"/>
        </w:rPr>
        <w:t>Принципи відповідальної гри</w:t>
      </w:r>
    </w:p>
    <w:p w14:paraId="1DF4F47A" w14:textId="77777777" w:rsidR="00ED0780" w:rsidRDefault="00ED0780" w:rsidP="00ED0780">
      <w:pPr>
        <w:spacing w:after="0" w:line="240" w:lineRule="auto"/>
        <w:jc w:val="center"/>
        <w:rPr>
          <w:rFonts w:ascii="Times New Roman" w:hAnsi="Times New Roman" w:cs="Times New Roman"/>
          <w:sz w:val="28"/>
          <w:szCs w:val="28"/>
        </w:rPr>
      </w:pPr>
    </w:p>
    <w:p w14:paraId="636E69C1" w14:textId="77777777" w:rsidR="008A75B5" w:rsidRDefault="008A75B5" w:rsidP="00ED0780">
      <w:pPr>
        <w:spacing w:after="0" w:line="240" w:lineRule="auto"/>
        <w:jc w:val="center"/>
        <w:rPr>
          <w:rFonts w:ascii="Times New Roman" w:hAnsi="Times New Roman" w:cs="Times New Roman"/>
          <w:sz w:val="28"/>
          <w:szCs w:val="28"/>
        </w:rPr>
      </w:pPr>
    </w:p>
    <w:p w14:paraId="561C7D33" w14:textId="11479D47" w:rsidR="0097349E" w:rsidRPr="00E341B0" w:rsidRDefault="0051541C" w:rsidP="00F11B2E">
      <w:pPr>
        <w:spacing w:after="0" w:line="240" w:lineRule="auto"/>
        <w:ind w:firstLine="567"/>
        <w:jc w:val="both"/>
        <w:rPr>
          <w:rFonts w:ascii="Times New Roman" w:hAnsi="Times New Roman" w:cs="Times New Roman"/>
          <w:sz w:val="28"/>
          <w:szCs w:val="28"/>
        </w:rPr>
      </w:pPr>
      <w:r w:rsidRPr="00212F1B">
        <w:rPr>
          <w:rFonts w:ascii="Times New Roman" w:hAnsi="Times New Roman" w:cs="Times New Roman"/>
          <w:sz w:val="28"/>
          <w:szCs w:val="28"/>
        </w:rPr>
        <w:t xml:space="preserve">1. </w:t>
      </w:r>
      <w:r w:rsidRPr="00E341B0">
        <w:rPr>
          <w:rFonts w:ascii="Times New Roman" w:hAnsi="Times New Roman" w:cs="Times New Roman"/>
          <w:sz w:val="28"/>
          <w:szCs w:val="28"/>
        </w:rPr>
        <w:t xml:space="preserve">Ці принципи </w:t>
      </w:r>
      <w:r w:rsidR="004E2FCD" w:rsidRPr="00E341B0">
        <w:rPr>
          <w:rFonts w:ascii="Times New Roman" w:hAnsi="Times New Roman" w:cs="Times New Roman"/>
          <w:sz w:val="28"/>
          <w:szCs w:val="28"/>
        </w:rPr>
        <w:t xml:space="preserve">спрямовані на </w:t>
      </w:r>
      <w:r w:rsidR="006E6FD7" w:rsidRPr="00E341B0">
        <w:rPr>
          <w:rFonts w:ascii="Times New Roman" w:hAnsi="Times New Roman" w:cs="Times New Roman"/>
          <w:sz w:val="28"/>
          <w:szCs w:val="28"/>
        </w:rPr>
        <w:t>здійснення організаторами азартних ігор</w:t>
      </w:r>
      <w:r w:rsidRPr="00E341B0">
        <w:rPr>
          <w:rFonts w:ascii="Times New Roman" w:hAnsi="Times New Roman" w:cs="Times New Roman"/>
          <w:sz w:val="28"/>
          <w:szCs w:val="28"/>
        </w:rPr>
        <w:t xml:space="preserve"> </w:t>
      </w:r>
      <w:r w:rsidR="00F11B2E" w:rsidRPr="00E341B0">
        <w:rPr>
          <w:rFonts w:ascii="Times New Roman" w:hAnsi="Times New Roman" w:cs="Times New Roman"/>
          <w:sz w:val="28"/>
          <w:szCs w:val="28"/>
        </w:rPr>
        <w:t xml:space="preserve"> </w:t>
      </w:r>
      <w:r w:rsidRPr="00E341B0">
        <w:rPr>
          <w:rFonts w:ascii="Times New Roman" w:hAnsi="Times New Roman" w:cs="Times New Roman"/>
          <w:sz w:val="28"/>
          <w:szCs w:val="28"/>
        </w:rPr>
        <w:t xml:space="preserve">заходів </w:t>
      </w:r>
      <w:r w:rsidR="004E2FCD" w:rsidRPr="00E341B0">
        <w:rPr>
          <w:rFonts w:ascii="Times New Roman" w:hAnsi="Times New Roman" w:cs="Times New Roman"/>
          <w:sz w:val="28"/>
          <w:szCs w:val="28"/>
        </w:rPr>
        <w:t xml:space="preserve">щодо </w:t>
      </w:r>
      <w:r w:rsidRPr="00E341B0">
        <w:rPr>
          <w:rFonts w:ascii="Times New Roman" w:hAnsi="Times New Roman" w:cs="Times New Roman"/>
          <w:sz w:val="28"/>
          <w:szCs w:val="28"/>
        </w:rPr>
        <w:t>попередження</w:t>
      </w:r>
      <w:r w:rsidR="00AB2E9A" w:rsidRPr="00E341B0">
        <w:rPr>
          <w:rFonts w:ascii="Times New Roman" w:hAnsi="Times New Roman" w:cs="Times New Roman"/>
          <w:sz w:val="28"/>
          <w:szCs w:val="28"/>
        </w:rPr>
        <w:t xml:space="preserve"> та</w:t>
      </w:r>
      <w:r w:rsidR="00A95F50" w:rsidRPr="00E341B0">
        <w:rPr>
          <w:rFonts w:ascii="Times New Roman" w:hAnsi="Times New Roman" w:cs="Times New Roman"/>
          <w:sz w:val="28"/>
          <w:szCs w:val="28"/>
        </w:rPr>
        <w:t xml:space="preserve"> </w:t>
      </w:r>
      <w:r w:rsidRPr="00E341B0">
        <w:rPr>
          <w:rFonts w:ascii="Times New Roman" w:hAnsi="Times New Roman" w:cs="Times New Roman"/>
          <w:sz w:val="28"/>
          <w:szCs w:val="28"/>
        </w:rPr>
        <w:t>мінімізаці</w:t>
      </w:r>
      <w:r w:rsidR="004E2FCD" w:rsidRPr="00E341B0">
        <w:rPr>
          <w:rFonts w:ascii="Times New Roman" w:hAnsi="Times New Roman" w:cs="Times New Roman"/>
          <w:sz w:val="28"/>
          <w:szCs w:val="28"/>
        </w:rPr>
        <w:t>ї</w:t>
      </w:r>
      <w:r w:rsidRPr="00E341B0">
        <w:rPr>
          <w:rFonts w:ascii="Times New Roman" w:hAnsi="Times New Roman" w:cs="Times New Roman"/>
          <w:sz w:val="28"/>
          <w:szCs w:val="28"/>
        </w:rPr>
        <w:t xml:space="preserve"> негативних наслідків участі фізичн</w:t>
      </w:r>
      <w:r w:rsidR="00AB2E9A" w:rsidRPr="00E341B0">
        <w:rPr>
          <w:rFonts w:ascii="Times New Roman" w:hAnsi="Times New Roman" w:cs="Times New Roman"/>
          <w:sz w:val="28"/>
          <w:szCs w:val="28"/>
        </w:rPr>
        <w:t>их</w:t>
      </w:r>
      <w:r w:rsidRPr="00E341B0">
        <w:rPr>
          <w:rFonts w:ascii="Times New Roman" w:hAnsi="Times New Roman" w:cs="Times New Roman"/>
          <w:sz w:val="28"/>
          <w:szCs w:val="28"/>
        </w:rPr>
        <w:t xml:space="preserve"> ос</w:t>
      </w:r>
      <w:r w:rsidR="00AB2E9A" w:rsidRPr="00E341B0">
        <w:rPr>
          <w:rFonts w:ascii="Times New Roman" w:hAnsi="Times New Roman" w:cs="Times New Roman"/>
          <w:sz w:val="28"/>
          <w:szCs w:val="28"/>
        </w:rPr>
        <w:t>іб</w:t>
      </w:r>
      <w:r w:rsidRPr="00E341B0">
        <w:rPr>
          <w:rFonts w:ascii="Times New Roman" w:hAnsi="Times New Roman" w:cs="Times New Roman"/>
          <w:sz w:val="28"/>
          <w:szCs w:val="28"/>
        </w:rPr>
        <w:t xml:space="preserve"> в азартн</w:t>
      </w:r>
      <w:r w:rsidR="00AB2E9A" w:rsidRPr="00E341B0">
        <w:rPr>
          <w:rFonts w:ascii="Times New Roman" w:hAnsi="Times New Roman" w:cs="Times New Roman"/>
          <w:sz w:val="28"/>
          <w:szCs w:val="28"/>
        </w:rPr>
        <w:t>их</w:t>
      </w:r>
      <w:r w:rsidRPr="00E341B0">
        <w:rPr>
          <w:rFonts w:ascii="Times New Roman" w:hAnsi="Times New Roman" w:cs="Times New Roman"/>
          <w:sz w:val="28"/>
          <w:szCs w:val="28"/>
        </w:rPr>
        <w:t xml:space="preserve"> </w:t>
      </w:r>
      <w:r w:rsidR="00AB2E9A" w:rsidRPr="00E341B0">
        <w:rPr>
          <w:rFonts w:ascii="Times New Roman" w:hAnsi="Times New Roman" w:cs="Times New Roman"/>
          <w:sz w:val="28"/>
          <w:szCs w:val="28"/>
        </w:rPr>
        <w:t>і</w:t>
      </w:r>
      <w:r w:rsidRPr="00E341B0">
        <w:rPr>
          <w:rFonts w:ascii="Times New Roman" w:hAnsi="Times New Roman" w:cs="Times New Roman"/>
          <w:sz w:val="28"/>
          <w:szCs w:val="28"/>
        </w:rPr>
        <w:t>гр</w:t>
      </w:r>
      <w:r w:rsidR="00AB2E9A" w:rsidRPr="00E341B0">
        <w:rPr>
          <w:rFonts w:ascii="Times New Roman" w:hAnsi="Times New Roman" w:cs="Times New Roman"/>
          <w:sz w:val="28"/>
          <w:szCs w:val="28"/>
        </w:rPr>
        <w:t>ах</w:t>
      </w:r>
      <w:r w:rsidR="0097349E" w:rsidRPr="00E341B0">
        <w:rPr>
          <w:rFonts w:ascii="Times New Roman" w:hAnsi="Times New Roman" w:cs="Times New Roman"/>
          <w:sz w:val="28"/>
          <w:szCs w:val="28"/>
        </w:rPr>
        <w:t xml:space="preserve">, а також заходів, </w:t>
      </w:r>
      <w:r w:rsidR="004E2FCD" w:rsidRPr="00E341B0">
        <w:rPr>
          <w:rFonts w:ascii="Times New Roman" w:hAnsi="Times New Roman" w:cs="Times New Roman"/>
          <w:sz w:val="28"/>
          <w:szCs w:val="28"/>
        </w:rPr>
        <w:t>стосовно</w:t>
      </w:r>
      <w:r w:rsidR="0097349E" w:rsidRPr="00E341B0">
        <w:rPr>
          <w:rFonts w:ascii="Times New Roman" w:hAnsi="Times New Roman" w:cs="Times New Roman"/>
          <w:sz w:val="28"/>
          <w:szCs w:val="28"/>
        </w:rPr>
        <w:t xml:space="preserve"> організаці</w:t>
      </w:r>
      <w:r w:rsidR="004E2FCD" w:rsidRPr="00E341B0">
        <w:rPr>
          <w:rFonts w:ascii="Times New Roman" w:hAnsi="Times New Roman" w:cs="Times New Roman"/>
          <w:sz w:val="28"/>
          <w:szCs w:val="28"/>
        </w:rPr>
        <w:t>ї</w:t>
      </w:r>
      <w:r w:rsidR="0097349E" w:rsidRPr="00E341B0">
        <w:rPr>
          <w:rFonts w:ascii="Times New Roman" w:hAnsi="Times New Roman" w:cs="Times New Roman"/>
          <w:sz w:val="28"/>
          <w:szCs w:val="28"/>
        </w:rPr>
        <w:t xml:space="preserve"> </w:t>
      </w:r>
      <w:r w:rsidR="00AB2E9A" w:rsidRPr="00E341B0">
        <w:rPr>
          <w:rFonts w:ascii="Times New Roman" w:hAnsi="Times New Roman" w:cs="Times New Roman"/>
          <w:sz w:val="28"/>
          <w:szCs w:val="28"/>
        </w:rPr>
        <w:t xml:space="preserve">самоконтролю та </w:t>
      </w:r>
      <w:r w:rsidR="0097349E" w:rsidRPr="00E341B0">
        <w:rPr>
          <w:rFonts w:ascii="Times New Roman" w:hAnsi="Times New Roman" w:cs="Times New Roman"/>
          <w:sz w:val="28"/>
          <w:szCs w:val="28"/>
        </w:rPr>
        <w:t>самообмежен</w:t>
      </w:r>
      <w:r w:rsidR="00AB2E9A" w:rsidRPr="00E341B0">
        <w:rPr>
          <w:rFonts w:ascii="Times New Roman" w:hAnsi="Times New Roman" w:cs="Times New Roman"/>
          <w:sz w:val="28"/>
          <w:szCs w:val="28"/>
        </w:rPr>
        <w:t>ня</w:t>
      </w:r>
      <w:r w:rsidR="0097349E" w:rsidRPr="00E341B0">
        <w:rPr>
          <w:rFonts w:ascii="Times New Roman" w:hAnsi="Times New Roman" w:cs="Times New Roman"/>
          <w:sz w:val="28"/>
          <w:szCs w:val="28"/>
        </w:rPr>
        <w:t xml:space="preserve"> для гравців</w:t>
      </w:r>
      <w:r w:rsidR="00127664" w:rsidRPr="00E341B0">
        <w:rPr>
          <w:rFonts w:ascii="Times New Roman" w:hAnsi="Times New Roman" w:cs="Times New Roman"/>
          <w:sz w:val="28"/>
          <w:szCs w:val="28"/>
        </w:rPr>
        <w:t xml:space="preserve">. </w:t>
      </w:r>
    </w:p>
    <w:p w14:paraId="5B408F4B" w14:textId="77777777" w:rsidR="00F11B2E" w:rsidRPr="00E341B0" w:rsidRDefault="00F11B2E" w:rsidP="00F11B2E">
      <w:pPr>
        <w:spacing w:after="0" w:line="240" w:lineRule="auto"/>
        <w:ind w:firstLine="567"/>
        <w:jc w:val="both"/>
        <w:rPr>
          <w:rFonts w:ascii="Times New Roman" w:hAnsi="Times New Roman" w:cs="Times New Roman"/>
          <w:sz w:val="28"/>
          <w:szCs w:val="28"/>
        </w:rPr>
      </w:pPr>
    </w:p>
    <w:p w14:paraId="57221C19" w14:textId="3FEC9A47" w:rsidR="00164C4D" w:rsidRPr="00E341B0" w:rsidRDefault="0087038D" w:rsidP="008A75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64C4D" w:rsidRPr="00E341B0">
        <w:rPr>
          <w:rFonts w:ascii="Times New Roman" w:hAnsi="Times New Roman" w:cs="Times New Roman"/>
          <w:sz w:val="28"/>
          <w:szCs w:val="28"/>
        </w:rPr>
        <w:t>. Принципи відповідальної гри:</w:t>
      </w:r>
    </w:p>
    <w:p w14:paraId="529CC080" w14:textId="77777777" w:rsidR="00164C4D" w:rsidRPr="00E341B0" w:rsidRDefault="00164C4D" w:rsidP="008A75B5">
      <w:pPr>
        <w:spacing w:after="0" w:line="240" w:lineRule="auto"/>
        <w:ind w:firstLine="567"/>
        <w:jc w:val="both"/>
        <w:rPr>
          <w:rFonts w:ascii="Times New Roman" w:hAnsi="Times New Roman" w:cs="Times New Roman"/>
          <w:sz w:val="28"/>
          <w:szCs w:val="28"/>
        </w:rPr>
      </w:pPr>
    </w:p>
    <w:p w14:paraId="7FCFBF30" w14:textId="274E6FE6" w:rsidR="00F11B2E" w:rsidRPr="00E341B0" w:rsidRDefault="00164C4D" w:rsidP="00F11B2E">
      <w:pPr>
        <w:spacing w:after="0" w:line="240" w:lineRule="auto"/>
        <w:ind w:firstLine="567"/>
        <w:jc w:val="both"/>
        <w:rPr>
          <w:rFonts w:ascii="Times New Roman" w:hAnsi="Times New Roman" w:cs="Times New Roman"/>
          <w:spacing w:val="-4"/>
          <w:sz w:val="28"/>
          <w:szCs w:val="28"/>
        </w:rPr>
      </w:pPr>
      <w:r w:rsidRPr="00E341B0">
        <w:rPr>
          <w:rFonts w:ascii="Times New Roman" w:hAnsi="Times New Roman" w:cs="Times New Roman"/>
          <w:spacing w:val="-4"/>
          <w:sz w:val="28"/>
          <w:szCs w:val="28"/>
        </w:rPr>
        <w:t>1) забезпечення ідентифікації гравця</w:t>
      </w:r>
      <w:r w:rsidR="004E2FCD" w:rsidRPr="00E341B0">
        <w:rPr>
          <w:rFonts w:ascii="Times New Roman" w:hAnsi="Times New Roman" w:cs="Times New Roman"/>
          <w:spacing w:val="-4"/>
          <w:sz w:val="28"/>
          <w:szCs w:val="28"/>
        </w:rPr>
        <w:t xml:space="preserve"> (гравців) </w:t>
      </w:r>
      <w:r w:rsidR="002856BF" w:rsidRPr="00E341B0">
        <w:rPr>
          <w:rFonts w:ascii="Times New Roman" w:hAnsi="Times New Roman" w:cs="Times New Roman"/>
          <w:spacing w:val="-4"/>
          <w:sz w:val="28"/>
          <w:szCs w:val="28"/>
        </w:rPr>
        <w:t xml:space="preserve">– </w:t>
      </w:r>
      <w:r w:rsidRPr="00E341B0">
        <w:rPr>
          <w:rFonts w:ascii="Times New Roman" w:hAnsi="Times New Roman" w:cs="Times New Roman"/>
          <w:spacing w:val="-4"/>
          <w:sz w:val="28"/>
          <w:szCs w:val="28"/>
        </w:rPr>
        <w:t>організатор азартних ігор зобов’язаний забезпечувати ідентифікацію гравця (гравців) у порядку, визначеному Законом</w:t>
      </w:r>
      <w:r w:rsidR="00325A5F" w:rsidRPr="00E341B0">
        <w:rPr>
          <w:rFonts w:ascii="Times New Roman" w:eastAsia="Times New Roman" w:hAnsi="Times New Roman" w:cs="Times New Roman"/>
          <w:kern w:val="0"/>
          <w:sz w:val="28"/>
          <w:szCs w:val="28"/>
        </w:rPr>
        <w:t xml:space="preserve"> України «Про державне регулювання діяльності щодо організації та проведення азартних ігор</w:t>
      </w:r>
      <w:r w:rsidR="00325A5F" w:rsidRPr="00E341B0">
        <w:rPr>
          <w:rFonts w:ascii="Times New Roman" w:hAnsi="Times New Roman" w:cs="Times New Roman"/>
          <w:sz w:val="28"/>
          <w:szCs w:val="28"/>
        </w:rPr>
        <w:t>» (далі – Закон)</w:t>
      </w:r>
      <w:r w:rsidR="009E733C">
        <w:rPr>
          <w:rFonts w:ascii="Times New Roman" w:hAnsi="Times New Roman" w:cs="Times New Roman"/>
          <w:sz w:val="28"/>
          <w:szCs w:val="28"/>
        </w:rPr>
        <w:t>;</w:t>
      </w:r>
    </w:p>
    <w:p w14:paraId="11E4CDBB" w14:textId="77777777" w:rsidR="00EB737B" w:rsidRPr="00E341B0" w:rsidRDefault="00EB737B" w:rsidP="006471CE">
      <w:pPr>
        <w:spacing w:after="0" w:line="240" w:lineRule="auto"/>
        <w:ind w:firstLine="567"/>
        <w:jc w:val="both"/>
        <w:rPr>
          <w:rFonts w:ascii="Times New Roman" w:hAnsi="Times New Roman" w:cs="Times New Roman"/>
          <w:color w:val="FF0000"/>
          <w:sz w:val="28"/>
          <w:szCs w:val="28"/>
        </w:rPr>
      </w:pPr>
    </w:p>
    <w:p w14:paraId="1866782B" w14:textId="286CCE33" w:rsidR="006471CE" w:rsidRPr="00E341B0" w:rsidRDefault="005D0BA7" w:rsidP="006471CE">
      <w:pPr>
        <w:spacing w:after="0" w:line="240" w:lineRule="auto"/>
        <w:ind w:firstLine="567"/>
        <w:jc w:val="both"/>
        <w:rPr>
          <w:rFonts w:ascii="Times New Roman" w:hAnsi="Times New Roman" w:cs="Times New Roman"/>
          <w:sz w:val="28"/>
          <w:szCs w:val="28"/>
        </w:rPr>
      </w:pPr>
      <w:r w:rsidRPr="00E341B0">
        <w:rPr>
          <w:rFonts w:ascii="Times New Roman" w:hAnsi="Times New Roman" w:cs="Times New Roman"/>
          <w:sz w:val="28"/>
          <w:szCs w:val="28"/>
        </w:rPr>
        <w:t xml:space="preserve">2) </w:t>
      </w:r>
      <w:r w:rsidR="00AE7489" w:rsidRPr="00E341B0">
        <w:rPr>
          <w:rFonts w:ascii="Times New Roman" w:hAnsi="Times New Roman" w:cs="Times New Roman"/>
          <w:sz w:val="28"/>
          <w:szCs w:val="28"/>
        </w:rPr>
        <w:t xml:space="preserve">обмеження в участі в азартних іграх – організатор азартних ігор зобов’язаний не допускати до участі в азартних іграх осіб, участь яких в таких іграх заборонена </w:t>
      </w:r>
      <w:r w:rsidRPr="00E341B0">
        <w:rPr>
          <w:rFonts w:ascii="Times New Roman" w:hAnsi="Times New Roman" w:cs="Times New Roman"/>
          <w:sz w:val="28"/>
          <w:szCs w:val="28"/>
        </w:rPr>
        <w:t>Закон</w:t>
      </w:r>
      <w:r w:rsidR="006471CE" w:rsidRPr="00E341B0">
        <w:rPr>
          <w:rFonts w:ascii="Times New Roman" w:hAnsi="Times New Roman" w:cs="Times New Roman"/>
          <w:sz w:val="28"/>
          <w:szCs w:val="28"/>
        </w:rPr>
        <w:t xml:space="preserve">ом; </w:t>
      </w:r>
    </w:p>
    <w:p w14:paraId="18423864" w14:textId="77777777" w:rsidR="006471CE" w:rsidRPr="00E341B0" w:rsidRDefault="006471CE" w:rsidP="008A75B5">
      <w:pPr>
        <w:spacing w:after="0" w:line="240" w:lineRule="auto"/>
        <w:ind w:firstLine="567"/>
        <w:jc w:val="both"/>
        <w:rPr>
          <w:rFonts w:ascii="Times New Roman" w:hAnsi="Times New Roman" w:cs="Times New Roman"/>
          <w:sz w:val="28"/>
          <w:szCs w:val="28"/>
        </w:rPr>
      </w:pPr>
    </w:p>
    <w:p w14:paraId="0DF22803" w14:textId="56291C57" w:rsidR="00164C4D" w:rsidRPr="00E341B0" w:rsidRDefault="00164C4D" w:rsidP="008A75B5">
      <w:pPr>
        <w:spacing w:after="0" w:line="240" w:lineRule="auto"/>
        <w:ind w:firstLine="567"/>
        <w:jc w:val="both"/>
        <w:rPr>
          <w:rFonts w:ascii="Times New Roman" w:hAnsi="Times New Roman" w:cs="Times New Roman"/>
          <w:spacing w:val="-2"/>
          <w:sz w:val="28"/>
          <w:szCs w:val="28"/>
        </w:rPr>
      </w:pPr>
      <w:r w:rsidRPr="00E341B0">
        <w:rPr>
          <w:rFonts w:ascii="Times New Roman" w:hAnsi="Times New Roman" w:cs="Times New Roman"/>
          <w:sz w:val="28"/>
          <w:szCs w:val="28"/>
        </w:rPr>
        <w:t xml:space="preserve">3) </w:t>
      </w:r>
      <w:r w:rsidRPr="00E341B0">
        <w:rPr>
          <w:rFonts w:ascii="Times New Roman" w:hAnsi="Times New Roman" w:cs="Times New Roman"/>
          <w:spacing w:val="-2"/>
          <w:sz w:val="28"/>
          <w:szCs w:val="28"/>
        </w:rPr>
        <w:t>відсутності стимулювання програшу гравця</w:t>
      </w:r>
      <w:r w:rsidR="004E2FCD" w:rsidRPr="00E341B0">
        <w:rPr>
          <w:rFonts w:ascii="Times New Roman" w:hAnsi="Times New Roman" w:cs="Times New Roman"/>
          <w:spacing w:val="-2"/>
          <w:sz w:val="28"/>
          <w:szCs w:val="28"/>
        </w:rPr>
        <w:t xml:space="preserve"> (гравців)</w:t>
      </w:r>
      <w:r w:rsidRPr="00E341B0">
        <w:rPr>
          <w:rFonts w:ascii="Times New Roman" w:hAnsi="Times New Roman" w:cs="Times New Roman"/>
          <w:spacing w:val="-2"/>
          <w:sz w:val="28"/>
          <w:szCs w:val="28"/>
        </w:rPr>
        <w:t xml:space="preserve"> </w:t>
      </w:r>
      <w:r w:rsidR="003439FB" w:rsidRPr="00E341B0">
        <w:rPr>
          <w:rFonts w:ascii="Times New Roman" w:hAnsi="Times New Roman" w:cs="Times New Roman"/>
          <w:spacing w:val="-2"/>
          <w:sz w:val="28"/>
          <w:szCs w:val="28"/>
        </w:rPr>
        <w:t>–</w:t>
      </w:r>
      <w:r w:rsidRPr="00E341B0">
        <w:rPr>
          <w:rFonts w:ascii="Times New Roman" w:hAnsi="Times New Roman" w:cs="Times New Roman"/>
          <w:spacing w:val="-2"/>
          <w:sz w:val="28"/>
          <w:szCs w:val="28"/>
        </w:rPr>
        <w:t xml:space="preserve"> організатор азартних ігор зобов’язаний утримуватися від надання гравц</w:t>
      </w:r>
      <w:r w:rsidR="008F64B2" w:rsidRPr="00E341B0">
        <w:rPr>
          <w:rFonts w:ascii="Times New Roman" w:hAnsi="Times New Roman" w:cs="Times New Roman"/>
          <w:spacing w:val="-2"/>
          <w:sz w:val="28"/>
          <w:szCs w:val="28"/>
        </w:rPr>
        <w:t>ю (гравцям)</w:t>
      </w:r>
      <w:r w:rsidRPr="00E341B0">
        <w:rPr>
          <w:rFonts w:ascii="Times New Roman" w:hAnsi="Times New Roman" w:cs="Times New Roman"/>
          <w:spacing w:val="-2"/>
          <w:sz w:val="28"/>
          <w:szCs w:val="28"/>
        </w:rPr>
        <w:t xml:space="preserve"> будь-яких бонусних виплат, подарунків та/або надання товарів (послуг) у будь-якій формі, використання інших видів заохочення, надання яких прямо чи опосередковано обумовлено настанням факту програшу гравця</w:t>
      </w:r>
      <w:r w:rsidR="008F64B2" w:rsidRPr="00E341B0">
        <w:rPr>
          <w:rFonts w:ascii="Times New Roman" w:hAnsi="Times New Roman" w:cs="Times New Roman"/>
          <w:spacing w:val="-2"/>
          <w:sz w:val="28"/>
          <w:szCs w:val="28"/>
        </w:rPr>
        <w:t xml:space="preserve"> (гравців)</w:t>
      </w:r>
      <w:r w:rsidRPr="00E341B0">
        <w:rPr>
          <w:rFonts w:ascii="Times New Roman" w:hAnsi="Times New Roman" w:cs="Times New Roman"/>
          <w:spacing w:val="-2"/>
          <w:sz w:val="28"/>
          <w:szCs w:val="28"/>
        </w:rPr>
        <w:t xml:space="preserve"> у відповідній азартній грі;</w:t>
      </w:r>
    </w:p>
    <w:p w14:paraId="3E14451D" w14:textId="77777777" w:rsidR="00D236B8" w:rsidRPr="00E341B0" w:rsidRDefault="00D236B8" w:rsidP="008A75B5">
      <w:pPr>
        <w:spacing w:after="0" w:line="240" w:lineRule="auto"/>
        <w:ind w:firstLine="567"/>
        <w:jc w:val="both"/>
        <w:rPr>
          <w:rFonts w:ascii="Times New Roman" w:hAnsi="Times New Roman" w:cs="Times New Roman"/>
          <w:spacing w:val="-2"/>
          <w:sz w:val="28"/>
          <w:szCs w:val="28"/>
        </w:rPr>
      </w:pPr>
    </w:p>
    <w:p w14:paraId="5C9862AE" w14:textId="264A078A" w:rsidR="0062244A" w:rsidRPr="0062244A" w:rsidRDefault="00164C4D" w:rsidP="0062244A">
      <w:pPr>
        <w:pStyle w:val="af0"/>
        <w:spacing w:before="0" w:beforeAutospacing="0" w:after="0" w:afterAutospacing="0"/>
        <w:ind w:firstLine="567"/>
        <w:jc w:val="both"/>
        <w:rPr>
          <w:spacing w:val="-4"/>
          <w:sz w:val="28"/>
          <w:szCs w:val="28"/>
        </w:rPr>
      </w:pPr>
      <w:r w:rsidRPr="00E341B0">
        <w:rPr>
          <w:spacing w:val="-4"/>
          <w:sz w:val="28"/>
          <w:szCs w:val="28"/>
        </w:rPr>
        <w:t xml:space="preserve">4) </w:t>
      </w:r>
      <w:r w:rsidR="0062244A" w:rsidRPr="0062244A">
        <w:rPr>
          <w:spacing w:val="-4"/>
          <w:sz w:val="28"/>
          <w:szCs w:val="28"/>
        </w:rPr>
        <w:t xml:space="preserve">відсутності заохочення до продовження гри </w:t>
      </w:r>
      <w:r w:rsidR="0062244A">
        <w:rPr>
          <w:spacing w:val="-4"/>
          <w:sz w:val="28"/>
          <w:szCs w:val="28"/>
        </w:rPr>
        <w:t>–</w:t>
      </w:r>
      <w:r w:rsidR="0062244A" w:rsidRPr="0062244A">
        <w:rPr>
          <w:spacing w:val="-4"/>
          <w:sz w:val="28"/>
          <w:szCs w:val="28"/>
        </w:rPr>
        <w:t xml:space="preserve"> організатор азартних ігор зобов’язаний утримуватися від дій, спрямованих на заохочення гравця </w:t>
      </w:r>
      <w:r w:rsidR="0062244A">
        <w:rPr>
          <w:spacing w:val="-4"/>
          <w:sz w:val="28"/>
          <w:szCs w:val="28"/>
        </w:rPr>
        <w:t xml:space="preserve">(гравців) </w:t>
      </w:r>
      <w:r w:rsidR="0062244A" w:rsidRPr="0062244A">
        <w:rPr>
          <w:spacing w:val="-4"/>
          <w:sz w:val="28"/>
          <w:szCs w:val="28"/>
        </w:rPr>
        <w:t xml:space="preserve">продовжувати гру після прийняття ним рішення про припинення гри (ініціювання припинення гри, перерви у грі, виходу з особистого </w:t>
      </w:r>
      <w:proofErr w:type="spellStart"/>
      <w:r w:rsidR="0062244A" w:rsidRPr="0062244A">
        <w:rPr>
          <w:spacing w:val="-4"/>
          <w:sz w:val="28"/>
          <w:szCs w:val="28"/>
        </w:rPr>
        <w:t>кабінета</w:t>
      </w:r>
      <w:proofErr w:type="spellEnd"/>
      <w:r w:rsidR="0062244A" w:rsidRPr="0062244A">
        <w:rPr>
          <w:spacing w:val="-4"/>
          <w:sz w:val="28"/>
          <w:szCs w:val="28"/>
        </w:rPr>
        <w:t xml:space="preserve">, закриття особистого </w:t>
      </w:r>
      <w:proofErr w:type="spellStart"/>
      <w:r w:rsidR="0062244A" w:rsidRPr="0062244A">
        <w:rPr>
          <w:spacing w:val="-4"/>
          <w:sz w:val="28"/>
          <w:szCs w:val="28"/>
        </w:rPr>
        <w:t>кабінета</w:t>
      </w:r>
      <w:proofErr w:type="spellEnd"/>
      <w:r w:rsidR="0062244A" w:rsidRPr="0062244A">
        <w:rPr>
          <w:spacing w:val="-4"/>
          <w:sz w:val="28"/>
          <w:szCs w:val="28"/>
        </w:rPr>
        <w:t xml:space="preserve">), не пропонувати та не давати </w:t>
      </w:r>
      <w:r w:rsidR="0062244A">
        <w:rPr>
          <w:spacing w:val="-4"/>
          <w:sz w:val="28"/>
          <w:szCs w:val="28"/>
        </w:rPr>
        <w:t>гравцю (</w:t>
      </w:r>
      <w:r w:rsidR="0062244A" w:rsidRPr="0062244A">
        <w:rPr>
          <w:spacing w:val="-4"/>
          <w:sz w:val="28"/>
          <w:szCs w:val="28"/>
        </w:rPr>
        <w:t>гравцям</w:t>
      </w:r>
      <w:r w:rsidR="0062244A">
        <w:rPr>
          <w:spacing w:val="-4"/>
          <w:sz w:val="28"/>
          <w:szCs w:val="28"/>
        </w:rPr>
        <w:t>)</w:t>
      </w:r>
      <w:r w:rsidR="0062244A" w:rsidRPr="0062244A">
        <w:rPr>
          <w:spacing w:val="-4"/>
          <w:sz w:val="28"/>
          <w:szCs w:val="28"/>
        </w:rPr>
        <w:t xml:space="preserve"> безкоштовно або як винагороду за участь в азартній грі алкогольні напої, пиво, слабоалкогольні напої, столові вина чи тютюнові вироби;</w:t>
      </w:r>
    </w:p>
    <w:p w14:paraId="3CDBED51" w14:textId="5D0E876C" w:rsidR="0062244A" w:rsidRDefault="0062244A" w:rsidP="00E74330">
      <w:pPr>
        <w:pStyle w:val="af0"/>
        <w:spacing w:before="0" w:beforeAutospacing="0" w:after="0" w:afterAutospacing="0"/>
        <w:ind w:firstLine="567"/>
        <w:jc w:val="both"/>
        <w:rPr>
          <w:spacing w:val="-4"/>
          <w:sz w:val="28"/>
          <w:szCs w:val="28"/>
        </w:rPr>
      </w:pPr>
    </w:p>
    <w:p w14:paraId="617A6CB9" w14:textId="2B224141" w:rsidR="00907A8D" w:rsidRPr="00907A8D" w:rsidRDefault="00907A8D" w:rsidP="00907A8D">
      <w:pPr>
        <w:pStyle w:val="af0"/>
        <w:spacing w:before="0" w:beforeAutospacing="0" w:after="0" w:afterAutospacing="0"/>
        <w:ind w:firstLine="567"/>
        <w:jc w:val="both"/>
        <w:rPr>
          <w:color w:val="000000"/>
          <w:sz w:val="28"/>
          <w:szCs w:val="28"/>
        </w:rPr>
      </w:pPr>
      <w:r>
        <w:rPr>
          <w:color w:val="000000"/>
          <w:sz w:val="28"/>
          <w:szCs w:val="28"/>
        </w:rPr>
        <w:t xml:space="preserve">5) </w:t>
      </w:r>
      <w:r w:rsidRPr="00907A8D">
        <w:rPr>
          <w:color w:val="000000"/>
          <w:sz w:val="28"/>
          <w:szCs w:val="28"/>
        </w:rPr>
        <w:t>запобігання ігровій залежності (</w:t>
      </w:r>
      <w:proofErr w:type="spellStart"/>
      <w:r w:rsidRPr="00907A8D">
        <w:rPr>
          <w:color w:val="000000"/>
          <w:sz w:val="28"/>
          <w:szCs w:val="28"/>
        </w:rPr>
        <w:t>лудоманії</w:t>
      </w:r>
      <w:proofErr w:type="spellEnd"/>
      <w:r w:rsidRPr="00907A8D">
        <w:rPr>
          <w:color w:val="000000"/>
          <w:sz w:val="28"/>
          <w:szCs w:val="28"/>
        </w:rPr>
        <w:t xml:space="preserve">) – організатор азартних ігор зобов’язаний розміщувати інформаційні матеріали з питань ігрової залежності та відповідальної гри, які повинні містити інформацію про обмеження віку гравця, шанси на виграш, принципи відповідальної гри, ознаки вираженої ігрової </w:t>
      </w:r>
      <w:r w:rsidRPr="00907A8D">
        <w:rPr>
          <w:color w:val="000000"/>
          <w:sz w:val="28"/>
          <w:szCs w:val="28"/>
        </w:rPr>
        <w:lastRenderedPageBreak/>
        <w:t>залежності та діяльність організацій, закладів охорони здоров’я та/або медичних працівників, які лікують ігрову залежність (контактні дані, телефон служби підтримки);</w:t>
      </w:r>
    </w:p>
    <w:p w14:paraId="1B4711CA" w14:textId="3BF2125C" w:rsidR="007E4AAC" w:rsidRPr="00E341B0" w:rsidRDefault="007E4AAC" w:rsidP="008A75B5">
      <w:pPr>
        <w:spacing w:after="0" w:line="240" w:lineRule="auto"/>
        <w:ind w:firstLine="567"/>
        <w:jc w:val="both"/>
        <w:rPr>
          <w:rFonts w:ascii="Times New Roman" w:hAnsi="Times New Roman" w:cs="Times New Roman"/>
          <w:sz w:val="28"/>
          <w:szCs w:val="28"/>
        </w:rPr>
      </w:pPr>
    </w:p>
    <w:p w14:paraId="25269046" w14:textId="68AA4F90" w:rsidR="00164C4D" w:rsidRDefault="00907A8D" w:rsidP="008A75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6471CE" w:rsidRPr="00E341B0">
        <w:rPr>
          <w:rFonts w:ascii="Times New Roman" w:hAnsi="Times New Roman" w:cs="Times New Roman"/>
          <w:sz w:val="28"/>
          <w:szCs w:val="28"/>
        </w:rPr>
        <w:t>) самоконтролю</w:t>
      </w:r>
      <w:r w:rsidR="00F636A3" w:rsidRPr="00E341B0">
        <w:rPr>
          <w:rFonts w:ascii="Times New Roman" w:hAnsi="Times New Roman" w:cs="Times New Roman"/>
          <w:sz w:val="28"/>
          <w:szCs w:val="28"/>
        </w:rPr>
        <w:t xml:space="preserve"> </w:t>
      </w:r>
      <w:r w:rsidR="006471CE" w:rsidRPr="00E341B0">
        <w:rPr>
          <w:rFonts w:ascii="Times New Roman" w:hAnsi="Times New Roman" w:cs="Times New Roman"/>
          <w:sz w:val="28"/>
          <w:szCs w:val="28"/>
        </w:rPr>
        <w:t xml:space="preserve">– </w:t>
      </w:r>
      <w:r w:rsidR="00BC39BE" w:rsidRPr="00E341B0">
        <w:rPr>
          <w:rFonts w:ascii="Times New Roman" w:hAnsi="Times New Roman" w:cs="Times New Roman"/>
          <w:sz w:val="28"/>
          <w:szCs w:val="28"/>
        </w:rPr>
        <w:t xml:space="preserve">організатор азартних ігор зобов’язаний </w:t>
      </w:r>
      <w:r w:rsidR="00950DED" w:rsidRPr="00E341B0">
        <w:rPr>
          <w:rFonts w:ascii="Times New Roman" w:hAnsi="Times New Roman" w:cs="Times New Roman"/>
          <w:sz w:val="28"/>
          <w:szCs w:val="28"/>
        </w:rPr>
        <w:t>інформувати гравця</w:t>
      </w:r>
      <w:r w:rsidR="008F64B2" w:rsidRPr="00E341B0">
        <w:rPr>
          <w:rFonts w:ascii="Times New Roman" w:hAnsi="Times New Roman" w:cs="Times New Roman"/>
          <w:sz w:val="28"/>
          <w:szCs w:val="28"/>
        </w:rPr>
        <w:t xml:space="preserve"> (гравців)</w:t>
      </w:r>
      <w:r w:rsidR="00950DED" w:rsidRPr="00E341B0">
        <w:rPr>
          <w:rFonts w:ascii="Times New Roman" w:hAnsi="Times New Roman" w:cs="Times New Roman"/>
          <w:sz w:val="28"/>
          <w:szCs w:val="28"/>
        </w:rPr>
        <w:t xml:space="preserve"> про необхідність дотримання лімітів витрат гравця на азартну гру та часу участі гравця в азартній грі, </w:t>
      </w:r>
      <w:r w:rsidR="008A7AFD" w:rsidRPr="00E341B0">
        <w:rPr>
          <w:rFonts w:ascii="Times New Roman" w:hAnsi="Times New Roman" w:cs="Times New Roman"/>
          <w:sz w:val="28"/>
          <w:szCs w:val="28"/>
        </w:rPr>
        <w:t xml:space="preserve">не допускати </w:t>
      </w:r>
      <w:r w:rsidR="00462D22" w:rsidRPr="00E341B0">
        <w:rPr>
          <w:rFonts w:ascii="Times New Roman" w:hAnsi="Times New Roman" w:cs="Times New Roman"/>
          <w:sz w:val="28"/>
          <w:szCs w:val="28"/>
        </w:rPr>
        <w:t>гравця (</w:t>
      </w:r>
      <w:r w:rsidR="008A7AFD" w:rsidRPr="00E341B0">
        <w:rPr>
          <w:rFonts w:ascii="Times New Roman" w:hAnsi="Times New Roman" w:cs="Times New Roman"/>
          <w:sz w:val="28"/>
          <w:szCs w:val="28"/>
        </w:rPr>
        <w:t>гравців</w:t>
      </w:r>
      <w:r w:rsidR="00462D22" w:rsidRPr="00E341B0">
        <w:rPr>
          <w:rFonts w:ascii="Times New Roman" w:hAnsi="Times New Roman" w:cs="Times New Roman"/>
          <w:sz w:val="28"/>
          <w:szCs w:val="28"/>
        </w:rPr>
        <w:t>)</w:t>
      </w:r>
      <w:r w:rsidR="008A7AFD" w:rsidRPr="00E341B0">
        <w:rPr>
          <w:rFonts w:ascii="Times New Roman" w:hAnsi="Times New Roman" w:cs="Times New Roman"/>
          <w:sz w:val="28"/>
          <w:szCs w:val="28"/>
        </w:rPr>
        <w:t xml:space="preserve"> д</w:t>
      </w:r>
      <w:r w:rsidR="008A7AFD" w:rsidRPr="00A95F50">
        <w:rPr>
          <w:rFonts w:ascii="Times New Roman" w:hAnsi="Times New Roman" w:cs="Times New Roman"/>
          <w:sz w:val="28"/>
          <w:szCs w:val="28"/>
        </w:rPr>
        <w:t xml:space="preserve">о участі в азартних іграх без встановлення перед початком азартної гри </w:t>
      </w:r>
      <w:r w:rsidR="00504A38" w:rsidRPr="00A95F50">
        <w:rPr>
          <w:rFonts w:ascii="Times New Roman" w:hAnsi="Times New Roman" w:cs="Times New Roman"/>
          <w:sz w:val="28"/>
          <w:szCs w:val="28"/>
        </w:rPr>
        <w:t>таких</w:t>
      </w:r>
      <w:r w:rsidR="00950DED" w:rsidRPr="00A95F50">
        <w:rPr>
          <w:rFonts w:ascii="Times New Roman" w:hAnsi="Times New Roman" w:cs="Times New Roman"/>
          <w:sz w:val="28"/>
          <w:szCs w:val="28"/>
        </w:rPr>
        <w:t xml:space="preserve"> </w:t>
      </w:r>
      <w:r w:rsidR="008A7AFD" w:rsidRPr="00A95F50">
        <w:rPr>
          <w:rFonts w:ascii="Times New Roman" w:hAnsi="Times New Roman" w:cs="Times New Roman"/>
          <w:sz w:val="28"/>
          <w:szCs w:val="28"/>
        </w:rPr>
        <w:t>лімітів та забезпечити контроль за дотриманням встановлених лімітів</w:t>
      </w:r>
      <w:r w:rsidR="00950DED" w:rsidRPr="00A95F50">
        <w:rPr>
          <w:rFonts w:ascii="Times New Roman" w:hAnsi="Times New Roman" w:cs="Times New Roman"/>
          <w:sz w:val="28"/>
          <w:szCs w:val="28"/>
        </w:rPr>
        <w:t>;</w:t>
      </w:r>
    </w:p>
    <w:p w14:paraId="0E3FF235" w14:textId="77777777" w:rsidR="00F636A3" w:rsidRDefault="00F636A3" w:rsidP="008A75B5">
      <w:pPr>
        <w:spacing w:after="0" w:line="240" w:lineRule="auto"/>
        <w:ind w:firstLine="567"/>
        <w:jc w:val="both"/>
        <w:rPr>
          <w:rFonts w:ascii="Times New Roman" w:hAnsi="Times New Roman" w:cs="Times New Roman"/>
          <w:sz w:val="28"/>
          <w:szCs w:val="28"/>
        </w:rPr>
      </w:pPr>
    </w:p>
    <w:p w14:paraId="37AD5517" w14:textId="05383B20" w:rsidR="008F64B2" w:rsidRDefault="00907A8D" w:rsidP="003608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F636A3">
        <w:rPr>
          <w:rFonts w:ascii="Times New Roman" w:hAnsi="Times New Roman" w:cs="Times New Roman"/>
          <w:sz w:val="28"/>
          <w:szCs w:val="28"/>
        </w:rPr>
        <w:t>) с</w:t>
      </w:r>
      <w:r w:rsidR="00F636A3" w:rsidRPr="00A95F50">
        <w:rPr>
          <w:rFonts w:ascii="Times New Roman" w:hAnsi="Times New Roman" w:cs="Times New Roman"/>
          <w:sz w:val="28"/>
          <w:szCs w:val="28"/>
        </w:rPr>
        <w:t>амообмеження</w:t>
      </w:r>
      <w:r w:rsidR="00F636A3">
        <w:rPr>
          <w:rFonts w:ascii="Times New Roman" w:hAnsi="Times New Roman" w:cs="Times New Roman"/>
          <w:sz w:val="28"/>
          <w:szCs w:val="28"/>
        </w:rPr>
        <w:t xml:space="preserve"> – </w:t>
      </w:r>
      <w:r w:rsidR="00D83477" w:rsidRPr="00D83477">
        <w:rPr>
          <w:rFonts w:ascii="Times New Roman" w:hAnsi="Times New Roman" w:cs="Times New Roman"/>
          <w:sz w:val="28"/>
          <w:szCs w:val="28"/>
        </w:rPr>
        <w:t xml:space="preserve">організатор азартних ігор зобов’язаний </w:t>
      </w:r>
      <w:r w:rsidR="008F64B2">
        <w:rPr>
          <w:rFonts w:ascii="Times New Roman" w:hAnsi="Times New Roman" w:cs="Times New Roman"/>
          <w:sz w:val="28"/>
          <w:szCs w:val="28"/>
        </w:rPr>
        <w:t xml:space="preserve">обмежити </w:t>
      </w:r>
      <w:r w:rsidR="008F64B2" w:rsidRPr="008F64B2">
        <w:rPr>
          <w:rFonts w:ascii="Times New Roman" w:hAnsi="Times New Roman" w:cs="Times New Roman"/>
          <w:sz w:val="28"/>
          <w:szCs w:val="28"/>
        </w:rPr>
        <w:t xml:space="preserve">доступ </w:t>
      </w:r>
      <w:r w:rsidR="008F64B2">
        <w:rPr>
          <w:rFonts w:ascii="Times New Roman" w:hAnsi="Times New Roman" w:cs="Times New Roman"/>
          <w:sz w:val="28"/>
          <w:szCs w:val="28"/>
        </w:rPr>
        <w:t xml:space="preserve">фізичної особи </w:t>
      </w:r>
      <w:r w:rsidR="008F64B2" w:rsidRPr="008F64B2">
        <w:rPr>
          <w:rFonts w:ascii="Times New Roman" w:hAnsi="Times New Roman" w:cs="Times New Roman"/>
          <w:sz w:val="28"/>
          <w:szCs w:val="28"/>
        </w:rPr>
        <w:t>до гральних закладів та/або участь в азартних іграх</w:t>
      </w:r>
      <w:r w:rsidR="008F64B2">
        <w:rPr>
          <w:rFonts w:ascii="Times New Roman" w:hAnsi="Times New Roman" w:cs="Times New Roman"/>
          <w:sz w:val="28"/>
          <w:szCs w:val="28"/>
        </w:rPr>
        <w:t xml:space="preserve"> відповідно до статті 16 Закону;</w:t>
      </w:r>
    </w:p>
    <w:p w14:paraId="354BF790" w14:textId="77777777" w:rsidR="00D83477" w:rsidRDefault="00D83477" w:rsidP="00D83477">
      <w:pPr>
        <w:spacing w:after="0" w:line="240" w:lineRule="auto"/>
        <w:ind w:firstLine="567"/>
        <w:jc w:val="both"/>
        <w:rPr>
          <w:rFonts w:ascii="Times New Roman" w:hAnsi="Times New Roman" w:cs="Times New Roman"/>
          <w:sz w:val="28"/>
          <w:szCs w:val="28"/>
          <w:highlight w:val="yellow"/>
        </w:rPr>
      </w:pPr>
    </w:p>
    <w:p w14:paraId="6901EC14" w14:textId="34A09274" w:rsidR="00504A38" w:rsidRPr="00462D22" w:rsidRDefault="00907A8D" w:rsidP="008A75B5">
      <w:pPr>
        <w:spacing w:after="0" w:line="240" w:lineRule="auto"/>
        <w:ind w:firstLine="567"/>
        <w:jc w:val="both"/>
        <w:rPr>
          <w:rFonts w:ascii="Times New Roman" w:hAnsi="Times New Roman" w:cs="Times New Roman"/>
          <w:spacing w:val="-4"/>
          <w:sz w:val="28"/>
          <w:szCs w:val="28"/>
        </w:rPr>
      </w:pPr>
      <w:r>
        <w:rPr>
          <w:rFonts w:ascii="Times New Roman" w:hAnsi="Times New Roman" w:cs="Times New Roman"/>
          <w:sz w:val="28"/>
          <w:szCs w:val="28"/>
        </w:rPr>
        <w:t>8</w:t>
      </w:r>
      <w:r w:rsidR="00164C4D" w:rsidRPr="00164C4D">
        <w:rPr>
          <w:rFonts w:ascii="Times New Roman" w:hAnsi="Times New Roman" w:cs="Times New Roman"/>
          <w:sz w:val="28"/>
          <w:szCs w:val="28"/>
        </w:rPr>
        <w:t xml:space="preserve">) </w:t>
      </w:r>
      <w:r w:rsidRPr="00907A8D">
        <w:rPr>
          <w:rFonts w:ascii="Times New Roman" w:hAnsi="Times New Roman" w:cs="Times New Roman"/>
          <w:spacing w:val="-4"/>
          <w:sz w:val="28"/>
          <w:szCs w:val="28"/>
        </w:rPr>
        <w:t>інформування гравця</w:t>
      </w:r>
      <w:r>
        <w:rPr>
          <w:rFonts w:ascii="Times New Roman" w:hAnsi="Times New Roman" w:cs="Times New Roman"/>
          <w:spacing w:val="-4"/>
          <w:sz w:val="28"/>
          <w:szCs w:val="28"/>
        </w:rPr>
        <w:t xml:space="preserve"> (гравців)</w:t>
      </w:r>
      <w:r w:rsidRPr="00907A8D">
        <w:rPr>
          <w:rFonts w:ascii="Times New Roman" w:hAnsi="Times New Roman" w:cs="Times New Roman"/>
          <w:spacing w:val="-4"/>
          <w:sz w:val="28"/>
          <w:szCs w:val="28"/>
        </w:rPr>
        <w:t xml:space="preserve"> – організатор азартних ігор зобов’язаний розмістити у гральному закладі у доступному для гравців та відвідувачів місці або на </w:t>
      </w:r>
      <w:proofErr w:type="spellStart"/>
      <w:r w:rsidRPr="00907A8D">
        <w:rPr>
          <w:rFonts w:ascii="Times New Roman" w:hAnsi="Times New Roman" w:cs="Times New Roman"/>
          <w:spacing w:val="-4"/>
          <w:sz w:val="28"/>
          <w:szCs w:val="28"/>
        </w:rPr>
        <w:t>вебсайті</w:t>
      </w:r>
      <w:proofErr w:type="spellEnd"/>
      <w:r w:rsidRPr="00907A8D">
        <w:rPr>
          <w:rFonts w:ascii="Times New Roman" w:hAnsi="Times New Roman" w:cs="Times New Roman"/>
          <w:spacing w:val="-4"/>
          <w:sz w:val="28"/>
          <w:szCs w:val="28"/>
        </w:rPr>
        <w:t xml:space="preserve"> чи в мобільному додатку у разі здійснення організатором азартних ігор діяльності в мережі Інтернет відомості про повне найменування організатора азартних ігор згідно з установчими документами</w:t>
      </w:r>
      <w:r>
        <w:rPr>
          <w:rFonts w:ascii="Times New Roman" w:hAnsi="Times New Roman" w:cs="Times New Roman"/>
          <w:spacing w:val="-4"/>
          <w:sz w:val="28"/>
          <w:szCs w:val="28"/>
        </w:rPr>
        <w:t>,</w:t>
      </w:r>
      <w:r w:rsidRPr="00907A8D">
        <w:rPr>
          <w:rFonts w:ascii="Times New Roman" w:hAnsi="Times New Roman" w:cs="Times New Roman"/>
          <w:spacing w:val="-4"/>
          <w:sz w:val="28"/>
          <w:szCs w:val="28"/>
        </w:rPr>
        <w:t xml:space="preserve"> місцезнаходження організатора азартних ігор згідно з реєстраційними документами та інформацією про фактичне місцезнаходження</w:t>
      </w:r>
      <w:r>
        <w:rPr>
          <w:rFonts w:ascii="Times New Roman" w:hAnsi="Times New Roman" w:cs="Times New Roman"/>
          <w:spacing w:val="-4"/>
          <w:sz w:val="28"/>
          <w:szCs w:val="28"/>
        </w:rPr>
        <w:t>,</w:t>
      </w:r>
      <w:r w:rsidRPr="00907A8D">
        <w:rPr>
          <w:rFonts w:ascii="Times New Roman" w:hAnsi="Times New Roman" w:cs="Times New Roman"/>
          <w:spacing w:val="-4"/>
          <w:sz w:val="28"/>
          <w:szCs w:val="28"/>
        </w:rPr>
        <w:t xml:space="preserve"> ідентифікаційний код організатора азартних ігор</w:t>
      </w:r>
      <w:r>
        <w:rPr>
          <w:rFonts w:ascii="Times New Roman" w:hAnsi="Times New Roman" w:cs="Times New Roman"/>
          <w:spacing w:val="-4"/>
          <w:sz w:val="28"/>
          <w:szCs w:val="28"/>
        </w:rPr>
        <w:t>,</w:t>
      </w:r>
      <w:r w:rsidRPr="00907A8D">
        <w:rPr>
          <w:rFonts w:ascii="Times New Roman" w:hAnsi="Times New Roman" w:cs="Times New Roman"/>
          <w:spacing w:val="-4"/>
          <w:sz w:val="28"/>
          <w:szCs w:val="28"/>
        </w:rPr>
        <w:t xml:space="preserve"> рішення про видачу ліцензії (дата та номер рішення, строк дії ліцензії) на організацію та проведення азартних ігор, правила організатора азартних ігор, правила відвідування грального закладу, правила проведення азартних ігор, інформацію про загальний відсоток виграшу (теоретичне повернення гравцю) та повідомлення щодо можливого програшу та втрати коштів, порядок і строки виплати (видачі) виграшів (призів), викладені державною мовою та перекладені на англійську мову, а також в чіткій, зрозумілій та доступній формі, адаптованій для людей із порушеннями слуху та зору</w:t>
      </w:r>
      <w:r w:rsidR="00504A38" w:rsidRPr="00462D22">
        <w:rPr>
          <w:rFonts w:ascii="Times New Roman" w:hAnsi="Times New Roman" w:cs="Times New Roman"/>
          <w:spacing w:val="-4"/>
          <w:sz w:val="28"/>
          <w:szCs w:val="28"/>
        </w:rPr>
        <w:t>;</w:t>
      </w:r>
    </w:p>
    <w:p w14:paraId="31121008" w14:textId="77777777" w:rsidR="00205F26" w:rsidRDefault="00205F26" w:rsidP="008A75B5">
      <w:pPr>
        <w:spacing w:after="0" w:line="240" w:lineRule="auto"/>
        <w:ind w:firstLine="567"/>
        <w:jc w:val="both"/>
        <w:rPr>
          <w:rFonts w:ascii="Times New Roman" w:hAnsi="Times New Roman" w:cs="Times New Roman"/>
          <w:strike/>
          <w:sz w:val="28"/>
          <w:szCs w:val="28"/>
        </w:rPr>
      </w:pPr>
    </w:p>
    <w:p w14:paraId="5A6C2E1F" w14:textId="39BDC990" w:rsidR="00EB737B" w:rsidRPr="006147C1" w:rsidRDefault="00907A8D" w:rsidP="008A75B5">
      <w:pPr>
        <w:spacing w:after="0" w:line="240" w:lineRule="auto"/>
        <w:ind w:firstLine="567"/>
        <w:jc w:val="both"/>
        <w:rPr>
          <w:rFonts w:ascii="Times New Roman" w:hAnsi="Times New Roman" w:cs="Times New Roman"/>
          <w:spacing w:val="-3"/>
          <w:sz w:val="28"/>
          <w:szCs w:val="28"/>
        </w:rPr>
      </w:pPr>
      <w:r>
        <w:rPr>
          <w:rFonts w:ascii="Times New Roman" w:hAnsi="Times New Roman" w:cs="Times New Roman"/>
          <w:spacing w:val="-3"/>
          <w:sz w:val="28"/>
          <w:szCs w:val="28"/>
        </w:rPr>
        <w:t>9</w:t>
      </w:r>
      <w:r w:rsidR="00092F2F" w:rsidRPr="006147C1">
        <w:rPr>
          <w:rFonts w:ascii="Times New Roman" w:hAnsi="Times New Roman" w:cs="Times New Roman"/>
          <w:spacing w:val="-3"/>
          <w:sz w:val="28"/>
          <w:szCs w:val="28"/>
        </w:rPr>
        <w:t>) обізнаності персоналу організатора азартних ігор – о</w:t>
      </w:r>
      <w:r w:rsidR="00EB737B" w:rsidRPr="006147C1">
        <w:rPr>
          <w:rFonts w:ascii="Times New Roman" w:hAnsi="Times New Roman" w:cs="Times New Roman"/>
          <w:spacing w:val="-3"/>
          <w:sz w:val="28"/>
          <w:szCs w:val="28"/>
        </w:rPr>
        <w:t>рганізатор азартних ігор зобов’язан</w:t>
      </w:r>
      <w:r w:rsidR="00290D1E" w:rsidRPr="006147C1">
        <w:rPr>
          <w:rFonts w:ascii="Times New Roman" w:hAnsi="Times New Roman" w:cs="Times New Roman"/>
          <w:spacing w:val="-3"/>
          <w:sz w:val="28"/>
          <w:szCs w:val="28"/>
        </w:rPr>
        <w:t>ий</w:t>
      </w:r>
      <w:r w:rsidR="00EB737B" w:rsidRPr="006147C1">
        <w:rPr>
          <w:rFonts w:ascii="Times New Roman" w:hAnsi="Times New Roman" w:cs="Times New Roman"/>
          <w:spacing w:val="-3"/>
          <w:sz w:val="28"/>
          <w:szCs w:val="28"/>
        </w:rPr>
        <w:t xml:space="preserve"> забезпечити проведення інструктажів із персоналом щодо принципів відповідального ставлення до азартних ігор та заходів, спрямованих на запобігання (попередження) виникненню ігрової залежності</w:t>
      </w:r>
      <w:r w:rsidR="00D35075" w:rsidRPr="006147C1">
        <w:rPr>
          <w:rFonts w:ascii="Times New Roman" w:hAnsi="Times New Roman" w:cs="Times New Roman"/>
          <w:spacing w:val="-3"/>
          <w:sz w:val="28"/>
          <w:szCs w:val="28"/>
        </w:rPr>
        <w:t>;</w:t>
      </w:r>
    </w:p>
    <w:p w14:paraId="76B37A3B" w14:textId="77777777" w:rsidR="00327016" w:rsidRPr="006147C1" w:rsidRDefault="00327016" w:rsidP="008A75B5">
      <w:pPr>
        <w:spacing w:after="0" w:line="240" w:lineRule="auto"/>
        <w:ind w:firstLine="567"/>
        <w:jc w:val="both"/>
        <w:rPr>
          <w:rFonts w:ascii="Times New Roman" w:hAnsi="Times New Roman" w:cs="Times New Roman"/>
          <w:spacing w:val="-3"/>
          <w:sz w:val="28"/>
          <w:szCs w:val="28"/>
        </w:rPr>
      </w:pPr>
    </w:p>
    <w:p w14:paraId="6920ADCA" w14:textId="24D7F2E3" w:rsidR="00327016" w:rsidRPr="006147C1" w:rsidRDefault="00907A8D" w:rsidP="006147C1">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pacing w:val="-6"/>
          <w:sz w:val="28"/>
          <w:szCs w:val="28"/>
        </w:rPr>
        <w:t>10</w:t>
      </w:r>
      <w:r w:rsidR="006147C1" w:rsidRPr="006147C1">
        <w:rPr>
          <w:rFonts w:ascii="Times New Roman" w:hAnsi="Times New Roman" w:cs="Times New Roman"/>
          <w:spacing w:val="-6"/>
          <w:sz w:val="28"/>
          <w:szCs w:val="28"/>
        </w:rPr>
        <w:t xml:space="preserve">) </w:t>
      </w:r>
      <w:r w:rsidRPr="00907A8D">
        <w:rPr>
          <w:rFonts w:ascii="Times New Roman" w:hAnsi="Times New Roman" w:cs="Times New Roman"/>
          <w:sz w:val="28"/>
          <w:szCs w:val="28"/>
        </w:rPr>
        <w:t>соціальної взаємодії – організатор азартних ігор зобов’язаний розповсюджувати соціально важливу інформацію щодо попередження та мінімізації негативних наслідків участі в азартній грі, проявів ігрової залежності (</w:t>
      </w:r>
      <w:proofErr w:type="spellStart"/>
      <w:r w:rsidRPr="00907A8D">
        <w:rPr>
          <w:rFonts w:ascii="Times New Roman" w:hAnsi="Times New Roman" w:cs="Times New Roman"/>
          <w:sz w:val="28"/>
          <w:szCs w:val="28"/>
        </w:rPr>
        <w:t>лудоманії</w:t>
      </w:r>
      <w:proofErr w:type="spellEnd"/>
      <w:r w:rsidRPr="00907A8D">
        <w:rPr>
          <w:rFonts w:ascii="Times New Roman" w:hAnsi="Times New Roman" w:cs="Times New Roman"/>
          <w:sz w:val="28"/>
          <w:szCs w:val="28"/>
        </w:rPr>
        <w:t xml:space="preserve">), </w:t>
      </w:r>
      <w:r w:rsidR="00B833F1">
        <w:rPr>
          <w:rFonts w:ascii="Times New Roman" w:hAnsi="Times New Roman" w:cs="Times New Roman"/>
          <w:sz w:val="28"/>
          <w:szCs w:val="28"/>
        </w:rPr>
        <w:t xml:space="preserve">може </w:t>
      </w:r>
      <w:r w:rsidRPr="00907A8D">
        <w:rPr>
          <w:rFonts w:ascii="Times New Roman" w:hAnsi="Times New Roman" w:cs="Times New Roman"/>
          <w:sz w:val="28"/>
          <w:szCs w:val="28"/>
        </w:rPr>
        <w:t>підтримувати соціальні ініціативи (проекти, програми, дослідження), впроваджувати у свою діяльність соціально відповідальні практики</w:t>
      </w:r>
      <w:r w:rsidR="00820F44" w:rsidRPr="006147C1">
        <w:rPr>
          <w:rFonts w:ascii="Times New Roman" w:hAnsi="Times New Roman" w:cs="Times New Roman"/>
          <w:sz w:val="28"/>
          <w:szCs w:val="28"/>
        </w:rPr>
        <w:t>;</w:t>
      </w:r>
    </w:p>
    <w:p w14:paraId="661031F3" w14:textId="77777777" w:rsidR="00D35075" w:rsidRDefault="00D35075" w:rsidP="008A75B5">
      <w:pPr>
        <w:spacing w:after="0" w:line="240" w:lineRule="auto"/>
        <w:ind w:firstLine="567"/>
        <w:jc w:val="both"/>
        <w:rPr>
          <w:rFonts w:ascii="Times New Roman" w:hAnsi="Times New Roman" w:cs="Times New Roman"/>
          <w:sz w:val="28"/>
          <w:szCs w:val="28"/>
        </w:rPr>
      </w:pPr>
    </w:p>
    <w:p w14:paraId="3BF81E82" w14:textId="7658F39A" w:rsidR="00212F1B" w:rsidRPr="00FE7234" w:rsidRDefault="00D35075" w:rsidP="00FE7234">
      <w:pPr>
        <w:spacing w:after="0" w:line="240" w:lineRule="auto"/>
        <w:ind w:firstLine="567"/>
        <w:jc w:val="both"/>
        <w:rPr>
          <w:rFonts w:ascii="Times New Roman" w:hAnsi="Times New Roman" w:cs="Times New Roman"/>
          <w:color w:val="000000" w:themeColor="text1"/>
          <w:sz w:val="28"/>
          <w:szCs w:val="28"/>
        </w:rPr>
      </w:pPr>
      <w:r w:rsidRPr="00C669AA">
        <w:rPr>
          <w:rFonts w:ascii="Times New Roman" w:hAnsi="Times New Roman" w:cs="Times New Roman"/>
          <w:color w:val="000000" w:themeColor="text1"/>
          <w:sz w:val="28"/>
          <w:szCs w:val="28"/>
        </w:rPr>
        <w:lastRenderedPageBreak/>
        <w:t>1</w:t>
      </w:r>
      <w:r w:rsidR="00907A8D">
        <w:rPr>
          <w:rFonts w:ascii="Times New Roman" w:hAnsi="Times New Roman" w:cs="Times New Roman"/>
          <w:color w:val="000000" w:themeColor="text1"/>
          <w:sz w:val="28"/>
          <w:szCs w:val="28"/>
        </w:rPr>
        <w:t>1</w:t>
      </w:r>
      <w:r w:rsidRPr="00C669AA">
        <w:rPr>
          <w:rFonts w:ascii="Times New Roman" w:hAnsi="Times New Roman" w:cs="Times New Roman"/>
          <w:color w:val="000000" w:themeColor="text1"/>
          <w:sz w:val="28"/>
          <w:szCs w:val="28"/>
        </w:rPr>
        <w:t xml:space="preserve">) </w:t>
      </w:r>
      <w:r w:rsidR="00E341B0" w:rsidRPr="00E341B0">
        <w:rPr>
          <w:rFonts w:ascii="Times New Roman" w:hAnsi="Times New Roman" w:cs="Times New Roman"/>
          <w:color w:val="000000" w:themeColor="text1"/>
          <w:sz w:val="28"/>
          <w:szCs w:val="28"/>
        </w:rPr>
        <w:t>забезпечення виконання вимог законодавства про рекламу – організатор азартних ігор дотримується вимог законодавства про рекламу з метою недопущення введення в оману та завдання шкоди споживачам реклами, зокрема внаслідок формування думки, що виграти в азартну гру легко, а також, що участь в азартних іграх може бути джерелом доходів чи альтернативою роботі.</w:t>
      </w:r>
    </w:p>
    <w:p w14:paraId="2B011BFD" w14:textId="77777777" w:rsidR="006B681A" w:rsidRDefault="006B681A" w:rsidP="00ED0780">
      <w:pPr>
        <w:spacing w:after="0" w:line="240" w:lineRule="auto"/>
        <w:jc w:val="center"/>
        <w:rPr>
          <w:rFonts w:ascii="Times New Roman" w:hAnsi="Times New Roman" w:cs="Times New Roman"/>
          <w:sz w:val="28"/>
          <w:szCs w:val="28"/>
        </w:rPr>
      </w:pPr>
    </w:p>
    <w:p w14:paraId="2316DB00" w14:textId="77777777" w:rsidR="0041782A" w:rsidRDefault="0041782A" w:rsidP="00667CF4">
      <w:pPr>
        <w:spacing w:after="0" w:line="240" w:lineRule="auto"/>
        <w:ind w:firstLine="567"/>
        <w:jc w:val="both"/>
        <w:rPr>
          <w:rFonts w:ascii="Times New Roman" w:hAnsi="Times New Roman" w:cs="Times New Roman"/>
          <w:sz w:val="28"/>
          <w:szCs w:val="28"/>
        </w:rPr>
      </w:pPr>
    </w:p>
    <w:p w14:paraId="3254D091" w14:textId="77777777" w:rsidR="0033319D" w:rsidRDefault="00ED0780" w:rsidP="00ED0780">
      <w:pPr>
        <w:spacing w:after="0" w:line="240" w:lineRule="auto"/>
        <w:jc w:val="both"/>
        <w:rPr>
          <w:rFonts w:ascii="Times New Roman" w:hAnsi="Times New Roman" w:cs="Times New Roman"/>
          <w:b/>
          <w:bCs/>
          <w:spacing w:val="-8"/>
          <w:sz w:val="28"/>
          <w:szCs w:val="28"/>
        </w:rPr>
      </w:pPr>
      <w:r w:rsidRPr="00201B3E">
        <w:rPr>
          <w:rFonts w:ascii="Times New Roman" w:hAnsi="Times New Roman" w:cs="Times New Roman"/>
          <w:b/>
          <w:bCs/>
          <w:spacing w:val="-8"/>
          <w:sz w:val="28"/>
          <w:szCs w:val="28"/>
        </w:rPr>
        <w:t>Директор директорату</w:t>
      </w:r>
    </w:p>
    <w:p w14:paraId="24C39EEA" w14:textId="2D9D4064" w:rsidR="0041782A" w:rsidRPr="00ED0780" w:rsidRDefault="00ED0780" w:rsidP="00ED0780">
      <w:pPr>
        <w:spacing w:after="0" w:line="240" w:lineRule="auto"/>
        <w:jc w:val="both"/>
        <w:rPr>
          <w:rFonts w:ascii="Times New Roman" w:hAnsi="Times New Roman" w:cs="Times New Roman"/>
          <w:b/>
          <w:bCs/>
          <w:sz w:val="28"/>
          <w:szCs w:val="28"/>
        </w:rPr>
      </w:pPr>
      <w:r w:rsidRPr="00201B3E">
        <w:rPr>
          <w:rFonts w:ascii="Times New Roman" w:hAnsi="Times New Roman" w:cs="Times New Roman"/>
          <w:b/>
          <w:bCs/>
          <w:spacing w:val="-8"/>
          <w:sz w:val="28"/>
          <w:szCs w:val="28"/>
        </w:rPr>
        <w:t>розвитку ІТ-індустрі</w:t>
      </w:r>
      <w:r w:rsidRPr="00201B3E">
        <w:rPr>
          <w:rFonts w:ascii="Times New Roman" w:hAnsi="Times New Roman" w:cs="Times New Roman"/>
          <w:b/>
          <w:bCs/>
          <w:sz w:val="28"/>
          <w:szCs w:val="28"/>
        </w:rPr>
        <w:t>ї</w:t>
      </w:r>
      <w:r>
        <w:rPr>
          <w:rFonts w:ascii="Times New Roman" w:hAnsi="Times New Roman" w:cs="Times New Roman"/>
          <w:b/>
          <w:bCs/>
          <w:sz w:val="28"/>
          <w:szCs w:val="28"/>
        </w:rPr>
        <w:t xml:space="preserve">                   </w:t>
      </w:r>
      <w:r w:rsidR="0033319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D0780">
        <w:rPr>
          <w:rFonts w:ascii="Times New Roman" w:hAnsi="Times New Roman" w:cs="Times New Roman"/>
          <w:b/>
          <w:bCs/>
          <w:sz w:val="28"/>
          <w:szCs w:val="28"/>
        </w:rPr>
        <w:t>Наталя ДЕНІКЕЄВА</w:t>
      </w:r>
    </w:p>
    <w:sectPr w:rsidR="0041782A" w:rsidRPr="00ED0780" w:rsidSect="009C7DFA">
      <w:pgSz w:w="11906" w:h="16838"/>
      <w:pgMar w:top="850" w:right="850" w:bottom="18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B6"/>
    <w:rsid w:val="000004DA"/>
    <w:rsid w:val="00000BBC"/>
    <w:rsid w:val="00014916"/>
    <w:rsid w:val="00046501"/>
    <w:rsid w:val="00067E55"/>
    <w:rsid w:val="00092F2F"/>
    <w:rsid w:val="000D601E"/>
    <w:rsid w:val="000F736F"/>
    <w:rsid w:val="00127664"/>
    <w:rsid w:val="00164C4D"/>
    <w:rsid w:val="00194ACD"/>
    <w:rsid w:val="001A1959"/>
    <w:rsid w:val="001D072F"/>
    <w:rsid w:val="001D3E99"/>
    <w:rsid w:val="001F2C08"/>
    <w:rsid w:val="001F38EB"/>
    <w:rsid w:val="00201B3E"/>
    <w:rsid w:val="00205F26"/>
    <w:rsid w:val="00212F1B"/>
    <w:rsid w:val="00230577"/>
    <w:rsid w:val="00244606"/>
    <w:rsid w:val="00256846"/>
    <w:rsid w:val="002649D5"/>
    <w:rsid w:val="002729B3"/>
    <w:rsid w:val="002856BF"/>
    <w:rsid w:val="00290D1E"/>
    <w:rsid w:val="002932DC"/>
    <w:rsid w:val="002B01A5"/>
    <w:rsid w:val="002C283E"/>
    <w:rsid w:val="002D75C5"/>
    <w:rsid w:val="002F0024"/>
    <w:rsid w:val="0031774E"/>
    <w:rsid w:val="00325A5F"/>
    <w:rsid w:val="00327016"/>
    <w:rsid w:val="0033319D"/>
    <w:rsid w:val="003439FB"/>
    <w:rsid w:val="00360836"/>
    <w:rsid w:val="00361674"/>
    <w:rsid w:val="00364BBF"/>
    <w:rsid w:val="003820D1"/>
    <w:rsid w:val="003A3286"/>
    <w:rsid w:val="003A5771"/>
    <w:rsid w:val="003B2941"/>
    <w:rsid w:val="00413F7F"/>
    <w:rsid w:val="0041782A"/>
    <w:rsid w:val="004419A4"/>
    <w:rsid w:val="00441DFE"/>
    <w:rsid w:val="004603D9"/>
    <w:rsid w:val="00462D22"/>
    <w:rsid w:val="00490132"/>
    <w:rsid w:val="004E287F"/>
    <w:rsid w:val="004E2D95"/>
    <w:rsid w:val="004E2FCD"/>
    <w:rsid w:val="00504A38"/>
    <w:rsid w:val="0051541C"/>
    <w:rsid w:val="00572330"/>
    <w:rsid w:val="005C0A94"/>
    <w:rsid w:val="005D0BA7"/>
    <w:rsid w:val="006147C1"/>
    <w:rsid w:val="0062244A"/>
    <w:rsid w:val="0064262A"/>
    <w:rsid w:val="006471CE"/>
    <w:rsid w:val="006514BC"/>
    <w:rsid w:val="00667CF4"/>
    <w:rsid w:val="00684EBB"/>
    <w:rsid w:val="006B681A"/>
    <w:rsid w:val="006E6FD7"/>
    <w:rsid w:val="007225FD"/>
    <w:rsid w:val="00751752"/>
    <w:rsid w:val="00763151"/>
    <w:rsid w:val="007C4EF5"/>
    <w:rsid w:val="007D4410"/>
    <w:rsid w:val="007E4AAC"/>
    <w:rsid w:val="00802A5F"/>
    <w:rsid w:val="00806C94"/>
    <w:rsid w:val="00820F44"/>
    <w:rsid w:val="00821B79"/>
    <w:rsid w:val="0087038D"/>
    <w:rsid w:val="00874A1F"/>
    <w:rsid w:val="008A650D"/>
    <w:rsid w:val="008A75B5"/>
    <w:rsid w:val="008A7AFD"/>
    <w:rsid w:val="008F64B2"/>
    <w:rsid w:val="00907A8D"/>
    <w:rsid w:val="009116B6"/>
    <w:rsid w:val="00950DED"/>
    <w:rsid w:val="0097349E"/>
    <w:rsid w:val="009B5E7D"/>
    <w:rsid w:val="009C7DFA"/>
    <w:rsid w:val="009E733C"/>
    <w:rsid w:val="00A554C9"/>
    <w:rsid w:val="00A95F50"/>
    <w:rsid w:val="00AB2E9A"/>
    <w:rsid w:val="00AE7489"/>
    <w:rsid w:val="00B833F1"/>
    <w:rsid w:val="00B876AA"/>
    <w:rsid w:val="00BC39BE"/>
    <w:rsid w:val="00C2359F"/>
    <w:rsid w:val="00C65EB4"/>
    <w:rsid w:val="00C669AA"/>
    <w:rsid w:val="00C96BD2"/>
    <w:rsid w:val="00CB5FDC"/>
    <w:rsid w:val="00CD34F9"/>
    <w:rsid w:val="00CD5A1A"/>
    <w:rsid w:val="00D039AD"/>
    <w:rsid w:val="00D236B8"/>
    <w:rsid w:val="00D35075"/>
    <w:rsid w:val="00D41EAF"/>
    <w:rsid w:val="00D83477"/>
    <w:rsid w:val="00E15222"/>
    <w:rsid w:val="00E1707F"/>
    <w:rsid w:val="00E21269"/>
    <w:rsid w:val="00E341B0"/>
    <w:rsid w:val="00E53E8B"/>
    <w:rsid w:val="00E74330"/>
    <w:rsid w:val="00E773EF"/>
    <w:rsid w:val="00E90C18"/>
    <w:rsid w:val="00EB737B"/>
    <w:rsid w:val="00EC043E"/>
    <w:rsid w:val="00ED0780"/>
    <w:rsid w:val="00F1187C"/>
    <w:rsid w:val="00F11B2E"/>
    <w:rsid w:val="00F2142E"/>
    <w:rsid w:val="00F412C7"/>
    <w:rsid w:val="00F45E10"/>
    <w:rsid w:val="00F636A3"/>
    <w:rsid w:val="00F762CF"/>
    <w:rsid w:val="00F97DE1"/>
    <w:rsid w:val="00FC06C2"/>
    <w:rsid w:val="00FC1047"/>
    <w:rsid w:val="00FC12D2"/>
    <w:rsid w:val="00FE7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6BAB"/>
  <w15:chartTrackingRefBased/>
  <w15:docId w15:val="{AADF512D-9682-499C-B73A-5C0665B1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1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1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16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16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16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16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16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16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16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6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16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16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16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16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16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16B6"/>
    <w:rPr>
      <w:rFonts w:eastAsiaTheme="majorEastAsia" w:cstheme="majorBidi"/>
      <w:color w:val="595959" w:themeColor="text1" w:themeTint="A6"/>
    </w:rPr>
  </w:style>
  <w:style w:type="character" w:customStyle="1" w:styleId="80">
    <w:name w:val="Заголовок 8 Знак"/>
    <w:basedOn w:val="a0"/>
    <w:link w:val="8"/>
    <w:uiPriority w:val="9"/>
    <w:semiHidden/>
    <w:rsid w:val="009116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16B6"/>
    <w:rPr>
      <w:rFonts w:eastAsiaTheme="majorEastAsia" w:cstheme="majorBidi"/>
      <w:color w:val="272727" w:themeColor="text1" w:themeTint="D8"/>
    </w:rPr>
  </w:style>
  <w:style w:type="paragraph" w:styleId="a3">
    <w:name w:val="Title"/>
    <w:basedOn w:val="a"/>
    <w:next w:val="a"/>
    <w:link w:val="a4"/>
    <w:uiPriority w:val="10"/>
    <w:qFormat/>
    <w:rsid w:val="0091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116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6B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116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16B6"/>
    <w:pPr>
      <w:spacing w:before="160"/>
      <w:jc w:val="center"/>
    </w:pPr>
    <w:rPr>
      <w:i/>
      <w:iCs/>
      <w:color w:val="404040" w:themeColor="text1" w:themeTint="BF"/>
    </w:rPr>
  </w:style>
  <w:style w:type="character" w:customStyle="1" w:styleId="a8">
    <w:name w:val="Цитата Знак"/>
    <w:basedOn w:val="a0"/>
    <w:link w:val="a7"/>
    <w:uiPriority w:val="29"/>
    <w:rsid w:val="009116B6"/>
    <w:rPr>
      <w:i/>
      <w:iCs/>
      <w:color w:val="404040" w:themeColor="text1" w:themeTint="BF"/>
    </w:rPr>
  </w:style>
  <w:style w:type="paragraph" w:styleId="a9">
    <w:name w:val="List Paragraph"/>
    <w:basedOn w:val="a"/>
    <w:uiPriority w:val="34"/>
    <w:qFormat/>
    <w:rsid w:val="009116B6"/>
    <w:pPr>
      <w:ind w:left="720"/>
      <w:contextualSpacing/>
    </w:pPr>
  </w:style>
  <w:style w:type="character" w:styleId="aa">
    <w:name w:val="Intense Emphasis"/>
    <w:basedOn w:val="a0"/>
    <w:uiPriority w:val="21"/>
    <w:qFormat/>
    <w:rsid w:val="009116B6"/>
    <w:rPr>
      <w:i/>
      <w:iCs/>
      <w:color w:val="2F5496" w:themeColor="accent1" w:themeShade="BF"/>
    </w:rPr>
  </w:style>
  <w:style w:type="paragraph" w:styleId="ab">
    <w:name w:val="Intense Quote"/>
    <w:basedOn w:val="a"/>
    <w:next w:val="a"/>
    <w:link w:val="ac"/>
    <w:uiPriority w:val="30"/>
    <w:qFormat/>
    <w:rsid w:val="00911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116B6"/>
    <w:rPr>
      <w:i/>
      <w:iCs/>
      <w:color w:val="2F5496" w:themeColor="accent1" w:themeShade="BF"/>
    </w:rPr>
  </w:style>
  <w:style w:type="character" w:styleId="ad">
    <w:name w:val="Intense Reference"/>
    <w:basedOn w:val="a0"/>
    <w:uiPriority w:val="32"/>
    <w:qFormat/>
    <w:rsid w:val="009116B6"/>
    <w:rPr>
      <w:b/>
      <w:bCs/>
      <w:smallCaps/>
      <w:color w:val="2F5496" w:themeColor="accent1" w:themeShade="BF"/>
      <w:spacing w:val="5"/>
    </w:rPr>
  </w:style>
  <w:style w:type="character" w:styleId="ae">
    <w:name w:val="Hyperlink"/>
    <w:basedOn w:val="a0"/>
    <w:uiPriority w:val="99"/>
    <w:unhideWhenUsed/>
    <w:rsid w:val="00667CF4"/>
    <w:rPr>
      <w:color w:val="0563C1" w:themeColor="hyperlink"/>
      <w:u w:val="single"/>
    </w:rPr>
  </w:style>
  <w:style w:type="character" w:styleId="af">
    <w:name w:val="Unresolved Mention"/>
    <w:basedOn w:val="a0"/>
    <w:uiPriority w:val="99"/>
    <w:semiHidden/>
    <w:unhideWhenUsed/>
    <w:rsid w:val="00667CF4"/>
    <w:rPr>
      <w:color w:val="605E5C"/>
      <w:shd w:val="clear" w:color="auto" w:fill="E1DFDD"/>
    </w:rPr>
  </w:style>
  <w:style w:type="paragraph" w:styleId="af0">
    <w:name w:val="Normal (Web)"/>
    <w:basedOn w:val="a"/>
    <w:uiPriority w:val="99"/>
    <w:semiHidden/>
    <w:unhideWhenUsed/>
    <w:rsid w:val="00E74330"/>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2506">
      <w:bodyDiv w:val="1"/>
      <w:marLeft w:val="0"/>
      <w:marRight w:val="0"/>
      <w:marTop w:val="0"/>
      <w:marBottom w:val="0"/>
      <w:divBdr>
        <w:top w:val="none" w:sz="0" w:space="0" w:color="auto"/>
        <w:left w:val="none" w:sz="0" w:space="0" w:color="auto"/>
        <w:bottom w:val="none" w:sz="0" w:space="0" w:color="auto"/>
        <w:right w:val="none" w:sz="0" w:space="0" w:color="auto"/>
      </w:divBdr>
    </w:div>
    <w:div w:id="592789346">
      <w:bodyDiv w:val="1"/>
      <w:marLeft w:val="0"/>
      <w:marRight w:val="0"/>
      <w:marTop w:val="0"/>
      <w:marBottom w:val="0"/>
      <w:divBdr>
        <w:top w:val="none" w:sz="0" w:space="0" w:color="auto"/>
        <w:left w:val="none" w:sz="0" w:space="0" w:color="auto"/>
        <w:bottom w:val="none" w:sz="0" w:space="0" w:color="auto"/>
        <w:right w:val="none" w:sz="0" w:space="0" w:color="auto"/>
      </w:divBdr>
    </w:div>
    <w:div w:id="598945808">
      <w:bodyDiv w:val="1"/>
      <w:marLeft w:val="0"/>
      <w:marRight w:val="0"/>
      <w:marTop w:val="0"/>
      <w:marBottom w:val="0"/>
      <w:divBdr>
        <w:top w:val="none" w:sz="0" w:space="0" w:color="auto"/>
        <w:left w:val="none" w:sz="0" w:space="0" w:color="auto"/>
        <w:bottom w:val="none" w:sz="0" w:space="0" w:color="auto"/>
        <w:right w:val="none" w:sz="0" w:space="0" w:color="auto"/>
      </w:divBdr>
    </w:div>
    <w:div w:id="683021809">
      <w:bodyDiv w:val="1"/>
      <w:marLeft w:val="0"/>
      <w:marRight w:val="0"/>
      <w:marTop w:val="0"/>
      <w:marBottom w:val="0"/>
      <w:divBdr>
        <w:top w:val="none" w:sz="0" w:space="0" w:color="auto"/>
        <w:left w:val="none" w:sz="0" w:space="0" w:color="auto"/>
        <w:bottom w:val="none" w:sz="0" w:space="0" w:color="auto"/>
        <w:right w:val="none" w:sz="0" w:space="0" w:color="auto"/>
      </w:divBdr>
    </w:div>
    <w:div w:id="812673419">
      <w:bodyDiv w:val="1"/>
      <w:marLeft w:val="0"/>
      <w:marRight w:val="0"/>
      <w:marTop w:val="0"/>
      <w:marBottom w:val="0"/>
      <w:divBdr>
        <w:top w:val="none" w:sz="0" w:space="0" w:color="auto"/>
        <w:left w:val="none" w:sz="0" w:space="0" w:color="auto"/>
        <w:bottom w:val="none" w:sz="0" w:space="0" w:color="auto"/>
        <w:right w:val="none" w:sz="0" w:space="0" w:color="auto"/>
      </w:divBdr>
    </w:div>
    <w:div w:id="896816200">
      <w:bodyDiv w:val="1"/>
      <w:marLeft w:val="0"/>
      <w:marRight w:val="0"/>
      <w:marTop w:val="0"/>
      <w:marBottom w:val="0"/>
      <w:divBdr>
        <w:top w:val="none" w:sz="0" w:space="0" w:color="auto"/>
        <w:left w:val="none" w:sz="0" w:space="0" w:color="auto"/>
        <w:bottom w:val="none" w:sz="0" w:space="0" w:color="auto"/>
        <w:right w:val="none" w:sz="0" w:space="0" w:color="auto"/>
      </w:divBdr>
    </w:div>
    <w:div w:id="946236475">
      <w:bodyDiv w:val="1"/>
      <w:marLeft w:val="0"/>
      <w:marRight w:val="0"/>
      <w:marTop w:val="0"/>
      <w:marBottom w:val="0"/>
      <w:divBdr>
        <w:top w:val="none" w:sz="0" w:space="0" w:color="auto"/>
        <w:left w:val="none" w:sz="0" w:space="0" w:color="auto"/>
        <w:bottom w:val="none" w:sz="0" w:space="0" w:color="auto"/>
        <w:right w:val="none" w:sz="0" w:space="0" w:color="auto"/>
      </w:divBdr>
    </w:div>
    <w:div w:id="978539214">
      <w:bodyDiv w:val="1"/>
      <w:marLeft w:val="0"/>
      <w:marRight w:val="0"/>
      <w:marTop w:val="0"/>
      <w:marBottom w:val="0"/>
      <w:divBdr>
        <w:top w:val="none" w:sz="0" w:space="0" w:color="auto"/>
        <w:left w:val="none" w:sz="0" w:space="0" w:color="auto"/>
        <w:bottom w:val="none" w:sz="0" w:space="0" w:color="auto"/>
        <w:right w:val="none" w:sz="0" w:space="0" w:color="auto"/>
      </w:divBdr>
    </w:div>
    <w:div w:id="1516572692">
      <w:bodyDiv w:val="1"/>
      <w:marLeft w:val="0"/>
      <w:marRight w:val="0"/>
      <w:marTop w:val="0"/>
      <w:marBottom w:val="0"/>
      <w:divBdr>
        <w:top w:val="none" w:sz="0" w:space="0" w:color="auto"/>
        <w:left w:val="none" w:sz="0" w:space="0" w:color="auto"/>
        <w:bottom w:val="none" w:sz="0" w:space="0" w:color="auto"/>
        <w:right w:val="none" w:sz="0" w:space="0" w:color="auto"/>
      </w:divBdr>
    </w:div>
    <w:div w:id="1599369763">
      <w:bodyDiv w:val="1"/>
      <w:marLeft w:val="0"/>
      <w:marRight w:val="0"/>
      <w:marTop w:val="0"/>
      <w:marBottom w:val="0"/>
      <w:divBdr>
        <w:top w:val="none" w:sz="0" w:space="0" w:color="auto"/>
        <w:left w:val="none" w:sz="0" w:space="0" w:color="auto"/>
        <w:bottom w:val="none" w:sz="0" w:space="0" w:color="auto"/>
        <w:right w:val="none" w:sz="0" w:space="0" w:color="auto"/>
      </w:divBdr>
    </w:div>
    <w:div w:id="1648507380">
      <w:bodyDiv w:val="1"/>
      <w:marLeft w:val="0"/>
      <w:marRight w:val="0"/>
      <w:marTop w:val="0"/>
      <w:marBottom w:val="0"/>
      <w:divBdr>
        <w:top w:val="none" w:sz="0" w:space="0" w:color="auto"/>
        <w:left w:val="none" w:sz="0" w:space="0" w:color="auto"/>
        <w:bottom w:val="none" w:sz="0" w:space="0" w:color="auto"/>
        <w:right w:val="none" w:sz="0" w:space="0" w:color="auto"/>
      </w:divBdr>
    </w:div>
    <w:div w:id="1753039200">
      <w:bodyDiv w:val="1"/>
      <w:marLeft w:val="0"/>
      <w:marRight w:val="0"/>
      <w:marTop w:val="0"/>
      <w:marBottom w:val="0"/>
      <w:divBdr>
        <w:top w:val="none" w:sz="0" w:space="0" w:color="auto"/>
        <w:left w:val="none" w:sz="0" w:space="0" w:color="auto"/>
        <w:bottom w:val="none" w:sz="0" w:space="0" w:color="auto"/>
        <w:right w:val="none" w:sz="0" w:space="0" w:color="auto"/>
      </w:divBdr>
    </w:div>
    <w:div w:id="20626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3189</Words>
  <Characters>1819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 Анна Іванівна</dc:creator>
  <cp:keywords/>
  <dc:description/>
  <cp:lastModifiedBy>User</cp:lastModifiedBy>
  <cp:revision>8</cp:revision>
  <dcterms:created xsi:type="dcterms:W3CDTF">2025-07-03T17:33:00Z</dcterms:created>
  <dcterms:modified xsi:type="dcterms:W3CDTF">2025-07-04T12:45:00Z</dcterms:modified>
</cp:coreProperties>
</file>