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E48" w:rsidRPr="00997F25" w:rsidRDefault="00102E48" w:rsidP="00102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7F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ПОРІВНЯЛЬНА ТАБЛИЦЯ</w:t>
      </w:r>
      <w:r w:rsidRPr="00997F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до про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</w:t>
      </w:r>
      <w:r w:rsidRPr="00997F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 постанови Кабінету Міністрів України</w:t>
      </w:r>
    </w:p>
    <w:p w:rsidR="00102E48" w:rsidRDefault="00102E48" w:rsidP="00102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2E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0B78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внесення зміни до Порядку проведення опитування щодо ініціатив,</w:t>
      </w:r>
    </w:p>
    <w:p w:rsidR="00102E48" w:rsidRPr="00997F25" w:rsidRDefault="00102E48" w:rsidP="00102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78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спрямованих на вирішення питань державного управління у різних сферах суспільного життя, на Єдиному державному </w:t>
      </w:r>
      <w:proofErr w:type="spellStart"/>
      <w:r w:rsidRPr="000B78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вебпорталі</w:t>
      </w:r>
      <w:proofErr w:type="spellEnd"/>
      <w:r w:rsidRPr="000B78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електронних послуг</w:t>
      </w:r>
      <w:r w:rsidRPr="00872E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102E48" w:rsidRPr="00997F25" w:rsidRDefault="00102E48" w:rsidP="00102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460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5"/>
        <w:gridCol w:w="7655"/>
      </w:tblGrid>
      <w:tr w:rsidR="00102E48" w:rsidRPr="006B211A" w:rsidTr="00602505">
        <w:trPr>
          <w:trHeight w:val="222"/>
        </w:trPr>
        <w:tc>
          <w:tcPr>
            <w:tcW w:w="6945" w:type="dxa"/>
          </w:tcPr>
          <w:p w:rsidR="00102E48" w:rsidRPr="00741F99" w:rsidRDefault="00102E48" w:rsidP="00602505">
            <w:pPr>
              <w:spacing w:before="120" w:after="12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1F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Зміст положення </w:t>
            </w:r>
            <w:proofErr w:type="spellStart"/>
            <w:r w:rsidRPr="00741F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акта</w:t>
            </w:r>
            <w:proofErr w:type="spellEnd"/>
            <w:r w:rsidRPr="00741F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законодавства</w:t>
            </w:r>
          </w:p>
        </w:tc>
        <w:tc>
          <w:tcPr>
            <w:tcW w:w="7655" w:type="dxa"/>
          </w:tcPr>
          <w:p w:rsidR="00102E48" w:rsidRPr="00741F99" w:rsidRDefault="00102E48" w:rsidP="00602505">
            <w:pPr>
              <w:tabs>
                <w:tab w:val="left" w:pos="1262"/>
              </w:tabs>
              <w:spacing w:before="120" w:after="12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1F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Зміст відповідного положення проекту </w:t>
            </w:r>
            <w:proofErr w:type="spellStart"/>
            <w:r w:rsidRPr="00741F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акта</w:t>
            </w:r>
            <w:proofErr w:type="spellEnd"/>
          </w:p>
        </w:tc>
      </w:tr>
      <w:tr w:rsidR="006A0AF7" w:rsidRPr="006B211A" w:rsidTr="00D83048">
        <w:trPr>
          <w:trHeight w:val="222"/>
        </w:trPr>
        <w:tc>
          <w:tcPr>
            <w:tcW w:w="14600" w:type="dxa"/>
            <w:gridSpan w:val="2"/>
          </w:tcPr>
          <w:p w:rsidR="006A0AF7" w:rsidRPr="00741F99" w:rsidRDefault="006A0AF7" w:rsidP="00602505">
            <w:pPr>
              <w:tabs>
                <w:tab w:val="left" w:pos="1262"/>
              </w:tabs>
              <w:spacing w:before="120" w:after="12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A0AF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Порядок проведення опитування щодо ініціатив, спрямованих на вирішення питань державного управління у різних сферах суспільного життя, на Єдиному державному </w:t>
            </w:r>
            <w:proofErr w:type="spellStart"/>
            <w:r w:rsidRPr="006A0AF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вебпорталі</w:t>
            </w:r>
            <w:proofErr w:type="spellEnd"/>
            <w:r w:rsidRPr="006A0AF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електронних послуг, затверджений постановою Кабінету Міністрів України від 7 лютого 2022 року № 90  </w:t>
            </w:r>
          </w:p>
        </w:tc>
      </w:tr>
      <w:tr w:rsidR="00102E48" w:rsidRPr="006B211A" w:rsidTr="00602505">
        <w:trPr>
          <w:trHeight w:val="222"/>
        </w:trPr>
        <w:tc>
          <w:tcPr>
            <w:tcW w:w="6945" w:type="dxa"/>
          </w:tcPr>
          <w:p w:rsidR="00102E48" w:rsidRPr="00741F99" w:rsidRDefault="00102E48" w:rsidP="00602505">
            <w:pPr>
              <w:spacing w:before="120" w:after="120" w:line="240" w:lineRule="auto"/>
              <w:ind w:firstLine="59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 Цей Порядок визначає механізм проведення опитування щодо ініціатив, спрямованих на вирішення питань державного управління у різних сферах суспільного життя (далі - опитування), на Єдиному державному </w:t>
            </w:r>
            <w:proofErr w:type="spellStart"/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вебпорталі</w:t>
            </w:r>
            <w:proofErr w:type="spellEnd"/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електронних послуг (далі - Портал Дія).</w:t>
            </w:r>
          </w:p>
          <w:p w:rsidR="00102E48" w:rsidRPr="00741F99" w:rsidRDefault="00102E48" w:rsidP="00602505">
            <w:pPr>
              <w:spacing w:before="120" w:after="12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Дія цього Порядку поширюється на технічного адміністратора та </w:t>
            </w:r>
            <w:r w:rsidRPr="00741F99"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</w:rPr>
              <w:t xml:space="preserve">держателя </w:t>
            </w:r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Порталу Дія, який є організатором опитування (далі - організатор), а також на ініціаторів та учасників опитування.</w:t>
            </w:r>
          </w:p>
        </w:tc>
        <w:tc>
          <w:tcPr>
            <w:tcW w:w="7655" w:type="dxa"/>
          </w:tcPr>
          <w:p w:rsidR="00102E48" w:rsidRPr="00741F99" w:rsidRDefault="00102E48" w:rsidP="00602505">
            <w:pPr>
              <w:tabs>
                <w:tab w:val="left" w:pos="1262"/>
              </w:tabs>
              <w:spacing w:before="120" w:after="12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 Цей Порядок визначає механізм проведення опитування щодо ініціатив, спрямованих на вирішення питань державного управління у різних сферах суспільного життя (далі - опитування), на Єдиному державному </w:t>
            </w:r>
            <w:proofErr w:type="spellStart"/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вебпорталі</w:t>
            </w:r>
            <w:proofErr w:type="spellEnd"/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електронних послуг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(далі - Портал Дія).</w:t>
            </w:r>
          </w:p>
          <w:p w:rsidR="00102E48" w:rsidRPr="00741F99" w:rsidRDefault="00102E48" w:rsidP="00602505">
            <w:pPr>
              <w:tabs>
                <w:tab w:val="left" w:pos="1262"/>
              </w:tabs>
              <w:spacing w:before="120" w:after="12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Дія цього Порядку поширюється на технічного адміністратора та </w:t>
            </w:r>
            <w:r w:rsidRPr="00741F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власника (держателя) Порталу Дія</w:t>
            </w:r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який є організатором опитування (далі - організатор), а також на ініціаторів та учасників опитування.</w:t>
            </w:r>
          </w:p>
        </w:tc>
      </w:tr>
      <w:tr w:rsidR="00102E48" w:rsidRPr="006B211A" w:rsidTr="00602505">
        <w:trPr>
          <w:trHeight w:val="222"/>
        </w:trPr>
        <w:tc>
          <w:tcPr>
            <w:tcW w:w="6945" w:type="dxa"/>
          </w:tcPr>
          <w:p w:rsidR="00102E48" w:rsidRPr="00741F99" w:rsidRDefault="00102E48" w:rsidP="00602505">
            <w:pPr>
              <w:spacing w:before="120" w:after="120" w:line="240" w:lineRule="auto"/>
              <w:ind w:firstLine="59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 Замовлення подаються організатору за підписом керівника відповідного органу або заступника керівника з питань цифрового розвитку, цифрових трансформацій і </w:t>
            </w:r>
            <w:proofErr w:type="spellStart"/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цифровізації</w:t>
            </w:r>
            <w:proofErr w:type="spellEnd"/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(CDTO) в електронній формі з використанням системи електронної взаємодії органів виконавчої влади.</w:t>
            </w:r>
          </w:p>
          <w:p w:rsidR="00102E48" w:rsidRPr="00741F99" w:rsidRDefault="00102E48" w:rsidP="00102E48">
            <w:pPr>
              <w:spacing w:before="120" w:after="120" w:line="240" w:lineRule="auto"/>
              <w:ind w:firstLine="59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Замовлення подаються не частіше ніж один раз на місяць.</w:t>
            </w:r>
          </w:p>
          <w:p w:rsidR="00102E48" w:rsidRPr="00741F99" w:rsidRDefault="00102E48" w:rsidP="00602505">
            <w:pPr>
              <w:spacing w:before="120" w:after="120" w:line="240" w:lineRule="auto"/>
              <w:ind w:firstLine="59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Замовлення подаються не пізніше ніж за один місяць до запланованого початку проведення опитування.</w:t>
            </w:r>
          </w:p>
        </w:tc>
        <w:tc>
          <w:tcPr>
            <w:tcW w:w="7655" w:type="dxa"/>
          </w:tcPr>
          <w:p w:rsidR="00102E48" w:rsidRPr="00741F99" w:rsidRDefault="00102E48" w:rsidP="00602505">
            <w:pPr>
              <w:tabs>
                <w:tab w:val="left" w:pos="1262"/>
              </w:tabs>
              <w:spacing w:before="120" w:after="12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6. Замовлення подаються організатору за підписом керівника відповідного органу або заступника керівника з питань цифрового розвитку, цифрових трансформацій і </w:t>
            </w:r>
            <w:proofErr w:type="spellStart"/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цифровізації</w:t>
            </w:r>
            <w:proofErr w:type="spellEnd"/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(CDTO) в електронній формі з використанням системи електронної взаємодії органів виконавчої влади.</w:t>
            </w:r>
          </w:p>
          <w:p w:rsidR="00102E48" w:rsidRDefault="00102E48" w:rsidP="00602505">
            <w:pPr>
              <w:tabs>
                <w:tab w:val="left" w:pos="1262"/>
              </w:tabs>
              <w:spacing w:before="120" w:after="12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1F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Замовлення подаються не частіше ніж один раз на місяць або у інший строк за письмовим погодженням з організатором.</w:t>
            </w:r>
          </w:p>
          <w:p w:rsidR="00102E48" w:rsidRPr="00741F99" w:rsidRDefault="00102E48" w:rsidP="00102E48">
            <w:pPr>
              <w:tabs>
                <w:tab w:val="left" w:pos="1262"/>
              </w:tabs>
              <w:spacing w:before="120" w:after="12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66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Виключити</w:t>
            </w:r>
          </w:p>
        </w:tc>
      </w:tr>
      <w:tr w:rsidR="00102E48" w:rsidRPr="006B211A" w:rsidTr="00602505">
        <w:trPr>
          <w:trHeight w:val="222"/>
        </w:trPr>
        <w:tc>
          <w:tcPr>
            <w:tcW w:w="6945" w:type="dxa"/>
          </w:tcPr>
          <w:p w:rsidR="00102E48" w:rsidRDefault="00102E48" w:rsidP="00602505">
            <w:pPr>
              <w:spacing w:before="120" w:after="120" w:line="240" w:lineRule="auto"/>
              <w:ind w:firstLine="59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10. Опитування проводиться у строки, встановлені технічним адміністратором, з урахуванням замовлення.</w:t>
            </w:r>
          </w:p>
          <w:p w:rsidR="006A0AF7" w:rsidRPr="006A0AF7" w:rsidRDefault="006A0AF7" w:rsidP="00602505">
            <w:pPr>
              <w:spacing w:before="120" w:after="120" w:line="240" w:lineRule="auto"/>
              <w:ind w:firstLine="59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Відсутній </w:t>
            </w:r>
          </w:p>
        </w:tc>
        <w:tc>
          <w:tcPr>
            <w:tcW w:w="7655" w:type="dxa"/>
          </w:tcPr>
          <w:p w:rsidR="00102E48" w:rsidRPr="00741F99" w:rsidRDefault="00102E48" w:rsidP="00602505">
            <w:pPr>
              <w:tabs>
                <w:tab w:val="left" w:pos="1262"/>
              </w:tabs>
              <w:spacing w:before="120" w:after="12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41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 Опитування проводиться у строки, встановлені технічним адміністратором, з урахуванням замовлення.</w:t>
            </w:r>
          </w:p>
          <w:p w:rsidR="00102E48" w:rsidRPr="00741F99" w:rsidRDefault="00102E48" w:rsidP="00602505">
            <w:pPr>
              <w:tabs>
                <w:tab w:val="left" w:pos="1262"/>
              </w:tabs>
              <w:spacing w:before="120" w:after="12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bookmarkStart w:id="0" w:name="_Hlk119661146"/>
            <w:r w:rsidRPr="00741F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При поданні замовлення пізніше ніж за 10 днів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</w:t>
            </w:r>
            <w:r w:rsidRPr="00741F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до зазначеної у замовленні дати проведення опитування, вказана дата початку проведення опитування може бути перенесена технічним адміністратором, з урахуванням технічної </w:t>
            </w:r>
            <w:r w:rsidRPr="007663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можливості. Про перенесення дати опитування технічний адміністратор інформує ініціатора.</w:t>
            </w:r>
            <w:bookmarkEnd w:id="0"/>
          </w:p>
        </w:tc>
      </w:tr>
      <w:tr w:rsidR="00102E48" w:rsidRPr="006B211A" w:rsidTr="00602505">
        <w:trPr>
          <w:trHeight w:val="522"/>
        </w:trPr>
        <w:tc>
          <w:tcPr>
            <w:tcW w:w="6945" w:type="dxa"/>
          </w:tcPr>
          <w:p w:rsidR="00102E48" w:rsidRPr="00741F99" w:rsidRDefault="00102E48" w:rsidP="00602505">
            <w:pPr>
              <w:shd w:val="clear" w:color="auto" w:fill="FFFFFF"/>
              <w:spacing w:before="120" w:after="120" w:line="240" w:lineRule="auto"/>
              <w:ind w:firstLine="5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41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18. Після завершення опитування організатор протягом трьох днів інформує ініціатора про його результати.</w:t>
            </w:r>
          </w:p>
          <w:p w:rsidR="00102E48" w:rsidRPr="00741F99" w:rsidRDefault="00102E48" w:rsidP="00602505">
            <w:pPr>
              <w:shd w:val="clear" w:color="auto" w:fill="FFFFFF"/>
              <w:spacing w:before="120" w:after="120" w:line="240" w:lineRule="auto"/>
              <w:ind w:firstLine="5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41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Результати відображаються знеособлено у формі загальних даних та надсилаються разом із супровідним листом з використанням системи електронної інформаційної взаємодії органів виконавчої влади, а також на електронну пошту, визначену ініціатором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.</w:t>
            </w:r>
          </w:p>
          <w:p w:rsidR="00102E48" w:rsidRPr="00741F99" w:rsidRDefault="00102E48" w:rsidP="00602505">
            <w:pPr>
              <w:shd w:val="clear" w:color="auto" w:fill="FFFFFF"/>
              <w:spacing w:before="120" w:after="120" w:line="240" w:lineRule="auto"/>
              <w:ind w:firstLine="59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uk-UA"/>
              </w:rPr>
            </w:pPr>
          </w:p>
          <w:p w:rsidR="00102E48" w:rsidRPr="00741F99" w:rsidRDefault="006A0AF7" w:rsidP="00602505">
            <w:pPr>
              <w:shd w:val="clear" w:color="auto" w:fill="FFFFFF"/>
              <w:spacing w:before="120" w:after="120" w:line="240" w:lineRule="auto"/>
              <w:ind w:firstLine="59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uk-UA"/>
              </w:rPr>
              <w:t>В</w:t>
            </w:r>
            <w:r w:rsidR="00102E48" w:rsidRPr="00E4227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uk-UA"/>
              </w:rPr>
              <w:t>ідсутн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uk-UA"/>
              </w:rPr>
              <w:t>і</w:t>
            </w:r>
          </w:p>
        </w:tc>
        <w:tc>
          <w:tcPr>
            <w:tcW w:w="7655" w:type="dxa"/>
          </w:tcPr>
          <w:p w:rsidR="00102E48" w:rsidRPr="00741F99" w:rsidRDefault="00102E48" w:rsidP="00602505">
            <w:pPr>
              <w:shd w:val="clear" w:color="auto" w:fill="FFFFFF"/>
              <w:spacing w:before="120" w:after="12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41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18. Після завершення опитування організатор протягом трьох днів інформує ініціатора про його результати.</w:t>
            </w:r>
          </w:p>
          <w:p w:rsidR="00102E48" w:rsidRPr="00741F99" w:rsidRDefault="00102E48" w:rsidP="00602505">
            <w:pPr>
              <w:shd w:val="clear" w:color="auto" w:fill="FFFFFF"/>
              <w:spacing w:before="120" w:after="12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uk-UA"/>
              </w:rPr>
            </w:pPr>
            <w:r w:rsidRPr="00741F9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uk-UA"/>
              </w:rPr>
              <w:t xml:space="preserve">Результати опитування </w:t>
            </w:r>
            <w:r w:rsidR="00AB6B2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uk-UA"/>
              </w:rPr>
              <w:t>(</w:t>
            </w:r>
            <w:r w:rsidRPr="007663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кільк</w:t>
            </w:r>
            <w:r w:rsidR="00DF61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і</w:t>
            </w:r>
            <w:r w:rsidRPr="007663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ст</w:t>
            </w:r>
            <w:r w:rsidR="00DF61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ь</w:t>
            </w:r>
            <w:r w:rsidRPr="007663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голосів та </w:t>
            </w:r>
            <w:r w:rsidR="00DF61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їх </w:t>
            </w:r>
            <w:r w:rsidRPr="007663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відсотков</w:t>
            </w:r>
            <w:r w:rsidR="00DF61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е</w:t>
            </w:r>
            <w:r w:rsidRPr="007663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співвідношенн</w:t>
            </w:r>
            <w:r w:rsidR="00DF61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я)</w:t>
            </w:r>
            <w:r w:rsidRPr="007663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741F9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uk-UA"/>
              </w:rPr>
              <w:t>надсилаються разом із супровідним листом замовнику з використанням системи електронної інформаційної взаємодії о</w:t>
            </w:r>
            <w:bookmarkStart w:id="1" w:name="_GoBack"/>
            <w:bookmarkEnd w:id="1"/>
            <w:r w:rsidRPr="00741F9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uk-UA"/>
              </w:rPr>
              <w:t>рганів виконавчої влади, а також на електронну пошту, визначену ініціатором.</w:t>
            </w:r>
          </w:p>
          <w:p w:rsidR="00102E48" w:rsidRPr="0076636A" w:rsidRDefault="00102E48" w:rsidP="00602505">
            <w:pPr>
              <w:shd w:val="clear" w:color="auto" w:fill="FFFFFF"/>
              <w:spacing w:before="120" w:after="12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bookmarkStart w:id="2" w:name="_Hlk119661194"/>
            <w:r w:rsidRPr="00741F9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uk-UA"/>
              </w:rPr>
              <w:t xml:space="preserve">У разі опублікування результатів опитування у мобільному додатку Порталу Дія (Дія), вони відображаються </w:t>
            </w:r>
            <w:r w:rsidRPr="007663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знеособлено </w:t>
            </w:r>
            <w:r w:rsidR="00AB6B2B" w:rsidRPr="00AB6B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у </w:t>
            </w:r>
            <w:r w:rsidR="00AB6B2B" w:rsidRPr="00DF61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формі</w:t>
            </w:r>
            <w:r w:rsidR="00AB6B2B" w:rsidRPr="00AB6B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7663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загальних даних у відсотковому співвідношенні, у вигляді числа з точністю до сотих.</w:t>
            </w:r>
            <w:r w:rsidRPr="0076636A">
              <w:t xml:space="preserve"> </w:t>
            </w:r>
            <w:r w:rsidRPr="007663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При цьому відкидаються всі десяткові знаки, які стоять після цього розряду</w:t>
            </w:r>
          </w:p>
          <w:bookmarkEnd w:id="2"/>
          <w:p w:rsidR="00102E48" w:rsidRPr="00741F99" w:rsidRDefault="00102E48" w:rsidP="00602505">
            <w:pPr>
              <w:shd w:val="clear" w:color="auto" w:fill="FFFFFF"/>
              <w:spacing w:before="120" w:after="120" w:line="240" w:lineRule="auto"/>
              <w:ind w:left="29"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41F9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uk-UA"/>
              </w:rPr>
              <w:t>Наприклад, якщо розрахований відсоток становить 14,99765% заноситься число 14,99%.</w:t>
            </w:r>
          </w:p>
        </w:tc>
      </w:tr>
    </w:tbl>
    <w:p w:rsidR="00102E48" w:rsidRPr="00997F25" w:rsidRDefault="00102E48" w:rsidP="00102E48">
      <w:pPr>
        <w:spacing w:after="0" w:line="240" w:lineRule="auto"/>
        <w:rPr>
          <w:sz w:val="28"/>
          <w:szCs w:val="28"/>
        </w:rPr>
      </w:pPr>
      <w:bookmarkStart w:id="3" w:name="n28"/>
      <w:bookmarkEnd w:id="3"/>
    </w:p>
    <w:p w:rsidR="00102E48" w:rsidRDefault="00102E48" w:rsidP="00102E48">
      <w:pPr>
        <w:spacing w:after="0" w:line="240" w:lineRule="auto"/>
        <w:ind w:left="284" w:firstLine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7F25">
        <w:rPr>
          <w:rFonts w:ascii="Times New Roman" w:eastAsia="Times New Roman" w:hAnsi="Times New Roman" w:cs="Times New Roman"/>
          <w:b/>
          <w:sz w:val="28"/>
          <w:szCs w:val="28"/>
        </w:rPr>
        <w:t>Віце-прем’єр-міністр України –</w:t>
      </w:r>
      <w:r w:rsidRPr="00E05E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97F25">
        <w:rPr>
          <w:rFonts w:ascii="Times New Roman" w:eastAsia="Times New Roman" w:hAnsi="Times New Roman" w:cs="Times New Roman"/>
          <w:b/>
          <w:sz w:val="28"/>
          <w:szCs w:val="28"/>
        </w:rPr>
        <w:t>Міністр</w:t>
      </w:r>
    </w:p>
    <w:p w:rsidR="00102E48" w:rsidRDefault="00102E48" w:rsidP="00102E4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7F25">
        <w:rPr>
          <w:rFonts w:ascii="Times New Roman" w:eastAsia="Times New Roman" w:hAnsi="Times New Roman" w:cs="Times New Roman"/>
          <w:b/>
          <w:sz w:val="28"/>
          <w:szCs w:val="28"/>
        </w:rPr>
        <w:t xml:space="preserve">цифрової трансформації України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Pr="00997F2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997F2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997F25">
        <w:rPr>
          <w:rFonts w:ascii="Times New Roman" w:eastAsia="Times New Roman" w:hAnsi="Times New Roman" w:cs="Times New Roman"/>
          <w:b/>
          <w:sz w:val="28"/>
          <w:szCs w:val="28"/>
        </w:rPr>
        <w:t>Михайло ФЕДОРОВ</w:t>
      </w:r>
    </w:p>
    <w:p w:rsidR="00035085" w:rsidRPr="006248A5" w:rsidRDefault="00102E48" w:rsidP="006248A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36A">
        <w:rPr>
          <w:rFonts w:ascii="Times New Roman" w:eastAsia="Times New Roman" w:hAnsi="Times New Roman" w:cs="Times New Roman"/>
          <w:sz w:val="28"/>
          <w:szCs w:val="28"/>
        </w:rPr>
        <w:t>___ ________________2022 р.</w:t>
      </w:r>
    </w:p>
    <w:sectPr w:rsidR="00035085" w:rsidRPr="006248A5" w:rsidSect="00E05E09">
      <w:headerReference w:type="default" r:id="rId6"/>
      <w:footerReference w:type="first" r:id="rId7"/>
      <w:pgSz w:w="16838" w:h="11906" w:orient="landscape"/>
      <w:pgMar w:top="709" w:right="395" w:bottom="709" w:left="1134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DA1" w:rsidRDefault="00197DA1">
      <w:pPr>
        <w:spacing w:after="0" w:line="240" w:lineRule="auto"/>
      </w:pPr>
      <w:r>
        <w:separator/>
      </w:r>
    </w:p>
  </w:endnote>
  <w:endnote w:type="continuationSeparator" w:id="0">
    <w:p w:rsidR="00197DA1" w:rsidRDefault="0019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815" w:rsidRDefault="00197DA1">
    <w:pPr>
      <w:pStyle w:val="a5"/>
    </w:pPr>
  </w:p>
  <w:p w:rsidR="00A23815" w:rsidRDefault="00197DA1">
    <w:pPr>
      <w:pStyle w:val="a5"/>
    </w:pPr>
  </w:p>
  <w:p w:rsidR="00A23815" w:rsidRDefault="00197DA1">
    <w:pPr>
      <w:pStyle w:val="a5"/>
    </w:pPr>
  </w:p>
  <w:p w:rsidR="00A23815" w:rsidRDefault="00197DA1">
    <w:pPr>
      <w:pStyle w:val="a5"/>
    </w:pPr>
  </w:p>
  <w:p w:rsidR="00A23815" w:rsidRDefault="00197DA1">
    <w:pPr>
      <w:pStyle w:val="a5"/>
    </w:pPr>
  </w:p>
  <w:p w:rsidR="00A23815" w:rsidRDefault="00197D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DA1" w:rsidRDefault="00197DA1">
      <w:pPr>
        <w:spacing w:after="0" w:line="240" w:lineRule="auto"/>
      </w:pPr>
      <w:r>
        <w:separator/>
      </w:r>
    </w:p>
  </w:footnote>
  <w:footnote w:type="continuationSeparator" w:id="0">
    <w:p w:rsidR="00197DA1" w:rsidRDefault="0019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8710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4656" w:rsidRPr="006906D5" w:rsidRDefault="00035085" w:rsidP="00BC465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06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06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06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06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85"/>
    <w:rsid w:val="00035085"/>
    <w:rsid w:val="00102E48"/>
    <w:rsid w:val="00197DA1"/>
    <w:rsid w:val="00234494"/>
    <w:rsid w:val="00252CB1"/>
    <w:rsid w:val="0027500F"/>
    <w:rsid w:val="00282289"/>
    <w:rsid w:val="003A5480"/>
    <w:rsid w:val="004F6EC0"/>
    <w:rsid w:val="00556071"/>
    <w:rsid w:val="006248A5"/>
    <w:rsid w:val="006A0AF7"/>
    <w:rsid w:val="006D6C59"/>
    <w:rsid w:val="00820A27"/>
    <w:rsid w:val="008B37A9"/>
    <w:rsid w:val="009D60E2"/>
    <w:rsid w:val="00AB6B2B"/>
    <w:rsid w:val="00B507DB"/>
    <w:rsid w:val="00BD7308"/>
    <w:rsid w:val="00CE0A70"/>
    <w:rsid w:val="00DE5D78"/>
    <w:rsid w:val="00D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11E3"/>
  <w15:chartTrackingRefBased/>
  <w15:docId w15:val="{DA2E23A8-C37A-467B-84AF-C3DEAFA2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085"/>
    <w:rPr>
      <w:rFonts w:eastAsia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35085"/>
    <w:rPr>
      <w:rFonts w:eastAsia="Calibri"/>
      <w:lang w:val="uk-UA"/>
    </w:rPr>
  </w:style>
  <w:style w:type="paragraph" w:styleId="a5">
    <w:name w:val="footer"/>
    <w:basedOn w:val="a"/>
    <w:link w:val="a6"/>
    <w:uiPriority w:val="99"/>
    <w:unhideWhenUsed/>
    <w:rsid w:val="00035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35085"/>
    <w:rPr>
      <w:rFonts w:eastAsia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2022-11-22T09:54:00Z</cp:lastPrinted>
  <dcterms:created xsi:type="dcterms:W3CDTF">2022-11-09T09:16:00Z</dcterms:created>
  <dcterms:modified xsi:type="dcterms:W3CDTF">2022-11-22T10:03:00Z</dcterms:modified>
</cp:coreProperties>
</file>