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64548" w:rsidRDefault="00C203C0">
      <w:pPr>
        <w:shd w:val="clear" w:color="auto" w:fill="FFFFFF"/>
        <w:ind w:left="3544" w:right="2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3znysh7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постановою Кабінету Міністрів України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від                        2021 р. № </w:t>
      </w:r>
    </w:p>
    <w:p w14:paraId="00000002" w14:textId="77777777" w:rsidR="00664548" w:rsidRDefault="00664548">
      <w:pPr>
        <w:shd w:val="clear" w:color="auto" w:fill="FFFFFF"/>
        <w:ind w:left="3544"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03" w14:textId="187F8D5C" w:rsidR="00664548" w:rsidRDefault="00C203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ЗМІНИ,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що вносяться до </w:t>
      </w:r>
      <w:r w:rsidR="00114386" w:rsidRPr="001143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Правил надання послуг поштового зв’язку та Примірного регламенту центру надання адміністративних послуг</w:t>
      </w:r>
    </w:p>
    <w:p w14:paraId="00000004" w14:textId="041FC152" w:rsidR="00664548" w:rsidRDefault="00C203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 </w:t>
      </w:r>
      <w:r w:rsidR="00485803" w:rsidRPr="0048580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r w:rsidR="00485803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="00485803" w:rsidRPr="00485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надання послуг поштового зв’язку, затверджених постановою Кабінету Міністрів України від 05 березня 2009 р. № 270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75E2D70A" w14:textId="722A2F4F" w:rsidR="00763C7E" w:rsidRDefault="00C203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r w:rsidR="00763C7E">
        <w:rPr>
          <w:rFonts w:ascii="Times New Roman" w:eastAsia="Times New Roman" w:hAnsi="Times New Roman" w:cs="Times New Roman"/>
          <w:sz w:val="28"/>
          <w:szCs w:val="28"/>
        </w:rPr>
        <w:t>пункт 18</w:t>
      </w:r>
      <w:r w:rsidR="00763C7E">
        <w:t xml:space="preserve"> </w:t>
      </w:r>
      <w:r w:rsidR="00763C7E">
        <w:rPr>
          <w:rFonts w:ascii="Times New Roman" w:eastAsia="Times New Roman" w:hAnsi="Times New Roman" w:cs="Times New Roman"/>
          <w:sz w:val="28"/>
          <w:szCs w:val="28"/>
        </w:rPr>
        <w:t>доповнити новим абзацом другим такого змісту:</w:t>
      </w:r>
    </w:p>
    <w:p w14:paraId="4D3CE70F" w14:textId="57B4E070" w:rsidR="00763C7E" w:rsidRDefault="00763C7E" w:rsidP="00763C7E">
      <w:pPr>
        <w:tabs>
          <w:tab w:val="left" w:pos="1262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5656C2" w:rsidRPr="005656C2">
        <w:rPr>
          <w:rFonts w:ascii="Times New Roman" w:eastAsia="Times New Roman" w:hAnsi="Times New Roman" w:cs="Times New Roman"/>
          <w:sz w:val="28"/>
          <w:szCs w:val="28"/>
        </w:rPr>
        <w:t xml:space="preserve">Результати надання адміністративних послуг (у тому числі рішення про відмову в задоволенні заяви суб’єкта звернення) у випадках, передбачених законодавством, пересилаються в рекомендованих листах з позначкою «Адміністративна послуга» з повідомленням про їх вручення (через </w:t>
      </w:r>
      <w:proofErr w:type="spellStart"/>
      <w:r w:rsidR="005656C2" w:rsidRPr="005656C2">
        <w:rPr>
          <w:rFonts w:ascii="Times New Roman" w:eastAsia="Times New Roman" w:hAnsi="Times New Roman" w:cs="Times New Roman"/>
          <w:sz w:val="28"/>
          <w:szCs w:val="28"/>
        </w:rPr>
        <w:t>смс</w:t>
      </w:r>
      <w:proofErr w:type="spellEnd"/>
      <w:r w:rsidR="005656C2" w:rsidRPr="005656C2">
        <w:rPr>
          <w:rFonts w:ascii="Times New Roman" w:eastAsia="Times New Roman" w:hAnsi="Times New Roman" w:cs="Times New Roman"/>
          <w:sz w:val="28"/>
          <w:szCs w:val="28"/>
        </w:rPr>
        <w:t>-повідомлення або повідомлення, що підтримуються засобами Інтернету) та описом вкладення.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5225AB1D" w14:textId="77777777" w:rsidR="00AA4DEA" w:rsidRDefault="002F3F6D" w:rsidP="00AA4D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DEA">
        <w:rPr>
          <w:rFonts w:ascii="Times New Roman" w:eastAsia="Times New Roman" w:hAnsi="Times New Roman" w:cs="Times New Roman"/>
          <w:color w:val="000000"/>
          <w:sz w:val="28"/>
          <w:szCs w:val="28"/>
        </w:rPr>
        <w:t>2) пункт 75</w:t>
      </w:r>
      <w:r w:rsidR="00AA4DEA" w:rsidRPr="00AA4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A4DEA" w:rsidRPr="00AA4DEA">
        <w:rPr>
          <w:rFonts w:ascii="Times New Roman" w:eastAsia="Times New Roman" w:hAnsi="Times New Roman" w:cs="Times New Roman"/>
          <w:sz w:val="28"/>
          <w:szCs w:val="28"/>
        </w:rPr>
        <w:t>доповнити</w:t>
      </w:r>
      <w:r w:rsidR="00AA4DEA">
        <w:rPr>
          <w:rFonts w:ascii="Times New Roman" w:eastAsia="Times New Roman" w:hAnsi="Times New Roman" w:cs="Times New Roman"/>
          <w:sz w:val="28"/>
          <w:szCs w:val="28"/>
        </w:rPr>
        <w:t xml:space="preserve"> новим абзацом другим такого змісту:</w:t>
      </w:r>
    </w:p>
    <w:p w14:paraId="722B8042" w14:textId="5614410C" w:rsidR="00AA4DEA" w:rsidRDefault="00AA4D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EB04E6" w:rsidRPr="00EB04E6"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Послуги поштового зв’язку для рекомендованих листів з позначкою «Адміністративна послуга» оплачуються суб'єктом звернення під час їх замовлення (за умови інституційної та технічної спроможності суб'єкта надання послуг) або при отриманні у поштовому відділенні чи за визначеною суб’єктом звернення адресою для отримання відправлення на підставі відповідного публічного договору з оператором поштового зв’язку.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14:paraId="6DEB58A4" w14:textId="1E83B788" w:rsidR="008A6A89" w:rsidRDefault="008A6A89" w:rsidP="008A6A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пункт 99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1</w:t>
      </w:r>
      <w:r w:rsidR="001E569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="001E5690">
        <w:rPr>
          <w:rFonts w:ascii="Times New Roman" w:eastAsia="Times New Roman" w:hAnsi="Times New Roman" w:cs="Times New Roman"/>
          <w:color w:val="000000"/>
          <w:sz w:val="28"/>
          <w:szCs w:val="28"/>
        </w:rPr>
        <w:t>викласти у такій редакції:</w:t>
      </w:r>
    </w:p>
    <w:p w14:paraId="2CEEA453" w14:textId="35456D87" w:rsidR="008A6A89" w:rsidRPr="007F58A2" w:rsidRDefault="007F58A2" w:rsidP="007F58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EB04E6" w:rsidRPr="00EB0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Рекомендовані листи з позначкою «Судова повістка», адресовані фізичним особам, під час доставки за зазначеною адресою вручаються особисто адресату, а у разі його відсутності – будь-кому з повнолітніх членів його сім’ї, </w:t>
      </w:r>
      <w:r w:rsidR="00EB04E6" w:rsidRPr="007E4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який проживає разом з ним. </w:t>
      </w:r>
      <w:r w:rsidR="009051DD" w:rsidRPr="009051DD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Рекомендовані листи з позначкою «Адміністративна послуга» вручаються особисто адресату або його представнику в порядку, встановленому законодавством.</w:t>
      </w:r>
      <w:r w:rsidR="00EB04E6" w:rsidRPr="007E4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GoBack"/>
      <w:bookmarkEnd w:id="1"/>
      <w:r w:rsidR="00EB04E6" w:rsidRPr="007E4FBE">
        <w:rPr>
          <w:rFonts w:ascii="Times New Roman" w:eastAsia="Times New Roman" w:hAnsi="Times New Roman" w:cs="Times New Roman"/>
          <w:color w:val="000000"/>
          <w:sz w:val="28"/>
          <w:szCs w:val="28"/>
        </w:rPr>
        <w:t>У разі відсутності</w:t>
      </w:r>
      <w:r w:rsidR="00EB04E6" w:rsidRPr="00EB0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зазначених осіб за вказаною </w:t>
      </w:r>
      <w:r w:rsidR="00EB04E6" w:rsidRPr="00EB04E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на рекомендованому листі, поштовому відправленні адресою працівник поштового зв’язку інформує адресата за наявним номером телефону та/або вкладає до абонентської поштової скриньки повідомлення про надходження рекомендованого листа з позначкою «Судова повістка» або «Адміністративна послуга». Якщо протягом трьох робочих днів після інформування для одержання рекомендованого листа з позначкою «Судова повістка» та протягом встановленого строку зберігання - для рекомендованого листа з позначкою «Адміністративна послуга»  адресат не з’явився, працівник поштового зв’язку робить позначку «адресат відсутній за вказаною адресою». </w:t>
      </w:r>
      <w:r w:rsidR="000F3F90" w:rsidRPr="000F3F90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Позначка «адресат відсутній за вказаною адресою» засвідчується підписом працівника поштового зв’язку з проставленням відбитку календарного штемпеля, таке поштове відправлення не пізніше ніж протягом наступного робочого дня повертається до Відправника</w:t>
      </w:r>
      <w:r w:rsidR="00EB04E6" w:rsidRPr="00EB04E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EB04E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47" w14:textId="349993D3" w:rsidR="00664548" w:rsidRPr="00E34875" w:rsidRDefault="00C203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enter" w:pos="5174"/>
        </w:tabs>
        <w:spacing w:before="30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875">
        <w:rPr>
          <w:rFonts w:ascii="Times New Roman" w:eastAsia="Times New Roman" w:hAnsi="Times New Roman" w:cs="Times New Roman"/>
          <w:sz w:val="28"/>
          <w:szCs w:val="28"/>
        </w:rPr>
        <w:t>2. У Примірному регламенті центру надання адміністративних послуг, затвердженому постановою Кабінету Міністрів України від 01 серпня 2013 р. № 588:</w:t>
      </w:r>
    </w:p>
    <w:p w14:paraId="45AF951A" w14:textId="4A42BE2A" w:rsidR="00E34875" w:rsidRPr="00E34875" w:rsidRDefault="00EB04E6" w:rsidP="00EB04E6">
      <w:pPr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E34875" w:rsidRPr="00E34875">
        <w:rPr>
          <w:rFonts w:ascii="Times New Roman" w:eastAsia="Times New Roman" w:hAnsi="Times New Roman" w:cs="Times New Roman"/>
          <w:sz w:val="28"/>
          <w:szCs w:val="28"/>
        </w:rPr>
        <w:t>пункт 47 після абзацу першого доповнити новим абзацом такого змісту:</w:t>
      </w:r>
    </w:p>
    <w:p w14:paraId="72412136" w14:textId="39993340" w:rsidR="00E34875" w:rsidRPr="00E34875" w:rsidRDefault="00E34875" w:rsidP="00E34875">
      <w:pPr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87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B04E6" w:rsidRPr="00EB04E6">
        <w:rPr>
          <w:rFonts w:ascii="Times New Roman" w:eastAsia="Times New Roman" w:hAnsi="Times New Roman" w:cs="Times New Roman"/>
          <w:sz w:val="28"/>
          <w:szCs w:val="28"/>
        </w:rPr>
        <w:t>Якщо способом отримання результатів надання адміністративних послуг обрано засоби поштового зв’язку, такі документи вкладаються у рекомендовані листи з позначкою «Адміністративна послуга», яка проставляється працівником центру. Рекомендовані листи з позначкою «Адміністративна послуга» з описом вкладення передаються представнику оператора поштового зв’язку.</w:t>
      </w:r>
      <w:r w:rsidRPr="00E34875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277220B3" w14:textId="1A72A0C8" w:rsidR="00E34875" w:rsidRDefault="00E34875" w:rsidP="00E34875">
      <w:pPr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875">
        <w:rPr>
          <w:rFonts w:ascii="Times New Roman" w:eastAsia="Times New Roman" w:hAnsi="Times New Roman" w:cs="Times New Roman"/>
          <w:sz w:val="28"/>
          <w:szCs w:val="28"/>
        </w:rPr>
        <w:t>У зв’язку з цим абзац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другий</w:t>
      </w:r>
      <w:r w:rsidRPr="00E34875">
        <w:rPr>
          <w:rFonts w:ascii="Times New Roman" w:eastAsia="Times New Roman" w:hAnsi="Times New Roman" w:cs="Times New Roman"/>
          <w:sz w:val="28"/>
          <w:szCs w:val="28"/>
        </w:rPr>
        <w:t xml:space="preserve"> вважати абзац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E348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третім</w:t>
      </w:r>
      <w:r w:rsidR="00EB04E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A8EE96E" w14:textId="0D5C6583" w:rsidR="00EB04E6" w:rsidRPr="00E34875" w:rsidRDefault="00EB04E6" w:rsidP="00E34875">
      <w:pPr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1D5B1C">
        <w:rPr>
          <w:rFonts w:ascii="Times New Roman" w:eastAsia="Times New Roman" w:hAnsi="Times New Roman" w:cs="Times New Roman"/>
          <w:sz w:val="28"/>
          <w:szCs w:val="28"/>
        </w:rPr>
        <w:t>у абзаці другому пункту 57 після слів «адміністративних послуг» доповнити словами «</w:t>
      </w:r>
      <w:r w:rsidR="001D5B1C" w:rsidRPr="001D5B1C">
        <w:rPr>
          <w:rFonts w:ascii="Times New Roman" w:eastAsia="Times New Roman" w:hAnsi="Times New Roman" w:cs="Times New Roman"/>
          <w:sz w:val="28"/>
          <w:szCs w:val="28"/>
        </w:rPr>
        <w:t>та видачі результатів їх надання (у тому числі рішення про відмову в задоволенні заяви суб’єкта звернення)</w:t>
      </w:r>
      <w:r w:rsidR="001D5B1C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7543DEDD" w14:textId="77777777" w:rsidR="00E34875" w:rsidRPr="00E34875" w:rsidRDefault="00E34875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B7" w14:textId="605D4599" w:rsidR="00664548" w:rsidRDefault="00C203C0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</w:t>
      </w:r>
    </w:p>
    <w:sectPr w:rsidR="006645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1134" w:left="156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7E11F" w14:textId="77777777" w:rsidR="00C34A0C" w:rsidRDefault="00C34A0C">
      <w:pPr>
        <w:spacing w:after="0" w:line="240" w:lineRule="auto"/>
      </w:pPr>
      <w:r>
        <w:separator/>
      </w:r>
    </w:p>
  </w:endnote>
  <w:endnote w:type="continuationSeparator" w:id="0">
    <w:p w14:paraId="3422B91B" w14:textId="77777777" w:rsidR="00C34A0C" w:rsidRDefault="00C34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95A83" w14:textId="77777777" w:rsidR="00FD432D" w:rsidRDefault="00FD432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7E299" w14:textId="77777777" w:rsidR="00FD432D" w:rsidRDefault="00FD432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BA" w14:textId="6EC835CE" w:rsidR="00664548" w:rsidRDefault="0066454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11C50A2A" w14:textId="4F239724" w:rsidR="00FD432D" w:rsidRDefault="00FD432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236A2E86" w14:textId="77777777" w:rsidR="00FD432D" w:rsidRDefault="00FD432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000000BB" w14:textId="77777777" w:rsidR="00664548" w:rsidRDefault="0066454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000000BC" w14:textId="77777777" w:rsidR="00664548" w:rsidRDefault="0066454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000000BD" w14:textId="77777777" w:rsidR="00664548" w:rsidRDefault="0066454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000000BE" w14:textId="77777777" w:rsidR="00664548" w:rsidRDefault="0066454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000000BF" w14:textId="77777777" w:rsidR="00664548" w:rsidRDefault="0066454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000000C0" w14:textId="77777777" w:rsidR="00664548" w:rsidRDefault="0066454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C66E1" w14:textId="77777777" w:rsidR="00C34A0C" w:rsidRDefault="00C34A0C">
      <w:pPr>
        <w:spacing w:after="0" w:line="240" w:lineRule="auto"/>
      </w:pPr>
      <w:r>
        <w:separator/>
      </w:r>
    </w:p>
  </w:footnote>
  <w:footnote w:type="continuationSeparator" w:id="0">
    <w:p w14:paraId="529EA664" w14:textId="77777777" w:rsidR="00C34A0C" w:rsidRDefault="00C34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D2633" w14:textId="77777777" w:rsidR="00FD432D" w:rsidRDefault="00FD432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B8" w14:textId="50FC72B5" w:rsidR="00664548" w:rsidRDefault="00C203C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  <w:sz w:val="28"/>
        <w:szCs w:val="28"/>
      </w:rPr>
      <w:t>2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  <w:p w14:paraId="000000B9" w14:textId="77777777" w:rsidR="00664548" w:rsidRDefault="0066454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29477" w14:textId="77777777" w:rsidR="00FD432D" w:rsidRDefault="00FD432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548"/>
    <w:rsid w:val="000F3F90"/>
    <w:rsid w:val="000F7625"/>
    <w:rsid w:val="00114386"/>
    <w:rsid w:val="00125552"/>
    <w:rsid w:val="00160CBE"/>
    <w:rsid w:val="00172260"/>
    <w:rsid w:val="001D5B1C"/>
    <w:rsid w:val="001E5690"/>
    <w:rsid w:val="002F3F6D"/>
    <w:rsid w:val="0032489F"/>
    <w:rsid w:val="00335884"/>
    <w:rsid w:val="003D32F7"/>
    <w:rsid w:val="00485803"/>
    <w:rsid w:val="004E2691"/>
    <w:rsid w:val="004E5940"/>
    <w:rsid w:val="004F4266"/>
    <w:rsid w:val="005656C2"/>
    <w:rsid w:val="005907B6"/>
    <w:rsid w:val="005957FE"/>
    <w:rsid w:val="005E1389"/>
    <w:rsid w:val="00654A0A"/>
    <w:rsid w:val="00662733"/>
    <w:rsid w:val="00664548"/>
    <w:rsid w:val="006B6075"/>
    <w:rsid w:val="006C17D5"/>
    <w:rsid w:val="00726E62"/>
    <w:rsid w:val="007301AC"/>
    <w:rsid w:val="00763C7E"/>
    <w:rsid w:val="00770468"/>
    <w:rsid w:val="007B3AA2"/>
    <w:rsid w:val="007E4FBE"/>
    <w:rsid w:val="007F58A2"/>
    <w:rsid w:val="00822CF8"/>
    <w:rsid w:val="00855054"/>
    <w:rsid w:val="008A2CBE"/>
    <w:rsid w:val="008A6A89"/>
    <w:rsid w:val="008B7037"/>
    <w:rsid w:val="008C593F"/>
    <w:rsid w:val="008D5451"/>
    <w:rsid w:val="009051DD"/>
    <w:rsid w:val="009949BB"/>
    <w:rsid w:val="00A760F1"/>
    <w:rsid w:val="00AA4DEA"/>
    <w:rsid w:val="00B04B82"/>
    <w:rsid w:val="00B174B8"/>
    <w:rsid w:val="00B75DA4"/>
    <w:rsid w:val="00B802BA"/>
    <w:rsid w:val="00C203C0"/>
    <w:rsid w:val="00C34A0C"/>
    <w:rsid w:val="00C62E97"/>
    <w:rsid w:val="00C826D9"/>
    <w:rsid w:val="00D36181"/>
    <w:rsid w:val="00E27CAE"/>
    <w:rsid w:val="00E31DFC"/>
    <w:rsid w:val="00E34875"/>
    <w:rsid w:val="00E76C88"/>
    <w:rsid w:val="00EB04E6"/>
    <w:rsid w:val="00EB6E64"/>
    <w:rsid w:val="00F41A3B"/>
    <w:rsid w:val="00FD432D"/>
    <w:rsid w:val="00FD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963EB"/>
  <w15:docId w15:val="{17F0CF60-3A7A-423A-953C-2B98CCE1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3F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E3F20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4">
    <w:name w:val="List Paragraph"/>
    <w:basedOn w:val="a"/>
    <w:uiPriority w:val="34"/>
    <w:qFormat/>
    <w:rsid w:val="005E3F20"/>
    <w:pPr>
      <w:spacing w:before="120" w:after="12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E3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E3F20"/>
  </w:style>
  <w:style w:type="paragraph" w:styleId="a7">
    <w:name w:val="footer"/>
    <w:basedOn w:val="a"/>
    <w:link w:val="a8"/>
    <w:uiPriority w:val="99"/>
    <w:unhideWhenUsed/>
    <w:rsid w:val="005E3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E3F20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1"/>
    <w:tblPr>
      <w:tblStyleRowBandSize w:val="1"/>
      <w:tblStyleColBandSize w:val="1"/>
      <w:tblCellMar>
        <w:top w:w="12" w:type="dxa"/>
        <w:left w:w="12" w:type="dxa"/>
        <w:bottom w:w="12" w:type="dxa"/>
        <w:right w:w="12" w:type="dxa"/>
      </w:tblCellMar>
    </w:tblPr>
  </w:style>
  <w:style w:type="paragraph" w:customStyle="1" w:styleId="rvps6">
    <w:name w:val="rvps6"/>
    <w:basedOn w:val="a"/>
    <w:rsid w:val="00353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353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353D74"/>
  </w:style>
  <w:style w:type="character" w:customStyle="1" w:styleId="rvts9">
    <w:name w:val="rvts9"/>
    <w:basedOn w:val="a0"/>
    <w:rsid w:val="00353D74"/>
  </w:style>
  <w:style w:type="character" w:customStyle="1" w:styleId="separ">
    <w:name w:val="separ"/>
    <w:basedOn w:val="a0"/>
    <w:rsid w:val="00D33866"/>
  </w:style>
  <w:style w:type="character" w:customStyle="1" w:styleId="rvts46">
    <w:name w:val="rvts46"/>
    <w:basedOn w:val="a0"/>
    <w:rsid w:val="006663DE"/>
  </w:style>
  <w:style w:type="character" w:styleId="ab">
    <w:name w:val="Hyperlink"/>
    <w:basedOn w:val="a0"/>
    <w:uiPriority w:val="99"/>
    <w:semiHidden/>
    <w:unhideWhenUsed/>
    <w:rsid w:val="006663DE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2016F"/>
    <w:pPr>
      <w:spacing w:after="0" w:line="240" w:lineRule="auto"/>
    </w:pPr>
    <w:rPr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D2016F"/>
    <w:rPr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D04AE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04AE3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D04AE3"/>
    <w:rPr>
      <w:sz w:val="20"/>
      <w:szCs w:val="20"/>
    </w:rPr>
  </w:style>
  <w:style w:type="table" w:styleId="af1">
    <w:name w:val="Table Grid"/>
    <w:basedOn w:val="a1"/>
    <w:uiPriority w:val="59"/>
    <w:rsid w:val="00E31DFC"/>
    <w:pPr>
      <w:spacing w:after="0"/>
    </w:pPr>
    <w:rPr>
      <w:rFonts w:asciiTheme="minorHAnsi" w:eastAsiaTheme="minorEastAsia" w:hAnsiTheme="minorHAnsi" w:cstheme="minorBid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qzkC39zZjRHpuJDJ7GtBj2LjQw==">AMUW2mV5YlFmcpDQEGdapSBEoZpHhD/DvLFxhcYvdDRYFhZWyS1z/t1FQmwIVnpNGAOF4DodD77Ib2GqOhTB2kFV5CjhFFncCQ7xqmjtlc512XISYvZl4Gu5J5zNdC2uLFtB3fzxIwzh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Василівна Гулаткан</dc:creator>
  <cp:lastModifiedBy>admin</cp:lastModifiedBy>
  <cp:revision>31</cp:revision>
  <dcterms:created xsi:type="dcterms:W3CDTF">2021-08-02T06:38:00Z</dcterms:created>
  <dcterms:modified xsi:type="dcterms:W3CDTF">2021-09-21T16:31:00Z</dcterms:modified>
</cp:coreProperties>
</file>