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097"/>
      </w:tblGrid>
      <w:tr w:rsidR="0093720F" w:rsidRPr="00895B77" w14:paraId="187E63FA" w14:textId="77777777" w:rsidTr="009749C0">
        <w:tc>
          <w:tcPr>
            <w:tcW w:w="4248" w:type="dxa"/>
          </w:tcPr>
          <w:p w14:paraId="3B6F960D" w14:textId="77777777" w:rsidR="0093720F" w:rsidRPr="00895B77" w:rsidRDefault="0093720F" w:rsidP="009749C0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097" w:type="dxa"/>
          </w:tcPr>
          <w:p w14:paraId="42DC4CE2" w14:textId="77777777" w:rsidR="0093720F" w:rsidRPr="00895B77" w:rsidRDefault="0093720F" w:rsidP="009749C0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B77">
              <w:rPr>
                <w:rFonts w:ascii="Times New Roman" w:hAnsi="Times New Roman" w:cs="Times New Roman"/>
                <w:sz w:val="28"/>
                <w:szCs w:val="28"/>
              </w:rPr>
              <w:t>ЗАТВЕРДЖЕНО</w:t>
            </w:r>
            <w:r w:rsidRPr="00895B77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895B77">
              <w:rPr>
                <w:rFonts w:ascii="Times New Roman" w:hAnsi="Times New Roman" w:cs="Times New Roman"/>
                <w:sz w:val="28"/>
                <w:szCs w:val="28"/>
              </w:rPr>
              <w:t>постановою Кабінету Міністрів України</w:t>
            </w:r>
            <w:r w:rsidRPr="00895B77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895B77">
              <w:rPr>
                <w:rFonts w:ascii="Times New Roman" w:hAnsi="Times New Roman" w:cs="Times New Roman"/>
                <w:sz w:val="28"/>
                <w:szCs w:val="28"/>
              </w:rPr>
              <w:t>від __ ____________ 2021 р. № _____</w:t>
            </w:r>
          </w:p>
        </w:tc>
      </w:tr>
    </w:tbl>
    <w:p w14:paraId="43CE3A8C" w14:textId="77777777" w:rsidR="0093720F" w:rsidRPr="00895B77" w:rsidRDefault="0093720F" w:rsidP="0093720F">
      <w:pPr>
        <w:spacing w:after="120"/>
        <w:rPr>
          <w:rFonts w:ascii="Times New Roman" w:hAnsi="Times New Roman" w:cs="Times New Roman"/>
          <w:sz w:val="28"/>
          <w:szCs w:val="28"/>
        </w:rPr>
      </w:pPr>
    </w:p>
    <w:p w14:paraId="59A8E6B2" w14:textId="77777777" w:rsidR="0093720F" w:rsidRPr="00895B77" w:rsidRDefault="0093720F" w:rsidP="0093720F">
      <w:pPr>
        <w:spacing w:after="120"/>
        <w:rPr>
          <w:rFonts w:ascii="Times New Roman" w:hAnsi="Times New Roman" w:cs="Times New Roman"/>
          <w:sz w:val="28"/>
          <w:szCs w:val="28"/>
        </w:rPr>
      </w:pPr>
    </w:p>
    <w:p w14:paraId="3FA732B3" w14:textId="77777777" w:rsidR="0093720F" w:rsidRPr="00895B77" w:rsidRDefault="0093720F" w:rsidP="0093720F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5B77">
        <w:rPr>
          <w:rFonts w:ascii="Times New Roman" w:hAnsi="Times New Roman" w:cs="Times New Roman"/>
          <w:b/>
          <w:bCs/>
          <w:sz w:val="28"/>
          <w:szCs w:val="28"/>
        </w:rPr>
        <w:t>ЗМІНИ,</w:t>
      </w:r>
      <w:r w:rsidRPr="00895B77">
        <w:rPr>
          <w:rFonts w:ascii="Times New Roman" w:hAnsi="Times New Roman" w:cs="Times New Roman"/>
          <w:b/>
          <w:bCs/>
          <w:sz w:val="28"/>
          <w:szCs w:val="28"/>
        </w:rPr>
        <w:br/>
        <w:t xml:space="preserve">що вносяться до </w:t>
      </w:r>
      <w:r w:rsidRPr="00895B7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постанов Кабінету Міністрів України</w:t>
      </w:r>
    </w:p>
    <w:p w14:paraId="0C50D66C" w14:textId="77777777" w:rsidR="0093720F" w:rsidRPr="00895B77" w:rsidRDefault="0093720F" w:rsidP="0093720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3E9519" w14:textId="75956EB2" w:rsidR="0093720F" w:rsidRPr="00895B77" w:rsidRDefault="0093720F" w:rsidP="0093720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5B77">
        <w:rPr>
          <w:rFonts w:ascii="Times New Roman" w:hAnsi="Times New Roman" w:cs="Times New Roman"/>
          <w:sz w:val="28"/>
          <w:szCs w:val="28"/>
        </w:rPr>
        <w:t xml:space="preserve">1. Абзац перший підпункту 4 пункту 7 Порядку сприяння проведенню громадської експертизи діяльності органів виконавчої влади, затвердженого постановою Кабінету Міністрів України від 5 листопада 2008 р. № 976 </w:t>
      </w:r>
      <w:r w:rsidRPr="00895B77">
        <w:rPr>
          <w:rFonts w:ascii="Times New Roman" w:hAnsi="Times New Roman" w:cs="Times New Roman"/>
          <w:sz w:val="28"/>
          <w:szCs w:val="28"/>
          <w:shd w:val="clear" w:color="auto" w:fill="FFFFFF"/>
        </w:rPr>
        <w:t>(Офіційний вісник України, 2008 р., № 86, ст. 2889; 2009 р., № 80, ст. 2718; 2019 р., № 22, ст. 776)</w:t>
      </w:r>
      <w:r w:rsidR="00B352D1" w:rsidRPr="00895B7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895B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викласти в такій редакції:</w:t>
      </w:r>
    </w:p>
    <w:p w14:paraId="3FEAABD6" w14:textId="77777777" w:rsidR="0093720F" w:rsidRPr="00895B77" w:rsidRDefault="0093720F" w:rsidP="0093720F">
      <w:pPr>
        <w:pStyle w:val="HTML"/>
        <w:shd w:val="clear" w:color="auto" w:fill="FFFFFF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B7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“</w:t>
      </w:r>
      <w:r w:rsidRPr="00895B77">
        <w:rPr>
          <w:rFonts w:ascii="Times New Roman" w:hAnsi="Times New Roman" w:cs="Times New Roman"/>
          <w:sz w:val="28"/>
          <w:szCs w:val="28"/>
        </w:rPr>
        <w:t xml:space="preserve">4) надсилає в письмовій та електронній формі Секретаріату Кабінету Міністрів України для розміщення </w:t>
      </w:r>
      <w:r w:rsidRPr="00895B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програмному модулі </w:t>
      </w:r>
      <w:r w:rsidRPr="00895B7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“</w:t>
      </w:r>
      <w:r w:rsidRPr="00895B77">
        <w:rPr>
          <w:rFonts w:ascii="Times New Roman" w:hAnsi="Times New Roman" w:cs="Times New Roman"/>
          <w:sz w:val="28"/>
          <w:szCs w:val="28"/>
          <w:shd w:val="clear" w:color="auto" w:fill="FFFFFF"/>
        </w:rPr>
        <w:t>Громадська експертиза</w:t>
      </w:r>
      <w:r w:rsidRPr="00895B7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”</w:t>
      </w:r>
      <w:r w:rsidRPr="00895B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95B77">
        <w:rPr>
          <w:rFonts w:ascii="Times New Roman" w:hAnsi="Times New Roman" w:cs="Times New Roman"/>
          <w:sz w:val="28"/>
          <w:szCs w:val="28"/>
        </w:rPr>
        <w:t>онлайн-платформи взаємодії органів виконавчої влади з громадянами та інститутами громадянського суспільства:</w:t>
      </w:r>
      <w:r w:rsidRPr="00895B7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”</w:t>
      </w:r>
      <w:r w:rsidRPr="00895B7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28CEFCB9" w14:textId="77777777" w:rsidR="0093720F" w:rsidRPr="00895B77" w:rsidRDefault="0093720F" w:rsidP="0093720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B77">
        <w:rPr>
          <w:rFonts w:ascii="Times New Roman" w:hAnsi="Times New Roman" w:cs="Times New Roman"/>
          <w:sz w:val="28"/>
          <w:szCs w:val="28"/>
        </w:rPr>
        <w:t xml:space="preserve">2. Абзац четвертий пункту 4 Порядку </w:t>
      </w:r>
      <w:r w:rsidRPr="00895B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використання коштів, передбачених у державному бюджеті за програмою “Електронне урядування”, затвердженого постановою Кабінету Міністрів України від 14 березня 2012 р. № 236 (Офіційний вісник України, 2012 р., № 23, ст. 881; 2021 р., № 33, ст. 1922), </w:t>
      </w:r>
      <w:r w:rsidRPr="00895B77">
        <w:rPr>
          <w:rFonts w:ascii="Times New Roman" w:hAnsi="Times New Roman" w:cs="Times New Roman"/>
          <w:sz w:val="28"/>
          <w:szCs w:val="28"/>
        </w:rPr>
        <w:t xml:space="preserve">після слів </w:t>
      </w:r>
      <w:r w:rsidRPr="00895B77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Pr="00895B77">
        <w:rPr>
          <w:rFonts w:ascii="Times New Roman" w:hAnsi="Times New Roman" w:cs="Times New Roman"/>
          <w:sz w:val="28"/>
          <w:szCs w:val="28"/>
          <w:shd w:val="clear" w:color="auto" w:fill="FFFFFF"/>
        </w:rPr>
        <w:t>Національної веб-платформи центрів надання адміністративних послуг,”</w:t>
      </w:r>
      <w:r w:rsidRPr="00895B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95B77">
        <w:rPr>
          <w:rFonts w:ascii="Times New Roman" w:hAnsi="Times New Roman" w:cs="Times New Roman"/>
          <w:sz w:val="28"/>
          <w:szCs w:val="28"/>
        </w:rPr>
        <w:t>доповнити словами</w:t>
      </w:r>
      <w:r w:rsidRPr="00895B77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r w:rsidRPr="00895B77">
        <w:rPr>
          <w:rFonts w:ascii="Times New Roman" w:eastAsia="Times New Roman" w:hAnsi="Times New Roman" w:cs="Times New Roman"/>
          <w:sz w:val="28"/>
          <w:szCs w:val="28"/>
        </w:rPr>
        <w:t>онлайн-платформи взаємодії органів виконавчої влади з громадянами та інститутами громадянського суспільства,</w:t>
      </w:r>
      <w:r w:rsidRPr="00895B77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Pr="00895B77">
        <w:rPr>
          <w:rFonts w:ascii="Times New Roman" w:hAnsi="Times New Roman" w:cs="Times New Roman"/>
          <w:sz w:val="28"/>
          <w:szCs w:val="28"/>
        </w:rPr>
        <w:t>, а після слів</w:t>
      </w:r>
      <w:r w:rsidRPr="00895B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95B77">
        <w:rPr>
          <w:rFonts w:ascii="Times New Roman" w:hAnsi="Times New Roman" w:cs="Times New Roman"/>
          <w:sz w:val="28"/>
          <w:szCs w:val="28"/>
        </w:rPr>
        <w:t xml:space="preserve">і цифр </w:t>
      </w:r>
      <w:r w:rsidRPr="00895B77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Pr="00895B77">
        <w:rPr>
          <w:rFonts w:ascii="Times New Roman" w:hAnsi="Times New Roman" w:cs="Times New Roman"/>
          <w:sz w:val="28"/>
          <w:szCs w:val="28"/>
          <w:shd w:val="clear" w:color="auto" w:fill="FFFFFF"/>
        </w:rPr>
        <w:t>(Офіційний вісник України, 2021 р., № 13, ст. 538),</w:t>
      </w:r>
      <w:r w:rsidRPr="00895B77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Pr="00895B77">
        <w:rPr>
          <w:rFonts w:ascii="Times New Roman" w:hAnsi="Times New Roman" w:cs="Times New Roman"/>
          <w:sz w:val="28"/>
          <w:szCs w:val="28"/>
        </w:rPr>
        <w:t xml:space="preserve"> – словами</w:t>
      </w:r>
      <w:r w:rsidRPr="00895B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95B77">
        <w:rPr>
          <w:rFonts w:ascii="Times New Roman" w:hAnsi="Times New Roman" w:cs="Times New Roman"/>
          <w:sz w:val="28"/>
          <w:szCs w:val="28"/>
        </w:rPr>
        <w:t xml:space="preserve">і цифрами </w:t>
      </w:r>
      <w:r w:rsidRPr="00895B77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Pr="00895B77">
        <w:rPr>
          <w:rFonts w:ascii="Times New Roman" w:hAnsi="Times New Roman" w:cs="Times New Roman"/>
          <w:sz w:val="28"/>
          <w:szCs w:val="28"/>
        </w:rPr>
        <w:t xml:space="preserve">Положення про </w:t>
      </w:r>
      <w:r w:rsidRPr="00895B77">
        <w:rPr>
          <w:rFonts w:ascii="Times New Roman" w:eastAsia="Times New Roman" w:hAnsi="Times New Roman" w:cs="Times New Roman"/>
          <w:sz w:val="28"/>
          <w:szCs w:val="28"/>
        </w:rPr>
        <w:t>онлайн-платформу взаємодії органів виконавчої влади з громадянами та інститутами громадянського суспільства</w:t>
      </w:r>
      <w:r w:rsidRPr="00895B77">
        <w:rPr>
          <w:rFonts w:ascii="Times New Roman" w:hAnsi="Times New Roman" w:cs="Times New Roman"/>
          <w:sz w:val="28"/>
          <w:szCs w:val="28"/>
        </w:rPr>
        <w:t>, затвердженого постановою Кабінету Міністрів України від ___ _____________ 2021 р. № ___,</w:t>
      </w:r>
      <w:r w:rsidRPr="00895B77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Pr="00895B77">
        <w:rPr>
          <w:rFonts w:ascii="Times New Roman" w:hAnsi="Times New Roman" w:cs="Times New Roman"/>
          <w:sz w:val="28"/>
          <w:szCs w:val="28"/>
        </w:rPr>
        <w:t>.</w:t>
      </w:r>
    </w:p>
    <w:p w14:paraId="27C1FFBA" w14:textId="77777777" w:rsidR="0093720F" w:rsidRPr="00895B77" w:rsidRDefault="0093720F" w:rsidP="0093720F">
      <w:pPr>
        <w:pStyle w:val="rvps2"/>
        <w:shd w:val="clear" w:color="auto" w:fill="FFFFFF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895B77">
        <w:rPr>
          <w:sz w:val="28"/>
          <w:szCs w:val="28"/>
        </w:rPr>
        <w:t xml:space="preserve">3. Пункт 5 Положення про Єдиний державний </w:t>
      </w:r>
      <w:proofErr w:type="spellStart"/>
      <w:r w:rsidRPr="00895B77">
        <w:rPr>
          <w:sz w:val="28"/>
          <w:szCs w:val="28"/>
        </w:rPr>
        <w:t>вебпортал</w:t>
      </w:r>
      <w:proofErr w:type="spellEnd"/>
      <w:r w:rsidRPr="00895B77">
        <w:rPr>
          <w:sz w:val="28"/>
          <w:szCs w:val="28"/>
        </w:rPr>
        <w:t xml:space="preserve"> електронних послуг, затвердженого постановою Кабінету Міністрів України від 4 грудня 2019 р. № 1137 </w:t>
      </w:r>
      <w:r w:rsidRPr="00895B77">
        <w:rPr>
          <w:sz w:val="28"/>
          <w:szCs w:val="28"/>
          <w:shd w:val="clear" w:color="auto" w:fill="FFFFFF"/>
          <w:lang w:val="en-US"/>
        </w:rPr>
        <w:t>“</w:t>
      </w:r>
      <w:r w:rsidRPr="00895B77">
        <w:rPr>
          <w:sz w:val="28"/>
          <w:szCs w:val="28"/>
          <w:shd w:val="clear" w:color="auto" w:fill="FFFFFF"/>
        </w:rPr>
        <w:t xml:space="preserve">Питання Єдиного державного </w:t>
      </w:r>
      <w:proofErr w:type="spellStart"/>
      <w:r w:rsidRPr="00895B77">
        <w:rPr>
          <w:sz w:val="28"/>
          <w:szCs w:val="28"/>
          <w:shd w:val="clear" w:color="auto" w:fill="FFFFFF"/>
        </w:rPr>
        <w:t>вебпорталу</w:t>
      </w:r>
      <w:proofErr w:type="spellEnd"/>
      <w:r w:rsidRPr="00895B77">
        <w:rPr>
          <w:sz w:val="28"/>
          <w:szCs w:val="28"/>
          <w:shd w:val="clear" w:color="auto" w:fill="FFFFFF"/>
        </w:rPr>
        <w:t xml:space="preserve"> електронних послуг та Реєстру адміністративних послуг</w:t>
      </w:r>
      <w:r w:rsidRPr="00895B77">
        <w:rPr>
          <w:sz w:val="28"/>
          <w:szCs w:val="28"/>
          <w:shd w:val="clear" w:color="auto" w:fill="FFFFFF"/>
          <w:lang w:val="en-US"/>
        </w:rPr>
        <w:t>”</w:t>
      </w:r>
      <w:r w:rsidRPr="00895B77">
        <w:rPr>
          <w:sz w:val="28"/>
          <w:szCs w:val="28"/>
          <w:shd w:val="clear" w:color="auto" w:fill="FFFFFF"/>
        </w:rPr>
        <w:t xml:space="preserve"> (Офіційний вісник України, 2020 р., № 3, ст. 136, №</w:t>
      </w:r>
      <w:r w:rsidRPr="00895B77">
        <w:rPr>
          <w:sz w:val="28"/>
          <w:szCs w:val="28"/>
        </w:rPr>
        <w:t xml:space="preserve"> </w:t>
      </w:r>
      <w:r w:rsidRPr="00895B77">
        <w:rPr>
          <w:sz w:val="28"/>
          <w:szCs w:val="28"/>
          <w:shd w:val="clear" w:color="auto" w:fill="FFFFFF"/>
        </w:rPr>
        <w:t>73, ст. 2321; 2021 р., № 43, ст. 2625, № 46, ст. 2845)</w:t>
      </w:r>
      <w:r w:rsidRPr="00895B77">
        <w:rPr>
          <w:sz w:val="28"/>
          <w:szCs w:val="28"/>
        </w:rPr>
        <w:t>, доповнити підпунктом 1</w:t>
      </w:r>
      <w:r w:rsidRPr="00895B77">
        <w:rPr>
          <w:sz w:val="28"/>
          <w:szCs w:val="28"/>
          <w:vertAlign w:val="superscript"/>
        </w:rPr>
        <w:t>2</w:t>
      </w:r>
      <w:r w:rsidRPr="00895B77">
        <w:rPr>
          <w:sz w:val="28"/>
          <w:szCs w:val="28"/>
        </w:rPr>
        <w:t xml:space="preserve"> такого змісту:</w:t>
      </w:r>
    </w:p>
    <w:p w14:paraId="587C5717" w14:textId="77777777" w:rsidR="0093720F" w:rsidRPr="00895B77" w:rsidRDefault="0093720F" w:rsidP="0093720F">
      <w:pPr>
        <w:shd w:val="clear" w:color="auto" w:fill="FFFFFF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n83"/>
      <w:bookmarkEnd w:id="0"/>
      <w:r w:rsidRPr="00895B77">
        <w:rPr>
          <w:rFonts w:ascii="Times New Roman" w:hAnsi="Times New Roman" w:cs="Times New Roman"/>
          <w:sz w:val="28"/>
          <w:szCs w:val="28"/>
          <w:lang w:val="en-US"/>
        </w:rPr>
        <w:t>“1</w:t>
      </w:r>
      <w:r w:rsidRPr="00895B7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895B77">
        <w:rPr>
          <w:rFonts w:ascii="Times New Roman" w:eastAsia="Times New Roman" w:hAnsi="Times New Roman" w:cs="Times New Roman"/>
          <w:sz w:val="28"/>
          <w:szCs w:val="28"/>
        </w:rPr>
        <w:t>) забезпечення</w:t>
      </w:r>
      <w:r w:rsidRPr="00895B7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895B77">
        <w:rPr>
          <w:rFonts w:ascii="Times New Roman" w:eastAsia="Times New Roman" w:hAnsi="Times New Roman" w:cs="Times New Roman"/>
          <w:sz w:val="28"/>
          <w:szCs w:val="28"/>
        </w:rPr>
        <w:t>переходу авторизованих користувачів з Порталу Дія на онлайн-платформу взаємодії органів виконавчої влади з громадянами та інститутами громадянського суспільства і навпаки з метою авторизованого доступу до їх ресурсів без повторної автентифікації шляхом обміну даними, необхідними для автентифікації користувачів;</w:t>
      </w:r>
      <w:r w:rsidRPr="00895B77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Pr="00895B77">
        <w:rPr>
          <w:rFonts w:ascii="Times New Roman" w:hAnsi="Times New Roman" w:cs="Times New Roman"/>
          <w:sz w:val="28"/>
          <w:szCs w:val="28"/>
        </w:rPr>
        <w:t>.</w:t>
      </w:r>
    </w:p>
    <w:p w14:paraId="3C4F22D1" w14:textId="4872013D" w:rsidR="009B0479" w:rsidRPr="00895B77" w:rsidRDefault="0093720F" w:rsidP="0093720F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5B77">
        <w:rPr>
          <w:rFonts w:ascii="Times New Roman" w:hAnsi="Times New Roman" w:cs="Times New Roman"/>
          <w:sz w:val="28"/>
          <w:szCs w:val="28"/>
        </w:rPr>
        <w:t>_________________________________</w:t>
      </w:r>
    </w:p>
    <w:sectPr w:rsidR="009B0479" w:rsidRPr="00895B77" w:rsidSect="00A54F99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D0A6A" w14:textId="77777777" w:rsidR="00C14340" w:rsidRDefault="00C14340" w:rsidP="00A54F99">
      <w:pPr>
        <w:spacing w:after="0" w:line="240" w:lineRule="auto"/>
      </w:pPr>
      <w:r>
        <w:separator/>
      </w:r>
    </w:p>
  </w:endnote>
  <w:endnote w:type="continuationSeparator" w:id="0">
    <w:p w14:paraId="69AB47CB" w14:textId="77777777" w:rsidR="00C14340" w:rsidRDefault="00C14340" w:rsidP="00A54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BD77A" w14:textId="77777777" w:rsidR="00C14340" w:rsidRDefault="00C14340" w:rsidP="00A54F99">
      <w:pPr>
        <w:spacing w:after="0" w:line="240" w:lineRule="auto"/>
      </w:pPr>
      <w:r>
        <w:separator/>
      </w:r>
    </w:p>
  </w:footnote>
  <w:footnote w:type="continuationSeparator" w:id="0">
    <w:p w14:paraId="0873BAFD" w14:textId="77777777" w:rsidR="00C14340" w:rsidRDefault="00C14340" w:rsidP="00A54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57671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814ACB4" w14:textId="0EB7D766" w:rsidR="00A54F99" w:rsidRPr="00A54F99" w:rsidRDefault="00A54F99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54F9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54F9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54F9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A54F99">
          <w:rPr>
            <w:rFonts w:ascii="Times New Roman" w:hAnsi="Times New Roman" w:cs="Times New Roman"/>
            <w:sz w:val="28"/>
            <w:szCs w:val="28"/>
          </w:rPr>
          <w:t>2</w:t>
        </w:r>
        <w:r w:rsidRPr="00A54F9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7E3E4EA" w14:textId="77777777" w:rsidR="00A54F99" w:rsidRDefault="00A54F9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A07"/>
    <w:rsid w:val="000344D0"/>
    <w:rsid w:val="00036DE1"/>
    <w:rsid w:val="00067DC1"/>
    <w:rsid w:val="000A1C22"/>
    <w:rsid w:val="000A2A68"/>
    <w:rsid w:val="000B042D"/>
    <w:rsid w:val="000E5820"/>
    <w:rsid w:val="000F58D8"/>
    <w:rsid w:val="001020EF"/>
    <w:rsid w:val="00106BC6"/>
    <w:rsid w:val="001A7D4D"/>
    <w:rsid w:val="001C1AE7"/>
    <w:rsid w:val="001C4A92"/>
    <w:rsid w:val="00200F11"/>
    <w:rsid w:val="002148B6"/>
    <w:rsid w:val="002202E9"/>
    <w:rsid w:val="002229BD"/>
    <w:rsid w:val="00230519"/>
    <w:rsid w:val="0023599C"/>
    <w:rsid w:val="002445E7"/>
    <w:rsid w:val="0025212B"/>
    <w:rsid w:val="0028511D"/>
    <w:rsid w:val="00290323"/>
    <w:rsid w:val="002C6A66"/>
    <w:rsid w:val="002E1F8F"/>
    <w:rsid w:val="00312070"/>
    <w:rsid w:val="00321DBB"/>
    <w:rsid w:val="0035785E"/>
    <w:rsid w:val="003619B6"/>
    <w:rsid w:val="0036370A"/>
    <w:rsid w:val="00372ECB"/>
    <w:rsid w:val="003977DB"/>
    <w:rsid w:val="003A066F"/>
    <w:rsid w:val="003E5298"/>
    <w:rsid w:val="00472CC5"/>
    <w:rsid w:val="004A2709"/>
    <w:rsid w:val="004E2E85"/>
    <w:rsid w:val="004F77A4"/>
    <w:rsid w:val="00543FE5"/>
    <w:rsid w:val="00553104"/>
    <w:rsid w:val="005618EB"/>
    <w:rsid w:val="00573ACE"/>
    <w:rsid w:val="00573CA4"/>
    <w:rsid w:val="00592566"/>
    <w:rsid w:val="005969AE"/>
    <w:rsid w:val="005D48BA"/>
    <w:rsid w:val="005F5CF2"/>
    <w:rsid w:val="0060452F"/>
    <w:rsid w:val="00620D98"/>
    <w:rsid w:val="0062161D"/>
    <w:rsid w:val="00665EC3"/>
    <w:rsid w:val="006712FA"/>
    <w:rsid w:val="00685034"/>
    <w:rsid w:val="006B7CFB"/>
    <w:rsid w:val="006E4664"/>
    <w:rsid w:val="00707013"/>
    <w:rsid w:val="00750382"/>
    <w:rsid w:val="00755E00"/>
    <w:rsid w:val="007D6740"/>
    <w:rsid w:val="008753D5"/>
    <w:rsid w:val="00876029"/>
    <w:rsid w:val="00895B77"/>
    <w:rsid w:val="008B1AB5"/>
    <w:rsid w:val="008F0027"/>
    <w:rsid w:val="008F3221"/>
    <w:rsid w:val="00902501"/>
    <w:rsid w:val="0092196A"/>
    <w:rsid w:val="00935BB0"/>
    <w:rsid w:val="0093720F"/>
    <w:rsid w:val="009567AC"/>
    <w:rsid w:val="009568B7"/>
    <w:rsid w:val="00961E34"/>
    <w:rsid w:val="00967B31"/>
    <w:rsid w:val="009945BC"/>
    <w:rsid w:val="009B0479"/>
    <w:rsid w:val="00A01654"/>
    <w:rsid w:val="00A05001"/>
    <w:rsid w:val="00A0536F"/>
    <w:rsid w:val="00A204A0"/>
    <w:rsid w:val="00A54F99"/>
    <w:rsid w:val="00A67BA4"/>
    <w:rsid w:val="00AC583D"/>
    <w:rsid w:val="00AD40D5"/>
    <w:rsid w:val="00B352D1"/>
    <w:rsid w:val="00B77DE3"/>
    <w:rsid w:val="00BC6782"/>
    <w:rsid w:val="00BF3E4F"/>
    <w:rsid w:val="00C11F91"/>
    <w:rsid w:val="00C14340"/>
    <w:rsid w:val="00C36EB4"/>
    <w:rsid w:val="00C51621"/>
    <w:rsid w:val="00C825A2"/>
    <w:rsid w:val="00C879A0"/>
    <w:rsid w:val="00CB4293"/>
    <w:rsid w:val="00D03303"/>
    <w:rsid w:val="00D30D87"/>
    <w:rsid w:val="00D32F76"/>
    <w:rsid w:val="00D65C9F"/>
    <w:rsid w:val="00DA66B3"/>
    <w:rsid w:val="00E6350D"/>
    <w:rsid w:val="00E877C9"/>
    <w:rsid w:val="00E972EB"/>
    <w:rsid w:val="00EB6411"/>
    <w:rsid w:val="00EF3225"/>
    <w:rsid w:val="00F0734C"/>
    <w:rsid w:val="00F62A07"/>
    <w:rsid w:val="00F757B9"/>
    <w:rsid w:val="00F83C87"/>
    <w:rsid w:val="00FE07B3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2CF8A"/>
  <w15:chartTrackingRefBased/>
  <w15:docId w15:val="{85681F35-818D-4CC8-B88E-A4CBE2F1B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7C9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52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E529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E5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568B7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7">
    <w:name w:val="header"/>
    <w:basedOn w:val="a"/>
    <w:link w:val="a8"/>
    <w:uiPriority w:val="99"/>
    <w:unhideWhenUsed/>
    <w:rsid w:val="00A54F9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Верхній колонтитул Знак"/>
    <w:basedOn w:val="a0"/>
    <w:link w:val="a7"/>
    <w:uiPriority w:val="99"/>
    <w:rsid w:val="00A54F99"/>
  </w:style>
  <w:style w:type="paragraph" w:styleId="a9">
    <w:name w:val="footer"/>
    <w:basedOn w:val="a"/>
    <w:link w:val="aa"/>
    <w:uiPriority w:val="99"/>
    <w:unhideWhenUsed/>
    <w:rsid w:val="00A54F9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a">
    <w:name w:val="Нижній колонтитул Знак"/>
    <w:basedOn w:val="a0"/>
    <w:link w:val="a9"/>
    <w:uiPriority w:val="99"/>
    <w:rsid w:val="00A54F99"/>
  </w:style>
  <w:style w:type="character" w:styleId="ab">
    <w:name w:val="Hyperlink"/>
    <w:basedOn w:val="a0"/>
    <w:uiPriority w:val="99"/>
    <w:semiHidden/>
    <w:unhideWhenUsed/>
    <w:rsid w:val="00BC6782"/>
    <w:rPr>
      <w:color w:val="0000FF"/>
      <w:u w:val="single"/>
    </w:rPr>
  </w:style>
  <w:style w:type="paragraph" w:customStyle="1" w:styleId="rvps2">
    <w:name w:val="rvps2"/>
    <w:basedOn w:val="a"/>
    <w:rsid w:val="00937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9372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93720F"/>
    <w:rPr>
      <w:rFonts w:ascii="Courier New" w:eastAsia="Times New Roman" w:hAnsi="Courier New" w:cs="Courier New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5A325-23AC-4857-8B86-06CB18C75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1471</Words>
  <Characters>839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s.isaenko@outlook.com</dc:creator>
  <cp:keywords/>
  <dc:description/>
  <cp:lastModifiedBy>E</cp:lastModifiedBy>
  <cp:revision>7</cp:revision>
  <cp:lastPrinted>2020-03-06T07:55:00Z</cp:lastPrinted>
  <dcterms:created xsi:type="dcterms:W3CDTF">2021-08-03T04:54:00Z</dcterms:created>
  <dcterms:modified xsi:type="dcterms:W3CDTF">2021-08-19T10:33:00Z</dcterms:modified>
</cp:coreProperties>
</file>