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591BDE" w14:textId="77777777" w:rsidR="004A7646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>Звіт про стан виконання запитів на публічну інформацію</w:t>
      </w:r>
    </w:p>
    <w:p w14:paraId="04A37A8C" w14:textId="6415E375" w:rsidR="003A6124" w:rsidRDefault="003A6124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E41388">
        <w:rPr>
          <w:rFonts w:ascii="Times New Roman" w:eastAsia="Calibri" w:hAnsi="Times New Roman" w:cs="Times New Roman"/>
          <w:b/>
          <w:sz w:val="28"/>
          <w:szCs w:val="28"/>
        </w:rPr>
        <w:t>у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66265">
        <w:rPr>
          <w:rFonts w:ascii="Times New Roman" w:eastAsia="Calibri" w:hAnsi="Times New Roman" w:cs="Times New Roman"/>
          <w:b/>
          <w:sz w:val="28"/>
          <w:szCs w:val="28"/>
        </w:rPr>
        <w:t>листопаді</w:t>
      </w:r>
      <w:r w:rsidR="0079368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D4353F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Pr="003A6124">
        <w:rPr>
          <w:rFonts w:ascii="Times New Roman" w:eastAsia="Calibri" w:hAnsi="Times New Roman" w:cs="Times New Roman"/>
          <w:b/>
          <w:sz w:val="28"/>
          <w:szCs w:val="28"/>
        </w:rPr>
        <w:t xml:space="preserve"> ро</w:t>
      </w:r>
      <w:r w:rsidR="00A41E83">
        <w:rPr>
          <w:rFonts w:ascii="Times New Roman" w:eastAsia="Calibri" w:hAnsi="Times New Roman" w:cs="Times New Roman"/>
          <w:b/>
          <w:sz w:val="28"/>
          <w:szCs w:val="28"/>
        </w:rPr>
        <w:t>ку</w:t>
      </w:r>
    </w:p>
    <w:p w14:paraId="3DE842D7" w14:textId="77777777" w:rsidR="009A1021" w:rsidRPr="009A1021" w:rsidRDefault="009A1021" w:rsidP="009A1021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EA0F300" w14:textId="529B624E" w:rsidR="003A6124" w:rsidRPr="00587036" w:rsidRDefault="00EE4703" w:rsidP="003A6124">
      <w:pPr>
        <w:spacing w:after="200" w:line="276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Times New Roman" w:eastAsia="Calibri" w:hAnsi="Times New Roman" w:cs="Times New Roman"/>
          <w:sz w:val="28"/>
          <w:szCs w:val="28"/>
        </w:rPr>
        <w:t>У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6265">
        <w:rPr>
          <w:rFonts w:ascii="Times New Roman" w:eastAsia="Calibri" w:hAnsi="Times New Roman" w:cs="Times New Roman"/>
          <w:sz w:val="28"/>
          <w:szCs w:val="28"/>
        </w:rPr>
        <w:t>листопаді</w:t>
      </w:r>
      <w:r w:rsidR="00A41E8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20</w:t>
      </w:r>
      <w:r w:rsidR="00A41E83">
        <w:rPr>
          <w:rFonts w:ascii="Times New Roman" w:eastAsia="Calibri" w:hAnsi="Times New Roman" w:cs="Times New Roman"/>
          <w:sz w:val="28"/>
          <w:szCs w:val="28"/>
        </w:rPr>
        <w:t>2</w:t>
      </w:r>
      <w:r w:rsidR="00D4353F">
        <w:rPr>
          <w:rFonts w:ascii="Times New Roman" w:eastAsia="Calibri" w:hAnsi="Times New Roman" w:cs="Times New Roman"/>
          <w:sz w:val="28"/>
          <w:szCs w:val="28"/>
        </w:rPr>
        <w:t>1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ро</w:t>
      </w:r>
      <w:r w:rsidR="00D06486">
        <w:rPr>
          <w:rFonts w:ascii="Times New Roman" w:eastAsia="Calibri" w:hAnsi="Times New Roman" w:cs="Times New Roman"/>
          <w:sz w:val="28"/>
          <w:szCs w:val="28"/>
        </w:rPr>
        <w:t>ці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було прийнято </w:t>
      </w:r>
      <w:r w:rsidR="00F66265">
        <w:rPr>
          <w:rFonts w:ascii="Times New Roman" w:eastAsia="Calibri" w:hAnsi="Times New Roman" w:cs="Times New Roman"/>
          <w:b/>
          <w:sz w:val="28"/>
          <w:szCs w:val="28"/>
        </w:rPr>
        <w:t>4</w:t>
      </w:r>
      <w:r w:rsidR="00083C45">
        <w:rPr>
          <w:rFonts w:ascii="Times New Roman" w:eastAsia="Calibri" w:hAnsi="Times New Roman" w:cs="Times New Roman"/>
          <w:b/>
          <w:sz w:val="28"/>
          <w:szCs w:val="28"/>
        </w:rPr>
        <w:t>65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запит</w:t>
      </w:r>
      <w:r w:rsidR="005420B6">
        <w:rPr>
          <w:rFonts w:ascii="Times New Roman" w:eastAsia="Calibri" w:hAnsi="Times New Roman" w:cs="Times New Roman"/>
          <w:sz w:val="28"/>
          <w:szCs w:val="28"/>
        </w:rPr>
        <w:t>ів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на</w:t>
      </w:r>
      <w:r w:rsidR="00616E45">
        <w:rPr>
          <w:rFonts w:ascii="Times New Roman" w:eastAsia="Calibri" w:hAnsi="Times New Roman" w:cs="Times New Roman"/>
          <w:sz w:val="28"/>
          <w:szCs w:val="28"/>
        </w:rPr>
        <w:t xml:space="preserve"> доступ до публічної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інформаці</w:t>
      </w:r>
      <w:r w:rsidR="00616E45">
        <w:rPr>
          <w:rFonts w:ascii="Times New Roman" w:eastAsia="Calibri" w:hAnsi="Times New Roman" w:cs="Times New Roman"/>
          <w:sz w:val="28"/>
          <w:szCs w:val="28"/>
        </w:rPr>
        <w:t>ї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 xml:space="preserve"> відповідно до Закону України </w:t>
      </w:r>
      <w:r w:rsidR="00A56CA6">
        <w:rPr>
          <w:rFonts w:ascii="Times New Roman" w:eastAsia="Calibri" w:hAnsi="Times New Roman" w:cs="Times New Roman"/>
          <w:sz w:val="28"/>
          <w:szCs w:val="28"/>
        </w:rPr>
        <w:t>«</w:t>
      </w:r>
      <w:r w:rsidR="003A6124" w:rsidRPr="003A6124">
        <w:rPr>
          <w:rFonts w:ascii="Times New Roman" w:eastAsia="Calibri" w:hAnsi="Times New Roman" w:cs="Times New Roman"/>
          <w:sz w:val="28"/>
          <w:szCs w:val="28"/>
        </w:rPr>
        <w:t>Про доступ до публічної інформації</w:t>
      </w:r>
      <w:r w:rsidR="00A56CA6">
        <w:rPr>
          <w:rFonts w:ascii="Times New Roman" w:eastAsia="Calibri" w:hAnsi="Times New Roman" w:cs="Times New Roman"/>
          <w:sz w:val="28"/>
          <w:szCs w:val="28"/>
        </w:rPr>
        <w:t>»</w:t>
      </w:r>
      <w:r w:rsidR="00587036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14:paraId="4F970BEF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Із них отримано:</w:t>
      </w:r>
    </w:p>
    <w:p w14:paraId="70B1ADDB" w14:textId="43EC8A72" w:rsidR="003A6124" w:rsidRPr="003504F8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04F8">
        <w:rPr>
          <w:rFonts w:ascii="Times New Roman" w:eastAsia="Calibri" w:hAnsi="Times New Roman" w:cs="Times New Roman"/>
          <w:sz w:val="28"/>
          <w:szCs w:val="28"/>
        </w:rPr>
        <w:t>електронною поштою –</w:t>
      </w:r>
      <w:r w:rsidR="00606B44" w:rsidRPr="003504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66265">
        <w:rPr>
          <w:rFonts w:ascii="Times New Roman" w:eastAsia="Calibri" w:hAnsi="Times New Roman" w:cs="Times New Roman"/>
          <w:b/>
          <w:bCs/>
          <w:sz w:val="28"/>
          <w:szCs w:val="28"/>
        </w:rPr>
        <w:t>440</w:t>
      </w:r>
      <w:r w:rsidRPr="003504F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0A8A22C" w14:textId="429B0642" w:rsidR="00C231CE" w:rsidRPr="003504F8" w:rsidRDefault="00C231C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04F8">
        <w:rPr>
          <w:rFonts w:ascii="Times New Roman" w:eastAsia="Calibri" w:hAnsi="Times New Roman" w:cs="Times New Roman"/>
          <w:sz w:val="28"/>
          <w:szCs w:val="28"/>
        </w:rPr>
        <w:t xml:space="preserve">через </w:t>
      </w:r>
      <w:r w:rsidR="00FA5FBE" w:rsidRPr="003504F8">
        <w:rPr>
          <w:rFonts w:ascii="Times New Roman" w:eastAsia="Calibri" w:hAnsi="Times New Roman" w:cs="Times New Roman"/>
          <w:sz w:val="28"/>
          <w:szCs w:val="28"/>
        </w:rPr>
        <w:t xml:space="preserve">органи державної влади </w:t>
      </w:r>
      <w:r w:rsidRPr="003504F8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="00F66265">
        <w:rPr>
          <w:rFonts w:ascii="Times New Roman" w:eastAsia="Calibri" w:hAnsi="Times New Roman" w:cs="Times New Roman"/>
          <w:b/>
          <w:bCs/>
          <w:sz w:val="28"/>
          <w:szCs w:val="28"/>
        </w:rPr>
        <w:t>20</w:t>
      </w:r>
      <w:r w:rsidR="00FB4442" w:rsidRPr="003504F8">
        <w:rPr>
          <w:rFonts w:ascii="Times New Roman" w:eastAsia="Calibri" w:hAnsi="Times New Roman" w:cs="Times New Roman"/>
          <w:b/>
          <w:bCs/>
          <w:sz w:val="28"/>
          <w:szCs w:val="28"/>
        </w:rPr>
        <w:t>;</w:t>
      </w:r>
    </w:p>
    <w:p w14:paraId="6B67A92F" w14:textId="0AAE2D98" w:rsidR="003A6124" w:rsidRPr="003504F8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504F8">
        <w:rPr>
          <w:rFonts w:ascii="Times New Roman" w:eastAsia="Calibri" w:hAnsi="Times New Roman" w:cs="Times New Roman"/>
          <w:sz w:val="28"/>
          <w:szCs w:val="28"/>
        </w:rPr>
        <w:t xml:space="preserve">поштою – </w:t>
      </w:r>
      <w:r w:rsidR="00F66265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FA5FBE" w:rsidRPr="003504F8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164E7AA0" w14:textId="48D07D72" w:rsidR="00FA5FBE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через уповноважену особу – </w:t>
      </w:r>
      <w:r w:rsidR="00F66265">
        <w:rPr>
          <w:rFonts w:ascii="Times New Roman" w:eastAsia="Calibri" w:hAnsi="Times New Roman" w:cs="Times New Roman"/>
          <w:b/>
          <w:bCs/>
          <w:sz w:val="28"/>
          <w:szCs w:val="28"/>
        </w:rPr>
        <w:t>3</w:t>
      </w:r>
      <w:r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C1CA08" w14:textId="6EFEBEF4" w:rsidR="00FA5FBE" w:rsidRPr="003A6124" w:rsidRDefault="00FA5FBE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від інших установа, організацій та підприємств – </w:t>
      </w:r>
      <w:r w:rsidR="0006532F">
        <w:rPr>
          <w:rFonts w:ascii="Times New Roman" w:eastAsia="Calibri" w:hAnsi="Times New Roman" w:cs="Times New Roman"/>
          <w:b/>
          <w:bCs/>
          <w:sz w:val="28"/>
          <w:szCs w:val="28"/>
        </w:rPr>
        <w:t>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D26F62" w14:textId="77777777" w:rsidR="0001789E" w:rsidRPr="0001789E" w:rsidRDefault="0001789E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E07A717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категорією запитувачів запити надійшли від:</w:t>
      </w:r>
    </w:p>
    <w:p w14:paraId="66A208CE" w14:textId="2769443F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фізичних осіб (громадян) – </w:t>
      </w:r>
      <w:r w:rsidR="0006532F">
        <w:rPr>
          <w:rFonts w:ascii="Times New Roman" w:eastAsia="Calibri" w:hAnsi="Times New Roman" w:cs="Times New Roman"/>
          <w:b/>
          <w:sz w:val="28"/>
          <w:szCs w:val="28"/>
        </w:rPr>
        <w:t>40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138A372" w14:textId="076F5D79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юридичн</w:t>
      </w:r>
      <w:r w:rsidR="00913EC9">
        <w:rPr>
          <w:rFonts w:ascii="Times New Roman" w:eastAsia="Calibri" w:hAnsi="Times New Roman" w:cs="Times New Roman"/>
          <w:sz w:val="28"/>
          <w:szCs w:val="28"/>
        </w:rPr>
        <w:t>их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 ос</w:t>
      </w:r>
      <w:r w:rsidR="00913EC9">
        <w:rPr>
          <w:rFonts w:ascii="Times New Roman" w:eastAsia="Calibri" w:hAnsi="Times New Roman" w:cs="Times New Roman"/>
          <w:sz w:val="28"/>
          <w:szCs w:val="28"/>
        </w:rPr>
        <w:t>і</w:t>
      </w: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б – </w:t>
      </w:r>
      <w:r w:rsidR="0006532F">
        <w:rPr>
          <w:rFonts w:ascii="Times New Roman" w:eastAsia="Calibri" w:hAnsi="Times New Roman" w:cs="Times New Roman"/>
          <w:b/>
          <w:sz w:val="28"/>
          <w:szCs w:val="28"/>
        </w:rPr>
        <w:t>425</w:t>
      </w:r>
      <w:r w:rsidRPr="003A6124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24E339BD" w14:textId="7CAB5B9A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представників засобів масової інформації – </w:t>
      </w:r>
      <w:r w:rsidR="0006532F">
        <w:rPr>
          <w:rFonts w:ascii="Times New Roman" w:eastAsia="Calibri" w:hAnsi="Times New Roman" w:cs="Times New Roman"/>
          <w:b/>
          <w:bCs/>
          <w:sz w:val="28"/>
          <w:szCs w:val="28"/>
        </w:rPr>
        <w:t>0</w:t>
      </w:r>
      <w:r w:rsidR="004D4B3D" w:rsidRPr="00195C9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4E70FE5A" w14:textId="77777777" w:rsidR="00A96C94" w:rsidRPr="00A96C94" w:rsidRDefault="00A96C94" w:rsidP="003A6124">
      <w:pPr>
        <w:spacing w:after="200" w:line="276" w:lineRule="auto"/>
        <w:rPr>
          <w:rFonts w:ascii="Times New Roman" w:eastAsia="Calibri" w:hAnsi="Times New Roman" w:cs="Times New Roman"/>
          <w:sz w:val="8"/>
          <w:szCs w:val="8"/>
        </w:rPr>
      </w:pPr>
    </w:p>
    <w:p w14:paraId="5FDAA17A" w14:textId="77777777" w:rsidR="003A6124" w:rsidRPr="003A6124" w:rsidRDefault="003A6124" w:rsidP="003A6124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>За результатами розгляду запитів:</w:t>
      </w:r>
    </w:p>
    <w:p w14:paraId="6171BCE7" w14:textId="2C6B7AB1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задоволено – </w:t>
      </w:r>
      <w:r w:rsidR="0006532F">
        <w:rPr>
          <w:rFonts w:ascii="Times New Roman" w:eastAsia="Calibri" w:hAnsi="Times New Roman" w:cs="Times New Roman"/>
          <w:b/>
          <w:sz w:val="28"/>
          <w:szCs w:val="28"/>
        </w:rPr>
        <w:t>43</w:t>
      </w:r>
      <w:r w:rsidR="00C00EFB">
        <w:rPr>
          <w:rFonts w:ascii="Times New Roman" w:eastAsia="Calibri" w:hAnsi="Times New Roman" w:cs="Times New Roman"/>
          <w:b/>
          <w:sz w:val="28"/>
          <w:szCs w:val="28"/>
        </w:rPr>
        <w:t>8</w:t>
      </w:r>
      <w:bookmarkStart w:id="0" w:name="_GoBack"/>
      <w:bookmarkEnd w:id="0"/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368E639" w14:textId="5B37BEFE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відмовлено відповідно до вимог частини 1 статті 22 Закону України "Про доступ до публічної інформації" – </w:t>
      </w:r>
      <w:r w:rsidR="00E70D75">
        <w:rPr>
          <w:rFonts w:ascii="Times New Roman" w:eastAsia="Calibri" w:hAnsi="Times New Roman" w:cs="Times New Roman"/>
          <w:b/>
          <w:sz w:val="28"/>
          <w:szCs w:val="28"/>
          <w:lang w:val="ru-RU"/>
        </w:rPr>
        <w:t>0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4A54FFA8" w14:textId="18F09CE0" w:rsidR="003A6124" w:rsidRPr="003A6124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надіслано за належністю – </w:t>
      </w:r>
      <w:r w:rsidR="0006532F">
        <w:rPr>
          <w:rFonts w:ascii="Times New Roman" w:eastAsia="Calibri" w:hAnsi="Times New Roman" w:cs="Times New Roman"/>
          <w:b/>
          <w:sz w:val="28"/>
          <w:szCs w:val="28"/>
        </w:rPr>
        <w:t>20</w:t>
      </w:r>
      <w:r w:rsidR="00563175" w:rsidRPr="00563175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50937068" w14:textId="0EB13EA5" w:rsidR="00E70D75" w:rsidRPr="00E70D75" w:rsidRDefault="003A6124" w:rsidP="003A6124">
      <w:pPr>
        <w:numPr>
          <w:ilvl w:val="0"/>
          <w:numId w:val="1"/>
        </w:numPr>
        <w:spacing w:after="200" w:line="276" w:lineRule="auto"/>
        <w:contextualSpacing/>
        <w:rPr>
          <w:rFonts w:ascii="Times New Roman" w:eastAsia="Calibri" w:hAnsi="Times New Roman" w:cs="Times New Roman"/>
          <w:b/>
          <w:sz w:val="28"/>
          <w:szCs w:val="28"/>
        </w:rPr>
      </w:pPr>
      <w:r w:rsidRPr="003A6124">
        <w:rPr>
          <w:rFonts w:ascii="Times New Roman" w:eastAsia="Calibri" w:hAnsi="Times New Roman" w:cs="Times New Roman"/>
          <w:sz w:val="28"/>
          <w:szCs w:val="28"/>
        </w:rPr>
        <w:t xml:space="preserve">опрацьовується в установленому порядку – </w:t>
      </w:r>
      <w:r w:rsidR="00C00EFB">
        <w:rPr>
          <w:rFonts w:ascii="Times New Roman" w:eastAsia="Calibri" w:hAnsi="Times New Roman" w:cs="Times New Roman"/>
          <w:sz w:val="28"/>
          <w:szCs w:val="28"/>
        </w:rPr>
        <w:t>14</w:t>
      </w:r>
      <w:r w:rsidR="00E70D75" w:rsidRPr="00E70D75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7E2EBBA9" w14:textId="77777777" w:rsidR="00193BB0" w:rsidRDefault="00C00EFB"/>
    <w:sectPr w:rsidR="00193BB0" w:rsidSect="00E3050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2E11360"/>
    <w:multiLevelType w:val="hybridMultilevel"/>
    <w:tmpl w:val="FC561D92"/>
    <w:lvl w:ilvl="0" w:tplc="62826DB4">
      <w:numFmt w:val="bullet"/>
      <w:lvlText w:val="–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C9A"/>
    <w:rsid w:val="0000598A"/>
    <w:rsid w:val="0001789E"/>
    <w:rsid w:val="00050058"/>
    <w:rsid w:val="00050275"/>
    <w:rsid w:val="0006532F"/>
    <w:rsid w:val="0007089C"/>
    <w:rsid w:val="00083C45"/>
    <w:rsid w:val="000A027B"/>
    <w:rsid w:val="000C5317"/>
    <w:rsid w:val="000C709D"/>
    <w:rsid w:val="000F2E4E"/>
    <w:rsid w:val="001045FA"/>
    <w:rsid w:val="0010482A"/>
    <w:rsid w:val="00152FAE"/>
    <w:rsid w:val="00180C54"/>
    <w:rsid w:val="00195C9C"/>
    <w:rsid w:val="0019709C"/>
    <w:rsid w:val="001A23DC"/>
    <w:rsid w:val="001B3B17"/>
    <w:rsid w:val="001E02A7"/>
    <w:rsid w:val="002141A1"/>
    <w:rsid w:val="00243BC7"/>
    <w:rsid w:val="00256DFA"/>
    <w:rsid w:val="00282163"/>
    <w:rsid w:val="002A707A"/>
    <w:rsid w:val="002B3ABF"/>
    <w:rsid w:val="002B7B63"/>
    <w:rsid w:val="002C5D04"/>
    <w:rsid w:val="002D6AD2"/>
    <w:rsid w:val="002E5561"/>
    <w:rsid w:val="002F0B4A"/>
    <w:rsid w:val="003109B9"/>
    <w:rsid w:val="00322C6B"/>
    <w:rsid w:val="003455CE"/>
    <w:rsid w:val="003504F8"/>
    <w:rsid w:val="00367CB2"/>
    <w:rsid w:val="003912D5"/>
    <w:rsid w:val="003A5741"/>
    <w:rsid w:val="003A6124"/>
    <w:rsid w:val="003B2A57"/>
    <w:rsid w:val="003B3D9C"/>
    <w:rsid w:val="003B5923"/>
    <w:rsid w:val="003C76FF"/>
    <w:rsid w:val="003E36D0"/>
    <w:rsid w:val="003F0DC6"/>
    <w:rsid w:val="00424E4F"/>
    <w:rsid w:val="00432FAF"/>
    <w:rsid w:val="00442978"/>
    <w:rsid w:val="004630EA"/>
    <w:rsid w:val="00481426"/>
    <w:rsid w:val="0048221D"/>
    <w:rsid w:val="004A6D8F"/>
    <w:rsid w:val="004A7646"/>
    <w:rsid w:val="004B3662"/>
    <w:rsid w:val="004D2B98"/>
    <w:rsid w:val="004D4B3D"/>
    <w:rsid w:val="004E0A07"/>
    <w:rsid w:val="005420B6"/>
    <w:rsid w:val="00555B2E"/>
    <w:rsid w:val="00563175"/>
    <w:rsid w:val="005712D5"/>
    <w:rsid w:val="00586937"/>
    <w:rsid w:val="00587036"/>
    <w:rsid w:val="00590E98"/>
    <w:rsid w:val="00596232"/>
    <w:rsid w:val="005A67BB"/>
    <w:rsid w:val="005F00E7"/>
    <w:rsid w:val="005F15E7"/>
    <w:rsid w:val="00602C70"/>
    <w:rsid w:val="00606B44"/>
    <w:rsid w:val="00610891"/>
    <w:rsid w:val="006159CC"/>
    <w:rsid w:val="00616E45"/>
    <w:rsid w:val="00646F59"/>
    <w:rsid w:val="00671696"/>
    <w:rsid w:val="00682E3D"/>
    <w:rsid w:val="00683216"/>
    <w:rsid w:val="00685B99"/>
    <w:rsid w:val="0069197A"/>
    <w:rsid w:val="00695172"/>
    <w:rsid w:val="006A0F3D"/>
    <w:rsid w:val="006A3FC1"/>
    <w:rsid w:val="006A45D3"/>
    <w:rsid w:val="006E1646"/>
    <w:rsid w:val="006E4B8A"/>
    <w:rsid w:val="006F5F64"/>
    <w:rsid w:val="007028B7"/>
    <w:rsid w:val="00717DD5"/>
    <w:rsid w:val="00722A5A"/>
    <w:rsid w:val="0073260F"/>
    <w:rsid w:val="00751DE9"/>
    <w:rsid w:val="00760A7E"/>
    <w:rsid w:val="0076720F"/>
    <w:rsid w:val="00793686"/>
    <w:rsid w:val="007B2C52"/>
    <w:rsid w:val="007C1435"/>
    <w:rsid w:val="007C5DCF"/>
    <w:rsid w:val="007C6D6D"/>
    <w:rsid w:val="007F60AC"/>
    <w:rsid w:val="008174EA"/>
    <w:rsid w:val="00820CA8"/>
    <w:rsid w:val="008279FD"/>
    <w:rsid w:val="008417D0"/>
    <w:rsid w:val="008463BE"/>
    <w:rsid w:val="00877BF7"/>
    <w:rsid w:val="0088202E"/>
    <w:rsid w:val="00882B30"/>
    <w:rsid w:val="00893BE8"/>
    <w:rsid w:val="008A2796"/>
    <w:rsid w:val="008B0521"/>
    <w:rsid w:val="008B3104"/>
    <w:rsid w:val="008C656B"/>
    <w:rsid w:val="008D1B40"/>
    <w:rsid w:val="008F0FFA"/>
    <w:rsid w:val="008F499A"/>
    <w:rsid w:val="008F76F1"/>
    <w:rsid w:val="00911E0A"/>
    <w:rsid w:val="00913EC9"/>
    <w:rsid w:val="00950EEB"/>
    <w:rsid w:val="00953A8F"/>
    <w:rsid w:val="009A1021"/>
    <w:rsid w:val="009A3457"/>
    <w:rsid w:val="009D0E70"/>
    <w:rsid w:val="009E0DEB"/>
    <w:rsid w:val="009F57E9"/>
    <w:rsid w:val="00A07C44"/>
    <w:rsid w:val="00A32722"/>
    <w:rsid w:val="00A41E83"/>
    <w:rsid w:val="00A45935"/>
    <w:rsid w:val="00A56CA6"/>
    <w:rsid w:val="00A644B1"/>
    <w:rsid w:val="00A75A76"/>
    <w:rsid w:val="00A96668"/>
    <w:rsid w:val="00A96C94"/>
    <w:rsid w:val="00AB37D9"/>
    <w:rsid w:val="00AB7D16"/>
    <w:rsid w:val="00AD27EF"/>
    <w:rsid w:val="00B26270"/>
    <w:rsid w:val="00B32319"/>
    <w:rsid w:val="00B3590D"/>
    <w:rsid w:val="00B43EB5"/>
    <w:rsid w:val="00B51F01"/>
    <w:rsid w:val="00B90387"/>
    <w:rsid w:val="00BC0373"/>
    <w:rsid w:val="00BC4E3D"/>
    <w:rsid w:val="00BD55D1"/>
    <w:rsid w:val="00BF765F"/>
    <w:rsid w:val="00C00EFB"/>
    <w:rsid w:val="00C010FC"/>
    <w:rsid w:val="00C0147E"/>
    <w:rsid w:val="00C231CE"/>
    <w:rsid w:val="00C4467A"/>
    <w:rsid w:val="00C624F9"/>
    <w:rsid w:val="00C6524F"/>
    <w:rsid w:val="00C66C0D"/>
    <w:rsid w:val="00C67654"/>
    <w:rsid w:val="00C8404A"/>
    <w:rsid w:val="00CB3E61"/>
    <w:rsid w:val="00CC4C9A"/>
    <w:rsid w:val="00CF5853"/>
    <w:rsid w:val="00D06486"/>
    <w:rsid w:val="00D1123B"/>
    <w:rsid w:val="00D208AB"/>
    <w:rsid w:val="00D4353F"/>
    <w:rsid w:val="00D618FD"/>
    <w:rsid w:val="00D62FB3"/>
    <w:rsid w:val="00DA0961"/>
    <w:rsid w:val="00DA3C10"/>
    <w:rsid w:val="00DB5209"/>
    <w:rsid w:val="00DC0F9D"/>
    <w:rsid w:val="00DD3B3D"/>
    <w:rsid w:val="00DE7713"/>
    <w:rsid w:val="00DF23D8"/>
    <w:rsid w:val="00E062D3"/>
    <w:rsid w:val="00E161F4"/>
    <w:rsid w:val="00E243F2"/>
    <w:rsid w:val="00E264FE"/>
    <w:rsid w:val="00E31420"/>
    <w:rsid w:val="00E41388"/>
    <w:rsid w:val="00E64152"/>
    <w:rsid w:val="00E664F9"/>
    <w:rsid w:val="00E70D75"/>
    <w:rsid w:val="00E9690E"/>
    <w:rsid w:val="00EC4AC8"/>
    <w:rsid w:val="00EC6089"/>
    <w:rsid w:val="00EC67E3"/>
    <w:rsid w:val="00ED0559"/>
    <w:rsid w:val="00ED3C18"/>
    <w:rsid w:val="00EE4703"/>
    <w:rsid w:val="00EF1B37"/>
    <w:rsid w:val="00F13C6B"/>
    <w:rsid w:val="00F410AF"/>
    <w:rsid w:val="00F51109"/>
    <w:rsid w:val="00F66265"/>
    <w:rsid w:val="00F82133"/>
    <w:rsid w:val="00FA5FBE"/>
    <w:rsid w:val="00FB4442"/>
    <w:rsid w:val="00FB46BF"/>
    <w:rsid w:val="00FB4C8A"/>
    <w:rsid w:val="00FE425B"/>
    <w:rsid w:val="00FE6F3F"/>
    <w:rsid w:val="00FF7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1ED1C"/>
  <w15:chartTrackingRefBased/>
  <w15:docId w15:val="{27C1A432-2989-4743-A95E-6D26632A2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70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2A70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94A6A8-B9E4-4556-813A-C0EE16856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Ворона Наталія Олександрівна</dc:creator>
  <cp:keywords/>
  <dc:description/>
  <cp:lastModifiedBy>Слободянюк Юлія Олександрівна</cp:lastModifiedBy>
  <cp:revision>6</cp:revision>
  <cp:lastPrinted>2020-07-29T13:15:00Z</cp:lastPrinted>
  <dcterms:created xsi:type="dcterms:W3CDTF">2021-12-03T07:50:00Z</dcterms:created>
  <dcterms:modified xsi:type="dcterms:W3CDTF">2021-12-03T08:28:00Z</dcterms:modified>
</cp:coreProperties>
</file>