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F7B" w:rsidRPr="001F22DE" w:rsidRDefault="003D5F7B" w:rsidP="003D5F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22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ІНФОРМАЦІЯ </w:t>
      </w:r>
    </w:p>
    <w:p w:rsidR="003D5F7B" w:rsidRPr="001F22DE" w:rsidRDefault="003D5F7B" w:rsidP="003D5F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22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Міністерства цифрової трансформації України </w:t>
      </w:r>
    </w:p>
    <w:p w:rsidR="003D5F7B" w:rsidRPr="001F22DE" w:rsidRDefault="003D5F7B" w:rsidP="003D5F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22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заплановані у </w:t>
      </w:r>
      <w:r w:rsidR="00DB584F">
        <w:rPr>
          <w:rFonts w:ascii="Times New Roman" w:hAnsi="Times New Roman" w:cs="Times New Roman"/>
          <w:b/>
          <w:sz w:val="28"/>
          <w:szCs w:val="28"/>
          <w:lang w:val="uk-UA"/>
        </w:rPr>
        <w:t>березні</w:t>
      </w:r>
      <w:r w:rsidRPr="001F22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</w:t>
      </w:r>
      <w:r w:rsidR="00DB584F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1F22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консультації з громадськістю щодо проектів актів</w:t>
      </w:r>
    </w:p>
    <w:p w:rsidR="003D5F7B" w:rsidRPr="00E46DB3" w:rsidRDefault="003D5F7B" w:rsidP="003D5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14144" w:type="dxa"/>
        <w:tblLayout w:type="fixed"/>
        <w:tblLook w:val="04A0" w:firstRow="1" w:lastRow="0" w:firstColumn="1" w:lastColumn="0" w:noHBand="0" w:noVBand="1"/>
      </w:tblPr>
      <w:tblGrid>
        <w:gridCol w:w="2145"/>
        <w:gridCol w:w="4229"/>
        <w:gridCol w:w="2468"/>
        <w:gridCol w:w="1617"/>
        <w:gridCol w:w="3685"/>
      </w:tblGrid>
      <w:tr w:rsidR="003D5F7B" w:rsidRPr="00DC648E" w:rsidTr="00324165">
        <w:tc>
          <w:tcPr>
            <w:tcW w:w="2145" w:type="dxa"/>
          </w:tcPr>
          <w:p w:rsidR="003D5F7B" w:rsidRPr="00E46DB3" w:rsidRDefault="003D5F7B" w:rsidP="00217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6D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Назва проекту </w:t>
            </w:r>
            <w:proofErr w:type="spellStart"/>
            <w:r w:rsidRPr="00E46D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акта</w:t>
            </w:r>
            <w:proofErr w:type="spellEnd"/>
            <w:r w:rsidRPr="00E46D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що виноситься на обговорення</w:t>
            </w:r>
          </w:p>
        </w:tc>
        <w:tc>
          <w:tcPr>
            <w:tcW w:w="4229" w:type="dxa"/>
          </w:tcPr>
          <w:p w:rsidR="003D5F7B" w:rsidRPr="00E46DB3" w:rsidRDefault="003D5F7B" w:rsidP="00217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6D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Мета розроблення проекту </w:t>
            </w:r>
            <w:proofErr w:type="spellStart"/>
            <w:r w:rsidRPr="00E46D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акта</w:t>
            </w:r>
            <w:proofErr w:type="spellEnd"/>
            <w:r w:rsidRPr="00E46D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(2-3 речення)</w:t>
            </w:r>
          </w:p>
        </w:tc>
        <w:tc>
          <w:tcPr>
            <w:tcW w:w="2468" w:type="dxa"/>
          </w:tcPr>
          <w:p w:rsidR="003D5F7B" w:rsidRPr="00E46DB3" w:rsidRDefault="003D5F7B" w:rsidP="00217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6D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Електронна адреса оприлюднення проекту </w:t>
            </w:r>
            <w:proofErr w:type="spellStart"/>
            <w:r w:rsidRPr="00E46D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акта</w:t>
            </w:r>
            <w:proofErr w:type="spellEnd"/>
            <w:r w:rsidRPr="00E46D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 офіційному </w:t>
            </w:r>
            <w:proofErr w:type="spellStart"/>
            <w:r w:rsidRPr="00E46D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вебсайті</w:t>
            </w:r>
            <w:proofErr w:type="spellEnd"/>
            <w:r w:rsidRPr="00E46D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органу виконавчої влади</w:t>
            </w:r>
          </w:p>
        </w:tc>
        <w:tc>
          <w:tcPr>
            <w:tcW w:w="1617" w:type="dxa"/>
          </w:tcPr>
          <w:p w:rsidR="003D5F7B" w:rsidRPr="00E46DB3" w:rsidRDefault="003D5F7B" w:rsidP="00217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6D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Орієнтовна дата проведення обговорення</w:t>
            </w:r>
          </w:p>
        </w:tc>
        <w:tc>
          <w:tcPr>
            <w:tcW w:w="3685" w:type="dxa"/>
          </w:tcPr>
          <w:p w:rsidR="003D5F7B" w:rsidRPr="00E46DB3" w:rsidRDefault="003D5F7B" w:rsidP="00217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6D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Прізвище, ім’я, по батькові, посада, контактні дані відповідальної особи органу виконавчої влади</w:t>
            </w:r>
          </w:p>
        </w:tc>
      </w:tr>
      <w:tr w:rsidR="003D5F7B" w:rsidRPr="00AF4637" w:rsidTr="00324165">
        <w:tc>
          <w:tcPr>
            <w:tcW w:w="2145" w:type="dxa"/>
          </w:tcPr>
          <w:p w:rsidR="003D5F7B" w:rsidRPr="0072022E" w:rsidRDefault="005810AC" w:rsidP="005810A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Проект постанови Кабінету Міністрів України</w:t>
            </w:r>
            <w:r w:rsidRPr="00581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«</w:t>
            </w:r>
            <w:r w:rsidRPr="00581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Про внесення змін до Примірного положення про центр надання адміністративних послуг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та</w:t>
            </w:r>
            <w:r w:rsidRPr="00581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Примірного регламенту центру надання адміністративних послуг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4229" w:type="dxa"/>
          </w:tcPr>
          <w:p w:rsidR="00947F4C" w:rsidRPr="00947F4C" w:rsidRDefault="00947F4C" w:rsidP="00324165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П</w:t>
            </w:r>
            <w:r w:rsidRPr="00947F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роект </w:t>
            </w:r>
            <w:proofErr w:type="spellStart"/>
            <w:r w:rsidRPr="00947F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акта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розроблено з метою</w:t>
            </w:r>
            <w:r w:rsidRPr="00947F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приведення</w:t>
            </w:r>
            <w:r w:rsidR="003241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у відповідність із Законом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України «</w:t>
            </w:r>
            <w:r w:rsidRPr="00947F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Про внесення змін до деяких</w:t>
            </w:r>
            <w:r w:rsidR="003241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законодавчих актів України щодо</w:t>
            </w:r>
            <w:r w:rsidR="003241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оптимізації мережі та функціонування</w:t>
            </w:r>
          </w:p>
          <w:p w:rsidR="003D5F7B" w:rsidRPr="0072022E" w:rsidRDefault="00947F4C" w:rsidP="00324165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47F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центрів надання адміністративних</w:t>
            </w:r>
            <w:r w:rsidR="003241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послуг та удосконалення доступу до</w:t>
            </w:r>
            <w:r w:rsidR="003241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адміністративних послуг, які надаються</w:t>
            </w:r>
            <w:r w:rsidR="003241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в електронній формі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»</w:t>
            </w:r>
            <w:r w:rsidRPr="00947F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Примірного положення про центр надання</w:t>
            </w:r>
            <w:r w:rsidR="003241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адміністративних послуг, затвердженого постановою Кабінету Міністрів</w:t>
            </w:r>
            <w:r w:rsidR="003241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України від 20 лютого 2013 р. № 118, і Примірного регламенту центру надання</w:t>
            </w:r>
            <w:r w:rsidR="003241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адміністративних послуг, затвердженого постановою Кабінету Міністрів</w:t>
            </w:r>
            <w:r w:rsidR="003241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947F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України </w:t>
            </w:r>
            <w:r w:rsidR="003241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br/>
            </w:r>
            <w:r w:rsidRPr="00947F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від </w:t>
            </w:r>
            <w:r w:rsidR="007327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0</w:t>
            </w:r>
            <w:r w:rsidRPr="00947F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 серпня 2013 р. № 588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468" w:type="dxa"/>
          </w:tcPr>
          <w:p w:rsidR="003D5F7B" w:rsidRPr="0072022E" w:rsidRDefault="00625600" w:rsidP="002177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anchor="group-planned" w:history="1">
              <w:r w:rsidR="00DB584F" w:rsidRPr="003A560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https://thedigital.gov.ua/regulations#group-planned</w:t>
              </w:r>
            </w:hyperlink>
            <w:r w:rsidR="00DB5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17" w:type="dxa"/>
          </w:tcPr>
          <w:p w:rsidR="003D5F7B" w:rsidRPr="0072022E" w:rsidRDefault="00C92BE5" w:rsidP="002177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15.03.2021</w:t>
            </w:r>
            <w:r w:rsidR="007327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-30.03.2021</w:t>
            </w:r>
          </w:p>
        </w:tc>
        <w:tc>
          <w:tcPr>
            <w:tcW w:w="3685" w:type="dxa"/>
          </w:tcPr>
          <w:p w:rsidR="00D62654" w:rsidRDefault="0073275D" w:rsidP="00D626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Клейменова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Юлія Олександрівна, </w:t>
            </w:r>
            <w:r w:rsidRPr="007327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</w:t>
            </w:r>
            <w:r w:rsidR="00D626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327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експерт експертної групи</w:t>
            </w:r>
            <w:r w:rsidR="00D626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327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розвитку мережі та</w:t>
            </w:r>
            <w:r w:rsidR="00D626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327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якості</w:t>
            </w:r>
            <w:r w:rsidR="00D626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327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публічних послуг</w:t>
            </w:r>
            <w:r w:rsidR="00D626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449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7327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иректорату системного</w:t>
            </w:r>
            <w:r w:rsidR="00D626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327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розвитку надання</w:t>
            </w:r>
            <w:r w:rsidR="00D626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327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публічних послуг,</w:t>
            </w:r>
            <w:r w:rsidR="00D626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62654" w:rsidRDefault="0073275D" w:rsidP="00D626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27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(044) 256-69-82,</w:t>
            </w:r>
          </w:p>
          <w:p w:rsidR="003D5F7B" w:rsidRPr="0072022E" w:rsidRDefault="00625600" w:rsidP="00D626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DB584F" w:rsidRPr="003A560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kleimenova@thedigital.gov.ua</w:t>
              </w:r>
            </w:hyperlink>
            <w:r w:rsidR="00DB5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8B1149" w:rsidRPr="00844947" w:rsidTr="00324165">
        <w:tc>
          <w:tcPr>
            <w:tcW w:w="2145" w:type="dxa"/>
            <w:hideMark/>
          </w:tcPr>
          <w:p w:rsidR="008B1149" w:rsidRDefault="008B114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Проект Закону України «Про внесення зміни до Закону України «Про регулювання містобудівної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діяльності» щодо спрощення розміщення технічних засобів телекомунікацій»</w:t>
            </w:r>
          </w:p>
        </w:tc>
        <w:tc>
          <w:tcPr>
            <w:tcW w:w="4229" w:type="dxa"/>
            <w:hideMark/>
          </w:tcPr>
          <w:p w:rsidR="008B1149" w:rsidRDefault="008B1149" w:rsidP="003241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Проект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акта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розроблено з метою спрощення процедури отримання мобільними операторами права на користування земельними ділянками для розміщення технічних засобів телекомунікацій для покриття 95 %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населення України мобільним високошвидкісним зв’язком, опосередкованого стимулювання екотуризму, рекреації, туризму.</w:t>
            </w:r>
          </w:p>
        </w:tc>
        <w:tc>
          <w:tcPr>
            <w:tcW w:w="2468" w:type="dxa"/>
          </w:tcPr>
          <w:p w:rsidR="008B1149" w:rsidRDefault="006256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" w:anchor="group-planned" w:history="1">
              <w:r w:rsidR="00844947" w:rsidRPr="003A560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https://thedigital.gov.ua/regulations#group-planned</w:t>
              </w:r>
            </w:hyperlink>
            <w:r w:rsidR="008449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8B1149" w:rsidRDefault="008B11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17" w:type="dxa"/>
            <w:hideMark/>
          </w:tcPr>
          <w:p w:rsidR="008B1149" w:rsidRDefault="00DC64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8B1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ерезень 2021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3685" w:type="dxa"/>
            <w:hideMark/>
          </w:tcPr>
          <w:p w:rsidR="00844947" w:rsidRDefault="008B1149" w:rsidP="00D626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49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Лисенко Вікторія Вікторівна, державний експерт експертної групи з розвитку мобільного ШСД директорату розвитку цифрової інфраструктури, </w:t>
            </w:r>
          </w:p>
          <w:p w:rsidR="008B1149" w:rsidRPr="00844947" w:rsidRDefault="008B1149" w:rsidP="00D626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49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067-911-30-85</w:t>
            </w:r>
            <w:r w:rsidR="00844947" w:rsidRPr="008449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844947" w:rsidRPr="00844947" w:rsidRDefault="00844947" w:rsidP="00D626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</w:pPr>
            <w:r w:rsidRPr="00844947">
              <w:rPr>
                <w:rFonts w:ascii="Times New Roman" w:eastAsia="Times New Roman" w:hAnsi="Times New Roman" w:cs="Times New Roman"/>
                <w:color w:val="0072C6"/>
                <w:sz w:val="24"/>
                <w:szCs w:val="24"/>
                <w:lang w:val="ru-UA" w:eastAsia="ru-UA"/>
              </w:rPr>
              <w:lastRenderedPageBreak/>
              <w:t>vlysenko@thedigital.gov.ua</w:t>
            </w:r>
          </w:p>
          <w:p w:rsidR="00844947" w:rsidRPr="00844947" w:rsidRDefault="00844947">
            <w:pPr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</w:p>
        </w:tc>
      </w:tr>
      <w:tr w:rsidR="00B62668" w:rsidRPr="00324165" w:rsidTr="00324165">
        <w:tc>
          <w:tcPr>
            <w:tcW w:w="2145" w:type="dxa"/>
            <w:hideMark/>
          </w:tcPr>
          <w:p w:rsidR="00B62668" w:rsidRPr="00324165" w:rsidRDefault="00B626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2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Проект Антикорупційної програми Міністерства цифрової трансформації України на 2021-2022 роки</w:t>
            </w:r>
          </w:p>
        </w:tc>
        <w:tc>
          <w:tcPr>
            <w:tcW w:w="4229" w:type="dxa"/>
          </w:tcPr>
          <w:p w:rsidR="00B62668" w:rsidRPr="00324165" w:rsidRDefault="00B6266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3241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Розробляється </w:t>
            </w:r>
            <w:r w:rsidRPr="003241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на виконання статті 19 Закону України «Про запобігання корупції», Порядку підготовки, подання антикорупційних програм на погодження до Національного агентства з питань запобігання корупції та здійснення їх погодження, затвердженого рішенням Національного агентства з питань запобігання корупції від 8 грудня 2017 року № 1379, зареєстрованого в Міністерстві юстиції України 22 січня 2018 року за № 87/31539, наказу </w:t>
            </w:r>
            <w:proofErr w:type="spellStart"/>
            <w:r w:rsidRPr="003241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  <w:t>Мінцифри</w:t>
            </w:r>
            <w:proofErr w:type="spellEnd"/>
            <w:r w:rsidRPr="003241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від 26.02.2021 № 27 «Про внесення змін до наказу Міністерства цифрової трансформації України від 19.10.2020 № 155»</w:t>
            </w:r>
          </w:p>
          <w:p w:rsidR="00B62668" w:rsidRPr="00324165" w:rsidRDefault="00B626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68" w:type="dxa"/>
            <w:hideMark/>
          </w:tcPr>
          <w:p w:rsidR="00B62668" w:rsidRPr="00324165" w:rsidRDefault="006256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9" w:anchor="group-planned" w:history="1">
              <w:r w:rsidR="00B62668" w:rsidRPr="0032416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https://thedigital.gov.ua/regulations#group-planned</w:t>
              </w:r>
            </w:hyperlink>
            <w:r w:rsidR="00B62668" w:rsidRPr="003241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17" w:type="dxa"/>
            <w:hideMark/>
          </w:tcPr>
          <w:p w:rsidR="00B62668" w:rsidRPr="00324165" w:rsidRDefault="00DC648E" w:rsidP="00E44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 2021 року</w:t>
            </w:r>
            <w:bookmarkStart w:id="0" w:name="_GoBack"/>
            <w:bookmarkEnd w:id="0"/>
          </w:p>
        </w:tc>
        <w:tc>
          <w:tcPr>
            <w:tcW w:w="3685" w:type="dxa"/>
            <w:hideMark/>
          </w:tcPr>
          <w:p w:rsidR="00324165" w:rsidRPr="00324165" w:rsidRDefault="00B626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241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Островська Анастасія Леонідівна</w:t>
            </w:r>
            <w:r w:rsidR="00324165" w:rsidRPr="003241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3241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головний спеціаліст сектору з питань запобігання та виявлення корупції, </w:t>
            </w:r>
            <w:r w:rsidR="00324165" w:rsidRPr="00324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(044) </w:t>
            </w:r>
            <w:r w:rsidRPr="003241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207-17-31, </w:t>
            </w:r>
          </w:p>
          <w:p w:rsidR="00B62668" w:rsidRPr="00324165" w:rsidRDefault="006256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10" w:history="1">
              <w:r w:rsidR="00B62668" w:rsidRPr="0032416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ostrovska@e.gov.ua</w:t>
              </w:r>
            </w:hyperlink>
          </w:p>
        </w:tc>
      </w:tr>
    </w:tbl>
    <w:p w:rsidR="00F2670B" w:rsidRPr="00B62668" w:rsidRDefault="00F2670B">
      <w:pPr>
        <w:rPr>
          <w:lang w:val="ru-UA"/>
        </w:rPr>
      </w:pPr>
    </w:p>
    <w:sectPr w:rsidR="00F2670B" w:rsidRPr="00B62668" w:rsidSect="00DC29D1">
      <w:headerReference w:type="default" r:id="rId11"/>
      <w:pgSz w:w="15840" w:h="12240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600" w:rsidRDefault="00625600" w:rsidP="00DC29D1">
      <w:pPr>
        <w:spacing w:after="0" w:line="240" w:lineRule="auto"/>
      </w:pPr>
      <w:r>
        <w:separator/>
      </w:r>
    </w:p>
  </w:endnote>
  <w:endnote w:type="continuationSeparator" w:id="0">
    <w:p w:rsidR="00625600" w:rsidRDefault="00625600" w:rsidP="00DC2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600" w:rsidRDefault="00625600" w:rsidP="00DC29D1">
      <w:pPr>
        <w:spacing w:after="0" w:line="240" w:lineRule="auto"/>
      </w:pPr>
      <w:r>
        <w:separator/>
      </w:r>
    </w:p>
  </w:footnote>
  <w:footnote w:type="continuationSeparator" w:id="0">
    <w:p w:rsidR="00625600" w:rsidRDefault="00625600" w:rsidP="00DC2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241016"/>
      <w:docPartObj>
        <w:docPartGallery w:val="Page Numbers (Top of Page)"/>
        <w:docPartUnique/>
      </w:docPartObj>
    </w:sdtPr>
    <w:sdtEndPr/>
    <w:sdtContent>
      <w:p w:rsidR="00DC29D1" w:rsidRDefault="00DC29D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DC29D1" w:rsidRDefault="00DC29D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F7B"/>
    <w:rsid w:val="00256FAD"/>
    <w:rsid w:val="00324165"/>
    <w:rsid w:val="003D5F7B"/>
    <w:rsid w:val="00542FDB"/>
    <w:rsid w:val="005810AC"/>
    <w:rsid w:val="005E65CF"/>
    <w:rsid w:val="00625600"/>
    <w:rsid w:val="0073275D"/>
    <w:rsid w:val="00844947"/>
    <w:rsid w:val="008B1149"/>
    <w:rsid w:val="00947F4C"/>
    <w:rsid w:val="00AF4637"/>
    <w:rsid w:val="00B62668"/>
    <w:rsid w:val="00C92BE5"/>
    <w:rsid w:val="00D62654"/>
    <w:rsid w:val="00DB584F"/>
    <w:rsid w:val="00DC29D1"/>
    <w:rsid w:val="00DC648E"/>
    <w:rsid w:val="00E25AB6"/>
    <w:rsid w:val="00E443C8"/>
    <w:rsid w:val="00F2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054C3"/>
  <w15:chartTrackingRefBased/>
  <w15:docId w15:val="{91D1DF15-96C3-43FA-B218-9C6D4587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5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7"/>
    <w:rsid w:val="003D5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3D5F7B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3D5F7B"/>
    <w:pPr>
      <w:tabs>
        <w:tab w:val="center" w:pos="4819"/>
        <w:tab w:val="right" w:pos="9639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Верхній колонтитул Знак"/>
    <w:basedOn w:val="a0"/>
    <w:link w:val="a5"/>
    <w:uiPriority w:val="99"/>
    <w:rsid w:val="003D5F7B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7">
    <w:name w:val="Unresolved Mention"/>
    <w:basedOn w:val="a0"/>
    <w:uiPriority w:val="99"/>
    <w:semiHidden/>
    <w:unhideWhenUsed/>
    <w:rsid w:val="00DB584F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844947"/>
    <w:rPr>
      <w:color w:val="954F72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DC29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DC2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0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1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3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digital.gov.ua/regulation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kleimenova@thedigital.gov.u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edigital.gov.ua/regulations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ostrovska@e.gov.u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hedigital.gov.ua/regulatio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Дежурнюк Тетяна Георгіївна</dc:creator>
  <cp:keywords/>
  <dc:description/>
  <cp:lastModifiedBy>user</cp:lastModifiedBy>
  <cp:revision>14</cp:revision>
  <dcterms:created xsi:type="dcterms:W3CDTF">2021-02-16T07:00:00Z</dcterms:created>
  <dcterms:modified xsi:type="dcterms:W3CDTF">2021-03-01T12:20:00Z</dcterms:modified>
</cp:coreProperties>
</file>